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047" w:rsidRPr="0061747B" w:rsidRDefault="00101BFE" w:rsidP="00BE6DE5">
      <w:bookmarkStart w:id="0" w:name="_GoBack"/>
      <w:bookmarkEnd w:id="0"/>
      <w:r>
        <w:rPr>
          <w:noProof/>
        </w:rPr>
        <w:drawing>
          <wp:anchor distT="0" distB="0" distL="114300" distR="114300" simplePos="0" relativeHeight="251661312" behindDoc="0" locked="0" layoutInCell="1" allowOverlap="1" wp14:anchorId="02240BC2" wp14:editId="3BE3B6A4">
            <wp:simplePos x="0" y="0"/>
            <wp:positionH relativeFrom="column">
              <wp:posOffset>5581650</wp:posOffset>
            </wp:positionH>
            <wp:positionV relativeFrom="paragraph">
              <wp:posOffset>85725</wp:posOffset>
            </wp:positionV>
            <wp:extent cx="673735" cy="6762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73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B708A">
        <w:rPr>
          <w:noProof/>
        </w:rPr>
        <w:drawing>
          <wp:anchor distT="0" distB="0" distL="114300" distR="114300" simplePos="0" relativeHeight="251659264" behindDoc="0" locked="0" layoutInCell="1" allowOverlap="1" wp14:anchorId="733A8EC9" wp14:editId="28849A66">
            <wp:simplePos x="0" y="0"/>
            <wp:positionH relativeFrom="column">
              <wp:posOffset>152400</wp:posOffset>
            </wp:positionH>
            <wp:positionV relativeFrom="paragraph">
              <wp:posOffset>-19050</wp:posOffset>
            </wp:positionV>
            <wp:extent cx="1257300" cy="419100"/>
            <wp:effectExtent l="0" t="0" r="0" b="0"/>
            <wp:wrapNone/>
            <wp:docPr id="3" name="Picture 3" descr="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olo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2D2">
        <w:rPr>
          <w:noProof/>
        </w:rPr>
        <w:t xml:space="preserve"> </w:t>
      </w:r>
    </w:p>
    <w:p w:rsidR="00C21047" w:rsidRPr="0061747B" w:rsidRDefault="00C21047" w:rsidP="00BE6DE5"/>
    <w:p w:rsidR="00CB708A" w:rsidRDefault="00CB708A" w:rsidP="00DA48DB">
      <w:pPr>
        <w:jc w:val="center"/>
        <w:rPr>
          <w:rFonts w:ascii="Arial" w:hAnsi="Arial" w:cs="Arial"/>
          <w:b/>
          <w:sz w:val="36"/>
          <w:szCs w:val="36"/>
        </w:rPr>
      </w:pPr>
    </w:p>
    <w:p w:rsidR="00F64531" w:rsidRDefault="00F64531" w:rsidP="00DA48DB">
      <w:pPr>
        <w:jc w:val="center"/>
        <w:rPr>
          <w:rFonts w:ascii="Arial" w:hAnsi="Arial" w:cs="Arial"/>
          <w:b/>
          <w:sz w:val="36"/>
          <w:szCs w:val="36"/>
        </w:rPr>
      </w:pPr>
    </w:p>
    <w:p w:rsidR="00C21047" w:rsidRDefault="00F64531" w:rsidP="00DA48DB">
      <w:pPr>
        <w:jc w:val="center"/>
        <w:rPr>
          <w:rFonts w:ascii="Arial" w:hAnsi="Arial" w:cs="Arial"/>
          <w:b/>
          <w:sz w:val="36"/>
          <w:szCs w:val="36"/>
        </w:rPr>
      </w:pPr>
      <w:r>
        <w:rPr>
          <w:rFonts w:ascii="Arial" w:hAnsi="Arial" w:cs="Arial"/>
          <w:b/>
          <w:sz w:val="36"/>
          <w:szCs w:val="36"/>
        </w:rPr>
        <w:t xml:space="preserve">Whole School </w:t>
      </w:r>
      <w:r w:rsidR="00DA48DB">
        <w:rPr>
          <w:rFonts w:ascii="Arial" w:hAnsi="Arial" w:cs="Arial"/>
          <w:b/>
          <w:sz w:val="36"/>
          <w:szCs w:val="36"/>
        </w:rPr>
        <w:t>Code of Conduct</w:t>
      </w:r>
    </w:p>
    <w:p w:rsidR="00CB708A" w:rsidRDefault="00CB708A" w:rsidP="00BE6DE5"/>
    <w:p w:rsidR="00CB708A" w:rsidRPr="00CB708A" w:rsidRDefault="00CB708A" w:rsidP="00CB708A">
      <w:pPr>
        <w:ind w:left="709" w:firstLine="425"/>
        <w:rPr>
          <w:rFonts w:ascii="Arial" w:hAnsi="Arial" w:cs="Arial"/>
          <w:b/>
          <w:sz w:val="28"/>
          <w:szCs w:val="28"/>
          <w:lang w:val="en-US" w:eastAsia="en-US"/>
        </w:rPr>
      </w:pPr>
      <w:r w:rsidRPr="00CB708A">
        <w:rPr>
          <w:rFonts w:ascii="Arial" w:hAnsi="Arial" w:cs="Arial"/>
          <w:b/>
          <w:sz w:val="28"/>
          <w:szCs w:val="28"/>
          <w:lang w:val="en-US" w:eastAsia="en-US"/>
        </w:rPr>
        <w:t xml:space="preserve">Adopted by the Governing Body of </w:t>
      </w:r>
      <w:r w:rsidRPr="00CB708A">
        <w:rPr>
          <w:rFonts w:ascii="Arial" w:hAnsi="Arial" w:cs="Arial"/>
          <w:b/>
          <w:i/>
          <w:sz w:val="28"/>
          <w:szCs w:val="28"/>
          <w:highlight w:val="yellow"/>
          <w:lang w:val="en-US" w:eastAsia="en-US"/>
        </w:rPr>
        <w:t>[insert school name]</w:t>
      </w:r>
      <w:r w:rsidRPr="00CB708A">
        <w:rPr>
          <w:rFonts w:ascii="Arial" w:hAnsi="Arial" w:cs="Arial"/>
          <w:b/>
          <w:i/>
          <w:sz w:val="28"/>
          <w:szCs w:val="28"/>
          <w:lang w:val="en-US" w:eastAsia="en-US"/>
        </w:rPr>
        <w:t xml:space="preserve"> </w:t>
      </w:r>
    </w:p>
    <w:p w:rsidR="00CB708A" w:rsidRPr="00CB708A" w:rsidRDefault="00CB708A" w:rsidP="00CB708A">
      <w:pPr>
        <w:ind w:left="709" w:firstLine="425"/>
        <w:rPr>
          <w:rFonts w:ascii="Arial" w:hAnsi="Arial" w:cs="Arial"/>
          <w:b/>
          <w:sz w:val="28"/>
          <w:szCs w:val="28"/>
          <w:lang w:val="en-US" w:eastAsia="en-US"/>
        </w:rPr>
      </w:pPr>
    </w:p>
    <w:p w:rsidR="00CB708A" w:rsidRPr="00CB708A" w:rsidRDefault="00CB708A" w:rsidP="00CB708A">
      <w:pPr>
        <w:ind w:left="709" w:firstLine="425"/>
        <w:rPr>
          <w:rFonts w:ascii="Arial" w:hAnsi="Arial" w:cs="Arial"/>
          <w:b/>
          <w:i/>
          <w:sz w:val="28"/>
          <w:szCs w:val="28"/>
          <w:lang w:val="en-US" w:eastAsia="en-US"/>
        </w:rPr>
      </w:pPr>
      <w:r w:rsidRPr="00CB708A">
        <w:rPr>
          <w:rFonts w:ascii="Arial" w:hAnsi="Arial" w:cs="Arial"/>
          <w:b/>
          <w:sz w:val="28"/>
          <w:szCs w:val="28"/>
          <w:lang w:val="en-US" w:eastAsia="en-US"/>
        </w:rPr>
        <w:t xml:space="preserve">on </w:t>
      </w:r>
      <w:r w:rsidRPr="00CB708A">
        <w:rPr>
          <w:rFonts w:ascii="Arial" w:hAnsi="Arial" w:cs="Arial"/>
          <w:b/>
          <w:i/>
          <w:sz w:val="28"/>
          <w:szCs w:val="28"/>
          <w:highlight w:val="yellow"/>
          <w:lang w:val="en-US" w:eastAsia="en-US"/>
        </w:rPr>
        <w:t>[insert date]</w:t>
      </w:r>
    </w:p>
    <w:p w:rsidR="00CB708A" w:rsidRPr="00CB708A" w:rsidRDefault="00CB708A" w:rsidP="00CB708A">
      <w:pPr>
        <w:ind w:left="709" w:firstLine="425"/>
        <w:rPr>
          <w:rFonts w:ascii="Arial" w:hAnsi="Arial" w:cs="Arial"/>
          <w:b/>
          <w:i/>
          <w:sz w:val="28"/>
          <w:szCs w:val="28"/>
          <w:lang w:val="en-US" w:eastAsia="en-US"/>
        </w:rPr>
      </w:pPr>
    </w:p>
    <w:p w:rsidR="00CB708A" w:rsidRPr="0061747B" w:rsidRDefault="00CB708A" w:rsidP="00CB708A">
      <w:pPr>
        <w:ind w:left="709" w:firstLine="425"/>
      </w:pPr>
      <w:r w:rsidRPr="00CB708A">
        <w:rPr>
          <w:rFonts w:ascii="Arial" w:hAnsi="Arial" w:cs="Arial"/>
          <w:b/>
          <w:sz w:val="28"/>
          <w:szCs w:val="28"/>
          <w:lang w:val="en-US" w:eastAsia="en-US"/>
        </w:rPr>
        <w:t xml:space="preserve">To be reviewed on </w:t>
      </w:r>
      <w:r w:rsidRPr="00CB708A">
        <w:rPr>
          <w:rFonts w:ascii="Arial" w:hAnsi="Arial" w:cs="Arial"/>
          <w:b/>
          <w:i/>
          <w:sz w:val="28"/>
          <w:szCs w:val="28"/>
          <w:highlight w:val="yellow"/>
          <w:lang w:val="en-US" w:eastAsia="en-US"/>
        </w:rPr>
        <w:t>[insert review date]</w:t>
      </w:r>
    </w:p>
    <w:p w:rsidR="00C21047" w:rsidRDefault="00C21047" w:rsidP="00BE6DE5">
      <w:pPr>
        <w:jc w:val="center"/>
        <w:rPr>
          <w:rFonts w:ascii="Arial" w:hAnsi="Arial" w:cs="Arial"/>
          <w:b/>
        </w:rPr>
      </w:pPr>
    </w:p>
    <w:p w:rsidR="00FC630C" w:rsidRPr="006F2D4B" w:rsidRDefault="00FC630C" w:rsidP="00BE6DE5">
      <w:pPr>
        <w:jc w:val="center"/>
        <w:rPr>
          <w:rFonts w:ascii="Arial" w:hAnsi="Arial" w:cs="Arial"/>
          <w:b/>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CB708A" w:rsidTr="002E7C70">
        <w:tc>
          <w:tcPr>
            <w:tcW w:w="9072" w:type="dxa"/>
          </w:tcPr>
          <w:p w:rsidR="006F2D4B" w:rsidRPr="006F2D4B" w:rsidRDefault="006F2D4B" w:rsidP="00CB708A">
            <w:pPr>
              <w:rPr>
                <w:rFonts w:ascii="Arial" w:hAnsi="Arial" w:cs="Arial"/>
                <w:b/>
              </w:rPr>
            </w:pPr>
          </w:p>
          <w:p w:rsidR="00CB708A" w:rsidRPr="006F2D4B" w:rsidRDefault="00CB708A" w:rsidP="00CB708A">
            <w:pPr>
              <w:rPr>
                <w:rFonts w:ascii="Arial" w:hAnsi="Arial" w:cs="Arial"/>
                <w:b/>
              </w:rPr>
            </w:pPr>
            <w:r w:rsidRPr="006F2D4B">
              <w:rPr>
                <w:rFonts w:ascii="Arial" w:hAnsi="Arial" w:cs="Arial"/>
                <w:b/>
              </w:rPr>
              <w:t xml:space="preserve">Key points: </w:t>
            </w:r>
          </w:p>
          <w:p w:rsidR="00CB708A" w:rsidRPr="006F2D4B" w:rsidRDefault="00CB708A" w:rsidP="00CB708A">
            <w:pPr>
              <w:rPr>
                <w:rFonts w:ascii="Arial" w:hAnsi="Arial" w:cs="Arial"/>
                <w:b/>
              </w:rPr>
            </w:pPr>
          </w:p>
          <w:p w:rsidR="00CB708A" w:rsidRPr="006F2D4B" w:rsidRDefault="00CB708A" w:rsidP="00CB708A">
            <w:pPr>
              <w:rPr>
                <w:rFonts w:ascii="Arial" w:hAnsi="Arial" w:cs="Arial"/>
              </w:rPr>
            </w:pPr>
            <w:r w:rsidRPr="006F2D4B">
              <w:rPr>
                <w:rFonts w:ascii="Arial" w:hAnsi="Arial" w:cs="Arial"/>
              </w:rPr>
              <w:t>All staff</w:t>
            </w:r>
          </w:p>
          <w:p w:rsidR="00CB708A" w:rsidRPr="006F2D4B" w:rsidRDefault="00CB708A" w:rsidP="00CB708A">
            <w:pPr>
              <w:rPr>
                <w:rFonts w:ascii="Arial" w:hAnsi="Arial" w:cs="Arial"/>
              </w:rPr>
            </w:pPr>
          </w:p>
          <w:p w:rsidR="00CB708A" w:rsidRPr="006F2D4B" w:rsidRDefault="00CB708A" w:rsidP="00CB708A">
            <w:pPr>
              <w:pStyle w:val="ListParagraph"/>
              <w:numPr>
                <w:ilvl w:val="0"/>
                <w:numId w:val="16"/>
              </w:numPr>
              <w:rPr>
                <w:rFonts w:ascii="Arial" w:hAnsi="Arial" w:cs="Arial"/>
              </w:rPr>
            </w:pPr>
            <w:r w:rsidRPr="006F2D4B">
              <w:rPr>
                <w:rFonts w:ascii="Arial" w:hAnsi="Arial" w:cs="Arial"/>
              </w:rPr>
              <w:t>Are role models for children and as such aspire to model high standards of behaviour, in and outside school</w:t>
            </w:r>
          </w:p>
          <w:p w:rsidR="00CB708A" w:rsidRPr="006F2D4B" w:rsidRDefault="00CB708A" w:rsidP="00CB708A">
            <w:pPr>
              <w:pStyle w:val="ListParagraph"/>
              <w:numPr>
                <w:ilvl w:val="0"/>
                <w:numId w:val="16"/>
              </w:numPr>
              <w:rPr>
                <w:rFonts w:ascii="Arial" w:hAnsi="Arial" w:cs="Arial"/>
              </w:rPr>
            </w:pPr>
            <w:r w:rsidRPr="006F2D4B">
              <w:rPr>
                <w:rFonts w:ascii="Arial" w:hAnsi="Arial" w:cs="Arial"/>
              </w:rPr>
              <w:t>Are committed to actively safeguarding the interests of children and promoting their wellbeing</w:t>
            </w:r>
          </w:p>
          <w:p w:rsidR="00CB708A" w:rsidRPr="006F2D4B" w:rsidRDefault="00CB708A" w:rsidP="00CB708A">
            <w:pPr>
              <w:pStyle w:val="ListParagraph"/>
              <w:numPr>
                <w:ilvl w:val="0"/>
                <w:numId w:val="16"/>
              </w:numPr>
              <w:rPr>
                <w:rFonts w:ascii="Arial" w:hAnsi="Arial" w:cs="Arial"/>
              </w:rPr>
            </w:pPr>
            <w:r w:rsidRPr="006F2D4B">
              <w:rPr>
                <w:rFonts w:ascii="Arial" w:hAnsi="Arial" w:cs="Arial"/>
              </w:rPr>
              <w:t>Work proactively to uphold principles of equality and diversity</w:t>
            </w:r>
          </w:p>
          <w:p w:rsidR="00CB708A" w:rsidRPr="006F2D4B" w:rsidRDefault="00CB708A" w:rsidP="00CB708A">
            <w:pPr>
              <w:pStyle w:val="ListParagraph"/>
              <w:numPr>
                <w:ilvl w:val="0"/>
                <w:numId w:val="16"/>
              </w:numPr>
              <w:rPr>
                <w:rFonts w:ascii="Arial" w:hAnsi="Arial" w:cs="Arial"/>
              </w:rPr>
            </w:pPr>
            <w:r w:rsidRPr="006F2D4B">
              <w:rPr>
                <w:rFonts w:ascii="Arial" w:hAnsi="Arial" w:cs="Arial"/>
              </w:rPr>
              <w:t>Demonstrate high levels of personal integrity, honesty and confidentiality in their professional relationships.</w:t>
            </w:r>
          </w:p>
          <w:p w:rsidR="00CB708A" w:rsidRPr="006F2D4B" w:rsidRDefault="00CB708A" w:rsidP="00BE6DE5">
            <w:pPr>
              <w:jc w:val="center"/>
              <w:rPr>
                <w:rFonts w:ascii="Arial" w:hAnsi="Arial" w:cs="Arial"/>
                <w:b/>
              </w:rPr>
            </w:pPr>
          </w:p>
        </w:tc>
      </w:tr>
    </w:tbl>
    <w:p w:rsidR="00CB708A" w:rsidRDefault="00CB708A" w:rsidP="00BE6DE5">
      <w:pPr>
        <w:jc w:val="center"/>
        <w:rPr>
          <w:rFonts w:ascii="Arial" w:hAnsi="Arial" w:cs="Arial"/>
          <w:b/>
        </w:rPr>
      </w:pPr>
    </w:p>
    <w:p w:rsidR="00FC630C" w:rsidRDefault="00FC630C" w:rsidP="00BE6DE5">
      <w:pPr>
        <w:jc w:val="center"/>
        <w:rPr>
          <w:rFonts w:ascii="Arial" w:hAnsi="Arial" w:cs="Arial"/>
          <w:b/>
        </w:rPr>
      </w:pPr>
    </w:p>
    <w:p w:rsidR="00FC630C" w:rsidRDefault="00FC630C" w:rsidP="00BE6DE5">
      <w:pPr>
        <w:jc w:val="center"/>
        <w:rPr>
          <w:rFonts w:ascii="Arial" w:hAnsi="Arial" w:cs="Arial"/>
          <w:b/>
        </w:rPr>
      </w:pPr>
    </w:p>
    <w:p w:rsidR="00FC630C" w:rsidRPr="006F2D4B" w:rsidRDefault="00FC630C" w:rsidP="00BE6DE5">
      <w:pPr>
        <w:jc w:val="center"/>
        <w:rPr>
          <w:rFonts w:ascii="Arial" w:hAnsi="Arial" w:cs="Arial"/>
          <w:b/>
        </w:rPr>
      </w:pPr>
    </w:p>
    <w:p w:rsidR="006F2D4B" w:rsidRPr="006F2D4B" w:rsidRDefault="006F2D4B" w:rsidP="00FC630C">
      <w:pPr>
        <w:rPr>
          <w:rFonts w:ascii="Arial" w:hAnsi="Arial" w:cs="Arial"/>
          <w:b/>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6F2D4B" w:rsidTr="002E7C70">
        <w:tc>
          <w:tcPr>
            <w:tcW w:w="9072" w:type="dxa"/>
          </w:tcPr>
          <w:p w:rsidR="006F2D4B" w:rsidRDefault="006F2D4B" w:rsidP="006F2D4B">
            <w:pPr>
              <w:rPr>
                <w:rFonts w:ascii="Arial" w:hAnsi="Arial" w:cs="Arial"/>
                <w:b/>
              </w:rPr>
            </w:pPr>
          </w:p>
          <w:p w:rsidR="006F2D4B" w:rsidRPr="00FC630C" w:rsidRDefault="006F2D4B" w:rsidP="006F2D4B">
            <w:pPr>
              <w:jc w:val="both"/>
              <w:outlineLvl w:val="0"/>
              <w:rPr>
                <w:rFonts w:ascii="Arial" w:eastAsia="Arial Unicode MS" w:hAnsi="Arial" w:cs="Arial"/>
                <w:color w:val="808080" w:themeColor="background1" w:themeShade="80"/>
                <w:u w:color="000000"/>
              </w:rPr>
            </w:pPr>
            <w:r w:rsidRPr="006F2D4B">
              <w:rPr>
                <w:rFonts w:ascii="Arial" w:eastAsia="Arial Unicode MS" w:hAnsi="Arial" w:cs="Arial"/>
                <w:color w:val="808080" w:themeColor="background1" w:themeShade="80"/>
                <w:u w:color="000000"/>
              </w:rPr>
              <w:t xml:space="preserve">This </w:t>
            </w:r>
            <w:r w:rsidRPr="00FC630C">
              <w:rPr>
                <w:rFonts w:ascii="Arial" w:eastAsia="Arial Unicode MS" w:hAnsi="Arial" w:cs="Arial"/>
                <w:color w:val="808080" w:themeColor="background1" w:themeShade="80"/>
                <w:u w:color="000000"/>
              </w:rPr>
              <w:t xml:space="preserve">Code of Conduct </w:t>
            </w:r>
            <w:r w:rsidRPr="006F2D4B">
              <w:rPr>
                <w:rFonts w:ascii="Arial" w:eastAsia="Arial Unicode MS" w:hAnsi="Arial" w:cs="Arial"/>
                <w:color w:val="808080" w:themeColor="background1" w:themeShade="80"/>
                <w:u w:color="000000"/>
              </w:rPr>
              <w:t xml:space="preserve">has been </w:t>
            </w:r>
            <w:r w:rsidR="00C149E9">
              <w:rPr>
                <w:rFonts w:ascii="Arial" w:eastAsia="Arial Unicode MS" w:hAnsi="Arial" w:cs="Arial"/>
                <w:color w:val="808080" w:themeColor="background1" w:themeShade="80"/>
                <w:u w:color="000000"/>
              </w:rPr>
              <w:t xml:space="preserve">consulted on and </w:t>
            </w:r>
            <w:r w:rsidRPr="006F2D4B">
              <w:rPr>
                <w:rFonts w:ascii="Arial" w:eastAsia="Arial Unicode MS" w:hAnsi="Arial" w:cs="Arial"/>
                <w:color w:val="808080" w:themeColor="background1" w:themeShade="80"/>
                <w:u w:color="000000"/>
              </w:rPr>
              <w:t>agreed with the</w:t>
            </w:r>
            <w:r w:rsidRPr="00FC630C">
              <w:rPr>
                <w:rFonts w:ascii="Arial" w:eastAsia="Arial Unicode MS" w:hAnsi="Arial" w:cs="Arial"/>
                <w:color w:val="808080" w:themeColor="background1" w:themeShade="80"/>
                <w:u w:color="000000"/>
              </w:rPr>
              <w:t xml:space="preserve"> unions</w:t>
            </w:r>
            <w:r w:rsidR="007A2D51" w:rsidRPr="00FC630C">
              <w:rPr>
                <w:rFonts w:ascii="Arial" w:eastAsia="Arial Unicode MS" w:hAnsi="Arial" w:cs="Arial"/>
                <w:color w:val="808080" w:themeColor="background1" w:themeShade="80"/>
                <w:u w:color="000000"/>
              </w:rPr>
              <w:t xml:space="preserve"> </w:t>
            </w:r>
            <w:r w:rsidRPr="00FC630C">
              <w:rPr>
                <w:rFonts w:ascii="Arial" w:eastAsia="Arial Unicode MS" w:hAnsi="Arial" w:cs="Arial"/>
                <w:color w:val="808080" w:themeColor="background1" w:themeShade="80"/>
                <w:u w:color="000000"/>
              </w:rPr>
              <w:t>recognised in Notting</w:t>
            </w:r>
            <w:r w:rsidR="007A2D51" w:rsidRPr="00FC630C">
              <w:rPr>
                <w:rFonts w:ascii="Arial" w:eastAsia="Arial Unicode MS" w:hAnsi="Arial" w:cs="Arial"/>
                <w:color w:val="808080" w:themeColor="background1" w:themeShade="80"/>
                <w:u w:color="000000"/>
              </w:rPr>
              <w:t>h</w:t>
            </w:r>
            <w:r w:rsidRPr="00FC630C">
              <w:rPr>
                <w:rFonts w:ascii="Arial" w:eastAsia="Arial Unicode MS" w:hAnsi="Arial" w:cs="Arial"/>
                <w:color w:val="808080" w:themeColor="background1" w:themeShade="80"/>
                <w:u w:color="000000"/>
              </w:rPr>
              <w:t>am City</w:t>
            </w:r>
            <w:r w:rsidR="00C149E9">
              <w:rPr>
                <w:rFonts w:ascii="Arial" w:eastAsia="Arial Unicode MS" w:hAnsi="Arial" w:cs="Arial"/>
                <w:color w:val="808080" w:themeColor="background1" w:themeShade="80"/>
                <w:u w:color="000000"/>
              </w:rPr>
              <w:t xml:space="preserve"> s</w:t>
            </w:r>
            <w:r w:rsidR="007A2D51" w:rsidRPr="00FC630C">
              <w:rPr>
                <w:rFonts w:ascii="Arial" w:eastAsia="Arial Unicode MS" w:hAnsi="Arial" w:cs="Arial"/>
                <w:color w:val="808080" w:themeColor="background1" w:themeShade="80"/>
                <w:u w:color="000000"/>
              </w:rPr>
              <w:t xml:space="preserve">chools, as follows: UNISON, GMB, UNITE, </w:t>
            </w:r>
            <w:r w:rsidRPr="006F2D4B">
              <w:rPr>
                <w:rFonts w:ascii="Arial" w:eastAsia="Arial Unicode MS" w:hAnsi="Arial" w:cs="Arial"/>
                <w:color w:val="808080" w:themeColor="background1" w:themeShade="80"/>
                <w:u w:color="000000"/>
              </w:rPr>
              <w:t xml:space="preserve">National Association of Head Teachers (NAHT), the National </w:t>
            </w:r>
            <w:r w:rsidR="00362843">
              <w:rPr>
                <w:rFonts w:ascii="Arial" w:eastAsia="Arial Unicode MS" w:hAnsi="Arial" w:cs="Arial"/>
                <w:color w:val="808080" w:themeColor="background1" w:themeShade="80"/>
                <w:u w:color="000000"/>
              </w:rPr>
              <w:t xml:space="preserve">Education </w:t>
            </w:r>
            <w:r w:rsidRPr="006F2D4B">
              <w:rPr>
                <w:rFonts w:ascii="Arial" w:eastAsia="Arial Unicode MS" w:hAnsi="Arial" w:cs="Arial"/>
                <w:color w:val="808080" w:themeColor="background1" w:themeShade="80"/>
                <w:u w:color="000000"/>
              </w:rPr>
              <w:t>Union (N</w:t>
            </w:r>
            <w:r w:rsidR="00362843">
              <w:rPr>
                <w:rFonts w:ascii="Arial" w:eastAsia="Arial Unicode MS" w:hAnsi="Arial" w:cs="Arial"/>
                <w:color w:val="808080" w:themeColor="background1" w:themeShade="80"/>
                <w:u w:color="000000"/>
              </w:rPr>
              <w:t>E</w:t>
            </w:r>
            <w:r w:rsidRPr="006F2D4B">
              <w:rPr>
                <w:rFonts w:ascii="Arial" w:eastAsia="Arial Unicode MS" w:hAnsi="Arial" w:cs="Arial"/>
                <w:color w:val="808080" w:themeColor="background1" w:themeShade="80"/>
                <w:u w:color="000000"/>
              </w:rPr>
              <w:t>U), the National Association of Schoolmasters and Union of Women Teachers (NASUWT) and the Association of School and College Lecturers (ASCL)</w:t>
            </w:r>
            <w:r w:rsidR="007A2D51" w:rsidRPr="00FC630C">
              <w:rPr>
                <w:rFonts w:ascii="Arial" w:eastAsia="Arial Unicode MS" w:hAnsi="Arial" w:cs="Arial"/>
                <w:color w:val="808080" w:themeColor="background1" w:themeShade="80"/>
                <w:u w:color="000000"/>
              </w:rPr>
              <w:t>.</w:t>
            </w:r>
          </w:p>
          <w:p w:rsidR="00FC630C" w:rsidRPr="006F2D4B" w:rsidRDefault="00FC630C" w:rsidP="006F2D4B">
            <w:pPr>
              <w:jc w:val="both"/>
              <w:outlineLvl w:val="0"/>
              <w:rPr>
                <w:rFonts w:ascii="Arial" w:eastAsia="Arial Unicode MS" w:hAnsi="Arial" w:cs="Arial"/>
                <w:color w:val="808080" w:themeColor="background1" w:themeShade="80"/>
                <w:u w:color="000000"/>
              </w:rPr>
            </w:pPr>
          </w:p>
          <w:p w:rsidR="006F2D4B" w:rsidRPr="006F2D4B" w:rsidRDefault="00FC630C" w:rsidP="00F9359E">
            <w:pPr>
              <w:rPr>
                <w:rFonts w:ascii="Arial" w:hAnsi="Arial" w:cs="Arial"/>
              </w:rPr>
            </w:pPr>
            <w:r w:rsidRPr="00FC630C">
              <w:rPr>
                <w:rFonts w:ascii="Arial" w:hAnsi="Arial" w:cs="Arial"/>
                <w:color w:val="808080" w:themeColor="background1" w:themeShade="80"/>
              </w:rPr>
              <w:t>The HR Advisory Service wishes to thank the Primary 6 Group for their</w:t>
            </w:r>
            <w:r w:rsidR="0069191F">
              <w:rPr>
                <w:rFonts w:ascii="Arial" w:hAnsi="Arial" w:cs="Arial"/>
                <w:color w:val="808080" w:themeColor="background1" w:themeShade="80"/>
              </w:rPr>
              <w:t xml:space="preserve"> initial</w:t>
            </w:r>
            <w:r w:rsidRPr="00FC630C">
              <w:rPr>
                <w:rFonts w:ascii="Arial" w:hAnsi="Arial" w:cs="Arial"/>
                <w:color w:val="808080" w:themeColor="background1" w:themeShade="80"/>
              </w:rPr>
              <w:t xml:space="preserve"> work on a Code of Conduct for use by their member schools</w:t>
            </w:r>
            <w:r w:rsidR="00F9359E">
              <w:rPr>
                <w:rFonts w:ascii="Arial" w:hAnsi="Arial" w:cs="Arial"/>
                <w:color w:val="808080" w:themeColor="background1" w:themeShade="80"/>
              </w:rPr>
              <w:t xml:space="preserve"> which, although revised, forms the basis of this</w:t>
            </w:r>
            <w:r w:rsidR="00F9359E" w:rsidRPr="00FC630C">
              <w:rPr>
                <w:rFonts w:ascii="Arial" w:hAnsi="Arial" w:cs="Arial"/>
                <w:color w:val="808080" w:themeColor="background1" w:themeShade="80"/>
              </w:rPr>
              <w:t xml:space="preserve"> model document.</w:t>
            </w:r>
            <w:r w:rsidRPr="00FC630C">
              <w:rPr>
                <w:rFonts w:ascii="Arial" w:hAnsi="Arial" w:cs="Arial"/>
                <w:color w:val="808080" w:themeColor="background1" w:themeShade="80"/>
              </w:rPr>
              <w:t xml:space="preserve"> Th</w:t>
            </w:r>
            <w:r w:rsidR="00F9359E">
              <w:rPr>
                <w:rFonts w:ascii="Arial" w:hAnsi="Arial" w:cs="Arial"/>
                <w:color w:val="808080" w:themeColor="background1" w:themeShade="80"/>
              </w:rPr>
              <w:t xml:space="preserve">e </w:t>
            </w:r>
            <w:r w:rsidR="00F64531">
              <w:rPr>
                <w:rFonts w:ascii="Arial" w:hAnsi="Arial" w:cs="Arial"/>
                <w:color w:val="808080" w:themeColor="background1" w:themeShade="80"/>
              </w:rPr>
              <w:t xml:space="preserve">HR Advisory Service </w:t>
            </w:r>
            <w:r w:rsidR="00F9359E">
              <w:rPr>
                <w:rFonts w:ascii="Arial" w:hAnsi="Arial" w:cs="Arial"/>
                <w:color w:val="808080" w:themeColor="background1" w:themeShade="80"/>
              </w:rPr>
              <w:t xml:space="preserve">contributed to this </w:t>
            </w:r>
            <w:r w:rsidR="00F64531">
              <w:rPr>
                <w:rFonts w:ascii="Arial" w:hAnsi="Arial" w:cs="Arial"/>
                <w:color w:val="808080" w:themeColor="background1" w:themeShade="80"/>
              </w:rPr>
              <w:t xml:space="preserve">and </w:t>
            </w:r>
            <w:r w:rsidR="00F9359E">
              <w:rPr>
                <w:rFonts w:ascii="Arial" w:hAnsi="Arial" w:cs="Arial"/>
                <w:color w:val="808080" w:themeColor="background1" w:themeShade="80"/>
              </w:rPr>
              <w:t xml:space="preserve">led the </w:t>
            </w:r>
            <w:r w:rsidR="007A2D51" w:rsidRPr="00FC630C">
              <w:rPr>
                <w:rFonts w:ascii="Arial" w:hAnsi="Arial" w:cs="Arial"/>
                <w:color w:val="808080" w:themeColor="background1" w:themeShade="80"/>
              </w:rPr>
              <w:t>consult</w:t>
            </w:r>
            <w:r w:rsidR="00F9359E">
              <w:rPr>
                <w:rFonts w:ascii="Arial" w:hAnsi="Arial" w:cs="Arial"/>
                <w:color w:val="808080" w:themeColor="background1" w:themeShade="80"/>
              </w:rPr>
              <w:t>ation with the</w:t>
            </w:r>
            <w:r w:rsidR="007A2D51" w:rsidRPr="00FC630C">
              <w:rPr>
                <w:rFonts w:ascii="Arial" w:hAnsi="Arial" w:cs="Arial"/>
                <w:color w:val="808080" w:themeColor="background1" w:themeShade="80"/>
              </w:rPr>
              <w:t xml:space="preserve"> </w:t>
            </w:r>
            <w:r w:rsidR="00F9359E">
              <w:rPr>
                <w:rFonts w:ascii="Arial" w:hAnsi="Arial" w:cs="Arial"/>
                <w:color w:val="808080" w:themeColor="background1" w:themeShade="80"/>
              </w:rPr>
              <w:t>t</w:t>
            </w:r>
            <w:r w:rsidR="00F64531">
              <w:rPr>
                <w:rFonts w:ascii="Arial" w:hAnsi="Arial" w:cs="Arial"/>
                <w:color w:val="808080" w:themeColor="background1" w:themeShade="80"/>
              </w:rPr>
              <w:t xml:space="preserve">rade </w:t>
            </w:r>
            <w:r w:rsidR="00F9359E">
              <w:rPr>
                <w:rFonts w:ascii="Arial" w:hAnsi="Arial" w:cs="Arial"/>
                <w:color w:val="808080" w:themeColor="background1" w:themeShade="80"/>
              </w:rPr>
              <w:t>u</w:t>
            </w:r>
            <w:r w:rsidR="00F64531">
              <w:rPr>
                <w:rFonts w:ascii="Arial" w:hAnsi="Arial" w:cs="Arial"/>
                <w:color w:val="808080" w:themeColor="background1" w:themeShade="80"/>
              </w:rPr>
              <w:t>nion</w:t>
            </w:r>
            <w:r w:rsidR="00F9359E">
              <w:rPr>
                <w:rFonts w:ascii="Arial" w:hAnsi="Arial" w:cs="Arial"/>
                <w:color w:val="808080" w:themeColor="background1" w:themeShade="80"/>
              </w:rPr>
              <w:t>s through the HR</w:t>
            </w:r>
            <w:r w:rsidRPr="00FC630C">
              <w:rPr>
                <w:rFonts w:ascii="Arial" w:hAnsi="Arial" w:cs="Arial"/>
                <w:color w:val="808080" w:themeColor="background1" w:themeShade="80"/>
              </w:rPr>
              <w:t xml:space="preserve"> Working Party</w:t>
            </w:r>
            <w:r w:rsidR="00F9359E">
              <w:rPr>
                <w:rFonts w:ascii="Arial" w:hAnsi="Arial" w:cs="Arial"/>
                <w:color w:val="808080" w:themeColor="background1" w:themeShade="80"/>
              </w:rPr>
              <w:t>.</w:t>
            </w:r>
            <w:r w:rsidR="007A2D51" w:rsidRPr="00FC630C">
              <w:rPr>
                <w:rFonts w:ascii="Arial" w:hAnsi="Arial" w:cs="Arial"/>
                <w:color w:val="808080" w:themeColor="background1" w:themeShade="80"/>
              </w:rPr>
              <w:t xml:space="preserve"> </w:t>
            </w:r>
          </w:p>
        </w:tc>
      </w:tr>
    </w:tbl>
    <w:p w:rsidR="00C21047" w:rsidRPr="0061747B" w:rsidRDefault="00C21047" w:rsidP="00BE6DE5">
      <w:pPr>
        <w:jc w:val="center"/>
        <w:rPr>
          <w:rFonts w:ascii="Arial" w:hAnsi="Arial" w:cs="Arial"/>
          <w:b/>
          <w:sz w:val="40"/>
          <w:szCs w:val="40"/>
        </w:rPr>
      </w:pPr>
    </w:p>
    <w:p w:rsidR="00C21047" w:rsidRPr="0061747B" w:rsidRDefault="00C21047" w:rsidP="00BE6DE5">
      <w:pPr>
        <w:jc w:val="center"/>
        <w:rPr>
          <w:rFonts w:ascii="Arial" w:hAnsi="Arial" w:cs="Arial"/>
          <w:b/>
          <w:sz w:val="40"/>
          <w:szCs w:val="40"/>
        </w:rPr>
      </w:pPr>
    </w:p>
    <w:p w:rsidR="00C21047" w:rsidRPr="0061747B" w:rsidRDefault="00C21047" w:rsidP="00BE6DE5">
      <w:pPr>
        <w:jc w:val="center"/>
        <w:rPr>
          <w:rFonts w:ascii="Arial" w:hAnsi="Arial" w:cs="Arial"/>
          <w:b/>
          <w:sz w:val="40"/>
          <w:szCs w:val="40"/>
        </w:rPr>
      </w:pPr>
    </w:p>
    <w:p w:rsidR="00FC630C" w:rsidRDefault="00FC630C">
      <w:pPr>
        <w:rPr>
          <w:rFonts w:ascii="Arial" w:hAnsi="Arial" w:cs="Arial"/>
          <w:b/>
        </w:rPr>
      </w:pPr>
      <w:r>
        <w:rPr>
          <w:rFonts w:ascii="Arial" w:hAnsi="Arial" w:cs="Arial"/>
          <w:b/>
        </w:rPr>
        <w:br w:type="page"/>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C630C" w:rsidRPr="003D5553" w:rsidTr="002E7C70">
        <w:tc>
          <w:tcPr>
            <w:tcW w:w="9072" w:type="dxa"/>
          </w:tcPr>
          <w:p w:rsidR="00FC630C" w:rsidRPr="003D5553" w:rsidRDefault="00FC630C" w:rsidP="00C149E9">
            <w:pPr>
              <w:rPr>
                <w:rFonts w:ascii="Arial" w:hAnsi="Arial" w:cs="Arial"/>
                <w:b/>
              </w:rPr>
            </w:pPr>
          </w:p>
          <w:p w:rsidR="00FC630C" w:rsidRPr="003D5553" w:rsidRDefault="00FC630C" w:rsidP="00C149E9">
            <w:pPr>
              <w:rPr>
                <w:rFonts w:ascii="Arial" w:hAnsi="Arial" w:cs="Arial"/>
                <w:b/>
              </w:rPr>
            </w:pPr>
            <w:r w:rsidRPr="003D5553">
              <w:rPr>
                <w:rFonts w:ascii="Arial" w:hAnsi="Arial" w:cs="Arial"/>
                <w:b/>
              </w:rPr>
              <w:t>Contents</w:t>
            </w:r>
          </w:p>
          <w:p w:rsidR="00FC630C" w:rsidRPr="003D5553" w:rsidRDefault="00FC630C" w:rsidP="00C149E9">
            <w:pPr>
              <w:rPr>
                <w:rFonts w:ascii="Arial" w:hAnsi="Arial" w:cs="Arial"/>
              </w:rPr>
            </w:pPr>
          </w:p>
          <w:p w:rsidR="00FC630C" w:rsidRPr="003D5553" w:rsidRDefault="00FC630C" w:rsidP="00FC630C">
            <w:pPr>
              <w:pStyle w:val="ListParagraph"/>
              <w:numPr>
                <w:ilvl w:val="0"/>
                <w:numId w:val="17"/>
              </w:numPr>
              <w:rPr>
                <w:rFonts w:ascii="Arial" w:hAnsi="Arial" w:cs="Arial"/>
              </w:rPr>
            </w:pPr>
            <w:r w:rsidRPr="003D5553">
              <w:rPr>
                <w:rFonts w:ascii="Arial" w:hAnsi="Arial" w:cs="Arial"/>
              </w:rPr>
              <w:t>Introduction</w:t>
            </w:r>
          </w:p>
          <w:p w:rsidR="00FC630C" w:rsidRPr="003D5553" w:rsidRDefault="00CE4123" w:rsidP="00FC630C">
            <w:pPr>
              <w:pStyle w:val="ListParagraph"/>
              <w:numPr>
                <w:ilvl w:val="0"/>
                <w:numId w:val="17"/>
              </w:numPr>
              <w:rPr>
                <w:rFonts w:ascii="Arial" w:hAnsi="Arial" w:cs="Arial"/>
              </w:rPr>
            </w:pPr>
            <w:r>
              <w:rPr>
                <w:rFonts w:ascii="Arial" w:hAnsi="Arial" w:cs="Arial"/>
              </w:rPr>
              <w:t>Purpose, s</w:t>
            </w:r>
            <w:r w:rsidR="00FC630C" w:rsidRPr="003D5553">
              <w:rPr>
                <w:rFonts w:ascii="Arial" w:hAnsi="Arial" w:cs="Arial"/>
              </w:rPr>
              <w:t xml:space="preserve">cope and </w:t>
            </w:r>
            <w:r>
              <w:rPr>
                <w:rFonts w:ascii="Arial" w:hAnsi="Arial" w:cs="Arial"/>
              </w:rPr>
              <w:t>p</w:t>
            </w:r>
            <w:r w:rsidR="00FC630C" w:rsidRPr="003D5553">
              <w:rPr>
                <w:rFonts w:ascii="Arial" w:hAnsi="Arial" w:cs="Arial"/>
              </w:rPr>
              <w:t>rinciples</w:t>
            </w:r>
          </w:p>
          <w:p w:rsidR="00FC630C" w:rsidRPr="003D5553" w:rsidRDefault="00CE4123" w:rsidP="00FC630C">
            <w:pPr>
              <w:pStyle w:val="ListParagraph"/>
              <w:numPr>
                <w:ilvl w:val="0"/>
                <w:numId w:val="17"/>
              </w:numPr>
              <w:rPr>
                <w:rFonts w:ascii="Arial" w:hAnsi="Arial" w:cs="Arial"/>
              </w:rPr>
            </w:pPr>
            <w:r>
              <w:rPr>
                <w:rFonts w:ascii="Arial" w:hAnsi="Arial" w:cs="Arial"/>
              </w:rPr>
              <w:t>Setting an e</w:t>
            </w:r>
            <w:r w:rsidR="00FC630C" w:rsidRPr="003D5553">
              <w:rPr>
                <w:rFonts w:ascii="Arial" w:hAnsi="Arial" w:cs="Arial"/>
              </w:rPr>
              <w:t>xample</w:t>
            </w:r>
          </w:p>
          <w:p w:rsidR="00FC630C" w:rsidRDefault="00FC630C" w:rsidP="00FC630C">
            <w:pPr>
              <w:pStyle w:val="ListParagraph"/>
              <w:numPr>
                <w:ilvl w:val="0"/>
                <w:numId w:val="17"/>
              </w:numPr>
              <w:rPr>
                <w:rFonts w:ascii="Arial" w:hAnsi="Arial" w:cs="Arial"/>
              </w:rPr>
            </w:pPr>
            <w:r w:rsidRPr="003D5553">
              <w:rPr>
                <w:rFonts w:ascii="Arial" w:hAnsi="Arial" w:cs="Arial"/>
              </w:rPr>
              <w:t xml:space="preserve">Safeguarding </w:t>
            </w:r>
            <w:r w:rsidR="00CE4123">
              <w:rPr>
                <w:rFonts w:ascii="Arial" w:hAnsi="Arial" w:cs="Arial"/>
              </w:rPr>
              <w:t>p</w:t>
            </w:r>
            <w:r w:rsidRPr="003D5553">
              <w:rPr>
                <w:rFonts w:ascii="Arial" w:hAnsi="Arial" w:cs="Arial"/>
              </w:rPr>
              <w:t>upils</w:t>
            </w:r>
            <w:r w:rsidR="00CE4123">
              <w:rPr>
                <w:rFonts w:ascii="Arial" w:hAnsi="Arial" w:cs="Arial"/>
              </w:rPr>
              <w:t>,</w:t>
            </w:r>
            <w:r w:rsidRPr="003D5553">
              <w:rPr>
                <w:rFonts w:ascii="Arial" w:hAnsi="Arial" w:cs="Arial"/>
              </w:rPr>
              <w:t xml:space="preserve"> </w:t>
            </w:r>
            <w:r w:rsidR="00CE4123">
              <w:rPr>
                <w:rFonts w:ascii="Arial" w:hAnsi="Arial" w:cs="Arial"/>
              </w:rPr>
              <w:t>s</w:t>
            </w:r>
            <w:r w:rsidRPr="003D5553">
              <w:rPr>
                <w:rFonts w:ascii="Arial" w:hAnsi="Arial" w:cs="Arial"/>
              </w:rPr>
              <w:t>taff</w:t>
            </w:r>
            <w:r w:rsidR="00CE4123">
              <w:rPr>
                <w:rFonts w:ascii="Arial" w:hAnsi="Arial" w:cs="Arial"/>
              </w:rPr>
              <w:t xml:space="preserve"> and visitors</w:t>
            </w:r>
          </w:p>
          <w:p w:rsidR="00DC4E52" w:rsidRPr="00DC4E52" w:rsidRDefault="00DC4E52" w:rsidP="00FC630C">
            <w:pPr>
              <w:pStyle w:val="ListParagraph"/>
              <w:numPr>
                <w:ilvl w:val="0"/>
                <w:numId w:val="17"/>
              </w:numPr>
              <w:rPr>
                <w:rFonts w:ascii="Arial" w:hAnsi="Arial" w:cs="Arial"/>
              </w:rPr>
            </w:pPr>
            <w:r>
              <w:rPr>
                <w:rFonts w:ascii="Arial" w:hAnsi="Arial" w:cs="Arial"/>
                <w:bCs/>
              </w:rPr>
              <w:t>Allegations, criminal charges and changes to status</w:t>
            </w:r>
          </w:p>
          <w:p w:rsidR="00FC630C" w:rsidRPr="003D5553" w:rsidRDefault="00DC4E52" w:rsidP="00FC630C">
            <w:pPr>
              <w:pStyle w:val="ListParagraph"/>
              <w:numPr>
                <w:ilvl w:val="0"/>
                <w:numId w:val="17"/>
              </w:numPr>
              <w:rPr>
                <w:rFonts w:ascii="Arial" w:hAnsi="Arial" w:cs="Arial"/>
              </w:rPr>
            </w:pPr>
            <w:r>
              <w:rPr>
                <w:rFonts w:ascii="Arial" w:hAnsi="Arial" w:cs="Arial"/>
                <w:bCs/>
              </w:rPr>
              <w:t>P</w:t>
            </w:r>
            <w:r w:rsidR="00CE4123">
              <w:rPr>
                <w:rFonts w:ascii="Arial" w:hAnsi="Arial" w:cs="Arial"/>
              </w:rPr>
              <w:t>upil d</w:t>
            </w:r>
            <w:r w:rsidR="00FC630C" w:rsidRPr="003D5553">
              <w:rPr>
                <w:rFonts w:ascii="Arial" w:hAnsi="Arial" w:cs="Arial"/>
              </w:rPr>
              <w:t>evelopment</w:t>
            </w:r>
          </w:p>
          <w:p w:rsidR="00FC630C" w:rsidRPr="003D5553" w:rsidRDefault="00FC630C" w:rsidP="00FC630C">
            <w:pPr>
              <w:pStyle w:val="ListParagraph"/>
              <w:numPr>
                <w:ilvl w:val="0"/>
                <w:numId w:val="17"/>
              </w:numPr>
              <w:rPr>
                <w:rFonts w:ascii="Arial" w:hAnsi="Arial" w:cs="Arial"/>
              </w:rPr>
            </w:pPr>
            <w:r w:rsidRPr="003D5553">
              <w:rPr>
                <w:rFonts w:ascii="Arial" w:hAnsi="Arial" w:cs="Arial"/>
              </w:rPr>
              <w:t xml:space="preserve">Honesty and </w:t>
            </w:r>
            <w:r w:rsidR="00CE4123">
              <w:rPr>
                <w:rFonts w:ascii="Arial" w:hAnsi="Arial" w:cs="Arial"/>
              </w:rPr>
              <w:t>i</w:t>
            </w:r>
            <w:r w:rsidRPr="003D5553">
              <w:rPr>
                <w:rFonts w:ascii="Arial" w:hAnsi="Arial" w:cs="Arial"/>
              </w:rPr>
              <w:t>ntegrity</w:t>
            </w:r>
          </w:p>
          <w:p w:rsidR="00FC630C" w:rsidRPr="003D5553" w:rsidRDefault="00FC630C" w:rsidP="00FC630C">
            <w:pPr>
              <w:pStyle w:val="ListParagraph"/>
              <w:numPr>
                <w:ilvl w:val="0"/>
                <w:numId w:val="17"/>
              </w:numPr>
              <w:rPr>
                <w:rFonts w:ascii="Arial" w:hAnsi="Arial" w:cs="Arial"/>
              </w:rPr>
            </w:pPr>
            <w:r w:rsidRPr="003D5553">
              <w:rPr>
                <w:rFonts w:ascii="Arial" w:hAnsi="Arial" w:cs="Arial"/>
              </w:rPr>
              <w:t xml:space="preserve">Professional </w:t>
            </w:r>
            <w:r w:rsidR="00CE4123">
              <w:rPr>
                <w:rFonts w:ascii="Arial" w:hAnsi="Arial" w:cs="Arial"/>
              </w:rPr>
              <w:t>a</w:t>
            </w:r>
            <w:r w:rsidRPr="003D5553">
              <w:rPr>
                <w:rFonts w:ascii="Arial" w:hAnsi="Arial" w:cs="Arial"/>
              </w:rPr>
              <w:t>ttire</w:t>
            </w:r>
          </w:p>
          <w:p w:rsidR="00FC630C" w:rsidRPr="003D5553" w:rsidRDefault="00CE4123" w:rsidP="00FC630C">
            <w:pPr>
              <w:pStyle w:val="ListParagraph"/>
              <w:numPr>
                <w:ilvl w:val="0"/>
                <w:numId w:val="17"/>
              </w:numPr>
              <w:rPr>
                <w:rFonts w:ascii="Arial" w:hAnsi="Arial" w:cs="Arial"/>
              </w:rPr>
            </w:pPr>
            <w:r>
              <w:rPr>
                <w:rFonts w:ascii="Arial" w:hAnsi="Arial" w:cs="Arial"/>
              </w:rPr>
              <w:t>Conduct and p</w:t>
            </w:r>
            <w:r w:rsidR="00FC630C" w:rsidRPr="003D5553">
              <w:rPr>
                <w:rFonts w:ascii="Arial" w:hAnsi="Arial" w:cs="Arial"/>
              </w:rPr>
              <w:t xml:space="preserve">rofessional </w:t>
            </w:r>
            <w:r>
              <w:rPr>
                <w:rFonts w:ascii="Arial" w:hAnsi="Arial" w:cs="Arial"/>
              </w:rPr>
              <w:t>r</w:t>
            </w:r>
            <w:r w:rsidR="00FC630C" w:rsidRPr="003D5553">
              <w:rPr>
                <w:rFonts w:ascii="Arial" w:hAnsi="Arial" w:cs="Arial"/>
              </w:rPr>
              <w:t xml:space="preserve">elationships within </w:t>
            </w:r>
            <w:r>
              <w:rPr>
                <w:rFonts w:ascii="Arial" w:hAnsi="Arial" w:cs="Arial"/>
              </w:rPr>
              <w:t>w</w:t>
            </w:r>
            <w:r w:rsidR="00FC630C" w:rsidRPr="003D5553">
              <w:rPr>
                <w:rFonts w:ascii="Arial" w:hAnsi="Arial" w:cs="Arial"/>
              </w:rPr>
              <w:t>ork</w:t>
            </w:r>
          </w:p>
          <w:p w:rsidR="00FC630C" w:rsidRPr="003D5553" w:rsidRDefault="00FC630C" w:rsidP="00FC630C">
            <w:pPr>
              <w:pStyle w:val="ListParagraph"/>
              <w:numPr>
                <w:ilvl w:val="0"/>
                <w:numId w:val="17"/>
              </w:numPr>
              <w:rPr>
                <w:rFonts w:ascii="Arial" w:hAnsi="Arial" w:cs="Arial"/>
              </w:rPr>
            </w:pPr>
            <w:r w:rsidRPr="003D5553">
              <w:rPr>
                <w:rFonts w:ascii="Arial" w:hAnsi="Arial" w:cs="Arial"/>
              </w:rPr>
              <w:t>Conduct</w:t>
            </w:r>
            <w:r w:rsidR="00CE4123">
              <w:rPr>
                <w:rFonts w:ascii="Arial" w:hAnsi="Arial" w:cs="Arial"/>
              </w:rPr>
              <w:t xml:space="preserve"> outside w</w:t>
            </w:r>
            <w:r w:rsidRPr="003D5553">
              <w:rPr>
                <w:rFonts w:ascii="Arial" w:hAnsi="Arial" w:cs="Arial"/>
              </w:rPr>
              <w:t>ork</w:t>
            </w:r>
          </w:p>
          <w:p w:rsidR="00FC630C" w:rsidRPr="003D5553" w:rsidRDefault="00FC630C" w:rsidP="00FC630C">
            <w:pPr>
              <w:pStyle w:val="ListParagraph"/>
              <w:numPr>
                <w:ilvl w:val="0"/>
                <w:numId w:val="17"/>
              </w:numPr>
              <w:rPr>
                <w:rFonts w:ascii="Arial" w:hAnsi="Arial" w:cs="Arial"/>
              </w:rPr>
            </w:pPr>
            <w:r w:rsidRPr="003D5553">
              <w:rPr>
                <w:rFonts w:ascii="Arial" w:hAnsi="Arial" w:cs="Arial"/>
              </w:rPr>
              <w:t>Confidentiality</w:t>
            </w:r>
          </w:p>
          <w:p w:rsidR="00FC630C" w:rsidRPr="003D5553" w:rsidRDefault="00CE4123" w:rsidP="00FC630C">
            <w:pPr>
              <w:pStyle w:val="ListParagraph"/>
              <w:numPr>
                <w:ilvl w:val="0"/>
                <w:numId w:val="17"/>
              </w:numPr>
              <w:rPr>
                <w:rFonts w:ascii="Arial" w:hAnsi="Arial" w:cs="Arial"/>
              </w:rPr>
            </w:pPr>
            <w:r>
              <w:rPr>
                <w:rFonts w:ascii="Arial" w:hAnsi="Arial" w:cs="Arial"/>
              </w:rPr>
              <w:t>Disciplinary a</w:t>
            </w:r>
            <w:r w:rsidR="002D767A">
              <w:rPr>
                <w:rFonts w:ascii="Arial" w:hAnsi="Arial" w:cs="Arial"/>
              </w:rPr>
              <w:t>ction</w:t>
            </w:r>
          </w:p>
          <w:p w:rsidR="00FC630C" w:rsidRPr="003D5553" w:rsidRDefault="00FC630C" w:rsidP="00C149E9">
            <w:pPr>
              <w:rPr>
                <w:rFonts w:ascii="Arial" w:hAnsi="Arial" w:cs="Arial"/>
                <w:b/>
              </w:rPr>
            </w:pPr>
          </w:p>
        </w:tc>
      </w:tr>
    </w:tbl>
    <w:p w:rsidR="00C21047" w:rsidRPr="00C149E9" w:rsidRDefault="00C21047" w:rsidP="00BE6DE5">
      <w:pPr>
        <w:jc w:val="center"/>
        <w:rPr>
          <w:rFonts w:ascii="Arial" w:hAnsi="Arial" w:cs="Arial"/>
          <w:b/>
        </w:rPr>
      </w:pPr>
    </w:p>
    <w:p w:rsidR="00C21047" w:rsidRPr="00C149E9" w:rsidRDefault="00C21047" w:rsidP="00D17898">
      <w:pPr>
        <w:jc w:val="both"/>
        <w:rPr>
          <w:rFonts w:ascii="Arial" w:hAnsi="Arial" w:cs="Arial"/>
        </w:rPr>
      </w:pPr>
    </w:p>
    <w:p w:rsidR="00C21047" w:rsidRPr="00C149E9" w:rsidRDefault="00C21047" w:rsidP="00920E53">
      <w:pPr>
        <w:pStyle w:val="ListParagraph"/>
        <w:numPr>
          <w:ilvl w:val="0"/>
          <w:numId w:val="12"/>
        </w:numPr>
        <w:ind w:firstLine="66"/>
        <w:jc w:val="both"/>
        <w:rPr>
          <w:rFonts w:ascii="Arial" w:hAnsi="Arial" w:cs="Arial"/>
          <w:b/>
        </w:rPr>
      </w:pPr>
      <w:r w:rsidRPr="00C149E9">
        <w:rPr>
          <w:rFonts w:ascii="Arial" w:hAnsi="Arial" w:cs="Arial"/>
          <w:b/>
        </w:rPr>
        <w:t>INTRODUCTION</w:t>
      </w:r>
    </w:p>
    <w:p w:rsidR="00C21047" w:rsidRPr="00C149E9" w:rsidRDefault="00C21047" w:rsidP="00A101CA">
      <w:pPr>
        <w:jc w:val="both"/>
        <w:rPr>
          <w:rFonts w:ascii="Arial" w:hAnsi="Arial" w:cs="Arial"/>
          <w:b/>
        </w:rPr>
      </w:pPr>
    </w:p>
    <w:p w:rsidR="00C21047" w:rsidRPr="00C149E9" w:rsidRDefault="00920E53" w:rsidP="00920E53">
      <w:pPr>
        <w:ind w:left="1418" w:hanging="709"/>
        <w:jc w:val="both"/>
        <w:rPr>
          <w:rFonts w:ascii="Arial" w:hAnsi="Arial" w:cs="Arial"/>
        </w:rPr>
      </w:pPr>
      <w:r>
        <w:rPr>
          <w:rFonts w:ascii="Arial" w:hAnsi="Arial" w:cs="Arial"/>
        </w:rPr>
        <w:t>1.1</w:t>
      </w:r>
      <w:r>
        <w:rPr>
          <w:rFonts w:ascii="Arial" w:hAnsi="Arial" w:cs="Arial"/>
        </w:rPr>
        <w:tab/>
      </w:r>
      <w:r w:rsidR="00DA48DB" w:rsidRPr="00C149E9">
        <w:rPr>
          <w:rFonts w:ascii="Arial" w:hAnsi="Arial" w:cs="Arial"/>
        </w:rPr>
        <w:t>The governing body</w:t>
      </w:r>
      <w:r w:rsidR="00C21047" w:rsidRPr="00C149E9">
        <w:rPr>
          <w:rFonts w:ascii="Arial" w:hAnsi="Arial" w:cs="Arial"/>
        </w:rPr>
        <w:t xml:space="preserve"> of the </w:t>
      </w:r>
      <w:r w:rsidR="00DA48DB" w:rsidRPr="00C149E9">
        <w:rPr>
          <w:rFonts w:ascii="Arial" w:hAnsi="Arial" w:cs="Arial"/>
          <w:highlight w:val="yellow"/>
        </w:rPr>
        <w:t>[</w:t>
      </w:r>
      <w:r w:rsidR="00DA48DB" w:rsidRPr="00C149E9">
        <w:rPr>
          <w:rFonts w:ascii="Arial" w:hAnsi="Arial" w:cs="Arial"/>
          <w:i/>
          <w:highlight w:val="yellow"/>
        </w:rPr>
        <w:t>insert school name</w:t>
      </w:r>
      <w:r w:rsidR="00DA48DB" w:rsidRPr="00C149E9">
        <w:rPr>
          <w:rFonts w:ascii="Arial" w:hAnsi="Arial" w:cs="Arial"/>
          <w:highlight w:val="yellow"/>
        </w:rPr>
        <w:t>]</w:t>
      </w:r>
      <w:r w:rsidR="00C21047" w:rsidRPr="00C149E9">
        <w:rPr>
          <w:rFonts w:ascii="Arial" w:hAnsi="Arial" w:cs="Arial"/>
        </w:rPr>
        <w:t xml:space="preserve"> have set out this Code of Conduct for all school employees. Responsibility for day to day i</w:t>
      </w:r>
      <w:r>
        <w:rPr>
          <w:rFonts w:ascii="Arial" w:hAnsi="Arial" w:cs="Arial"/>
        </w:rPr>
        <w:t>mplementation will fall to the h</w:t>
      </w:r>
      <w:r w:rsidR="00C21047" w:rsidRPr="00C149E9">
        <w:rPr>
          <w:rFonts w:ascii="Arial" w:hAnsi="Arial" w:cs="Arial"/>
        </w:rPr>
        <w:t>eadteacher. It has been consulted on</w:t>
      </w:r>
      <w:r>
        <w:rPr>
          <w:rFonts w:ascii="Arial" w:hAnsi="Arial" w:cs="Arial"/>
        </w:rPr>
        <w:t xml:space="preserve"> and agreed</w:t>
      </w:r>
      <w:r w:rsidR="00C21047" w:rsidRPr="00C149E9">
        <w:rPr>
          <w:rFonts w:ascii="Arial" w:hAnsi="Arial" w:cs="Arial"/>
        </w:rPr>
        <w:t xml:space="preserve"> with</w:t>
      </w:r>
      <w:r>
        <w:rPr>
          <w:rFonts w:ascii="Arial" w:hAnsi="Arial" w:cs="Arial"/>
        </w:rPr>
        <w:t xml:space="preserve"> the</w:t>
      </w:r>
      <w:r w:rsidR="00C21047" w:rsidRPr="00C149E9">
        <w:rPr>
          <w:rFonts w:ascii="Arial" w:hAnsi="Arial" w:cs="Arial"/>
        </w:rPr>
        <w:t xml:space="preserve"> trade unions</w:t>
      </w:r>
      <w:r>
        <w:rPr>
          <w:rFonts w:ascii="Arial" w:hAnsi="Arial" w:cs="Arial"/>
        </w:rPr>
        <w:t xml:space="preserve"> recognised in Nottingham City schools</w:t>
      </w:r>
      <w:r w:rsidR="00C21047" w:rsidRPr="00C149E9">
        <w:rPr>
          <w:rFonts w:ascii="Arial" w:hAnsi="Arial" w:cs="Arial"/>
        </w:rPr>
        <w:t>.</w:t>
      </w:r>
    </w:p>
    <w:p w:rsidR="00C21047" w:rsidRPr="00C149E9" w:rsidRDefault="00C21047" w:rsidP="00A101CA">
      <w:pPr>
        <w:jc w:val="both"/>
        <w:rPr>
          <w:rFonts w:ascii="Arial" w:hAnsi="Arial" w:cs="Arial"/>
        </w:rPr>
      </w:pPr>
    </w:p>
    <w:p w:rsidR="00C21047" w:rsidRPr="00C149E9" w:rsidRDefault="00920E53" w:rsidP="00920E53">
      <w:pPr>
        <w:ind w:left="1418" w:hanging="698"/>
        <w:jc w:val="both"/>
        <w:rPr>
          <w:rFonts w:ascii="Arial" w:hAnsi="Arial" w:cs="Arial"/>
        </w:rPr>
      </w:pPr>
      <w:r>
        <w:rPr>
          <w:rFonts w:ascii="Arial" w:hAnsi="Arial" w:cs="Arial"/>
        </w:rPr>
        <w:t>1.2</w:t>
      </w:r>
      <w:r>
        <w:rPr>
          <w:rFonts w:ascii="Arial" w:hAnsi="Arial" w:cs="Arial"/>
        </w:rPr>
        <w:tab/>
      </w:r>
      <w:r w:rsidR="00C21047" w:rsidRPr="00C149E9">
        <w:rPr>
          <w:rFonts w:ascii="Arial" w:hAnsi="Arial" w:cs="Arial"/>
        </w:rPr>
        <w:t>In addition to this policy, all staff have an obligation to adhere to all relevant statutory legislation and the national and local terms and conditions for both teaching and support staff. Staff are expected to observe their school/academy’s equality policy and ensure that they treat everyone with respect, oppose any forms of discrimination and bullying and are sensitive to others people’s needs, attitudes and lifestyles.</w:t>
      </w:r>
    </w:p>
    <w:p w:rsidR="00C21047" w:rsidRPr="00C149E9" w:rsidRDefault="00C21047" w:rsidP="00A101CA">
      <w:pPr>
        <w:ind w:left="720"/>
        <w:jc w:val="both"/>
        <w:rPr>
          <w:rFonts w:ascii="Arial" w:hAnsi="Arial" w:cs="Arial"/>
        </w:rPr>
      </w:pPr>
    </w:p>
    <w:p w:rsidR="00C21047" w:rsidRPr="00C149E9" w:rsidRDefault="00920E53" w:rsidP="00920E53">
      <w:pPr>
        <w:ind w:left="1418" w:hanging="698"/>
        <w:jc w:val="both"/>
        <w:rPr>
          <w:rFonts w:ascii="Arial" w:hAnsi="Arial" w:cs="Arial"/>
        </w:rPr>
      </w:pPr>
      <w:r>
        <w:rPr>
          <w:rFonts w:ascii="Arial" w:hAnsi="Arial" w:cs="Arial"/>
        </w:rPr>
        <w:t>1.3</w:t>
      </w:r>
      <w:r>
        <w:rPr>
          <w:rFonts w:ascii="Arial" w:hAnsi="Arial" w:cs="Arial"/>
        </w:rPr>
        <w:tab/>
      </w:r>
      <w:r w:rsidR="00C21047" w:rsidRPr="00C149E9">
        <w:rPr>
          <w:rFonts w:ascii="Arial" w:hAnsi="Arial" w:cs="Arial"/>
        </w:rPr>
        <w:t xml:space="preserve">Employees should be aware that a failure to comply with the following Code of Conduct </w:t>
      </w:r>
      <w:r w:rsidR="00D67216">
        <w:rPr>
          <w:rFonts w:ascii="Arial" w:hAnsi="Arial" w:cs="Arial"/>
        </w:rPr>
        <w:t>may</w:t>
      </w:r>
      <w:r w:rsidR="00C21047" w:rsidRPr="00C149E9">
        <w:rPr>
          <w:rFonts w:ascii="Arial" w:hAnsi="Arial" w:cs="Arial"/>
        </w:rPr>
        <w:t xml:space="preserve"> result in disciplinary action, which could </w:t>
      </w:r>
      <w:r w:rsidR="00D67216">
        <w:rPr>
          <w:rFonts w:ascii="Arial" w:hAnsi="Arial" w:cs="Arial"/>
        </w:rPr>
        <w:t>lead to</w:t>
      </w:r>
      <w:r w:rsidR="00C21047" w:rsidRPr="00C149E9">
        <w:rPr>
          <w:rFonts w:ascii="Arial" w:hAnsi="Arial" w:cs="Arial"/>
        </w:rPr>
        <w:t xml:space="preserve"> dismissal.</w:t>
      </w:r>
    </w:p>
    <w:p w:rsidR="00C21047" w:rsidRPr="00920E53" w:rsidRDefault="00C21047" w:rsidP="00A101CA">
      <w:pPr>
        <w:jc w:val="both"/>
        <w:rPr>
          <w:rFonts w:ascii="Arial" w:hAnsi="Arial" w:cs="Arial"/>
          <w:b/>
        </w:rPr>
      </w:pPr>
    </w:p>
    <w:p w:rsidR="00C21047" w:rsidRPr="00920E53" w:rsidRDefault="00C21047" w:rsidP="00920E53">
      <w:pPr>
        <w:pStyle w:val="ListParagraph"/>
        <w:numPr>
          <w:ilvl w:val="0"/>
          <w:numId w:val="12"/>
        </w:numPr>
        <w:ind w:firstLine="66"/>
        <w:jc w:val="both"/>
        <w:rPr>
          <w:rFonts w:ascii="Arial" w:hAnsi="Arial" w:cs="Arial"/>
          <w:b/>
        </w:rPr>
      </w:pPr>
      <w:r w:rsidRPr="00920E53">
        <w:rPr>
          <w:rFonts w:ascii="Arial" w:hAnsi="Arial" w:cs="Arial"/>
          <w:b/>
        </w:rPr>
        <w:t>PURPOSE, SCOPE AND PRINCIPLES</w:t>
      </w:r>
    </w:p>
    <w:p w:rsidR="00C21047" w:rsidRPr="00920E53" w:rsidRDefault="00C21047" w:rsidP="00A101CA">
      <w:pPr>
        <w:jc w:val="both"/>
        <w:rPr>
          <w:rFonts w:ascii="Arial" w:hAnsi="Arial" w:cs="Arial"/>
          <w:b/>
        </w:rPr>
      </w:pPr>
    </w:p>
    <w:p w:rsidR="00C21047" w:rsidRPr="00C149E9" w:rsidRDefault="00920E53" w:rsidP="00920E53">
      <w:pPr>
        <w:ind w:left="1418" w:hanging="698"/>
        <w:jc w:val="both"/>
        <w:rPr>
          <w:rFonts w:ascii="Arial" w:hAnsi="Arial" w:cs="Arial"/>
        </w:rPr>
      </w:pPr>
      <w:r>
        <w:rPr>
          <w:rFonts w:ascii="Arial" w:hAnsi="Arial" w:cs="Arial"/>
        </w:rPr>
        <w:t>2.1</w:t>
      </w:r>
      <w:r>
        <w:rPr>
          <w:rFonts w:ascii="Arial" w:hAnsi="Arial" w:cs="Arial"/>
        </w:rPr>
        <w:tab/>
      </w:r>
      <w:r w:rsidR="00C21047" w:rsidRPr="00C149E9">
        <w:rPr>
          <w:rFonts w:ascii="Arial" w:hAnsi="Arial" w:cs="Arial"/>
        </w:rPr>
        <w:t xml:space="preserve">A Code of Conduct is designed to give clear guidance on the standards of behaviour all school staff are expected to observe, and the school should notify staff </w:t>
      </w:r>
      <w:r>
        <w:rPr>
          <w:rFonts w:ascii="Arial" w:hAnsi="Arial" w:cs="Arial"/>
        </w:rPr>
        <w:t xml:space="preserve">(including supply staff) </w:t>
      </w:r>
      <w:r w:rsidR="00C21047" w:rsidRPr="00C149E9">
        <w:rPr>
          <w:rFonts w:ascii="Arial" w:hAnsi="Arial" w:cs="Arial"/>
        </w:rPr>
        <w:t>of this code and the expectations therein.  School staff are role models and are in a unique position of influence and must adhere to behaviour that sets a good example to all the pupils within the school. As a member of a school community, each employee has an individual responsibility to maintain their reputation and the reputation of the school, whether inside or outside working hours.</w:t>
      </w:r>
    </w:p>
    <w:p w:rsidR="00C21047" w:rsidRPr="00C149E9" w:rsidRDefault="00C21047" w:rsidP="00A101CA">
      <w:pPr>
        <w:jc w:val="both"/>
        <w:rPr>
          <w:rFonts w:ascii="Arial" w:hAnsi="Arial" w:cs="Arial"/>
        </w:rPr>
      </w:pPr>
    </w:p>
    <w:p w:rsidR="00C21047" w:rsidRPr="00C149E9" w:rsidRDefault="00920E53" w:rsidP="00A101CA">
      <w:pPr>
        <w:ind w:firstLine="720"/>
        <w:jc w:val="both"/>
        <w:rPr>
          <w:rFonts w:ascii="Arial" w:hAnsi="Arial" w:cs="Arial"/>
        </w:rPr>
      </w:pPr>
      <w:r>
        <w:rPr>
          <w:rFonts w:ascii="Arial" w:hAnsi="Arial" w:cs="Arial"/>
        </w:rPr>
        <w:t>2.2</w:t>
      </w:r>
      <w:r>
        <w:rPr>
          <w:rFonts w:ascii="Arial" w:hAnsi="Arial" w:cs="Arial"/>
        </w:rPr>
        <w:tab/>
      </w:r>
      <w:r w:rsidR="00C21047" w:rsidRPr="00C149E9">
        <w:rPr>
          <w:rFonts w:ascii="Arial" w:hAnsi="Arial" w:cs="Arial"/>
        </w:rPr>
        <w:t>This Code of Conduct applies to:</w:t>
      </w:r>
    </w:p>
    <w:p w:rsidR="00C21047" w:rsidRPr="00C149E9" w:rsidRDefault="00C21047" w:rsidP="00A101CA">
      <w:pPr>
        <w:jc w:val="both"/>
        <w:rPr>
          <w:rFonts w:ascii="Arial" w:hAnsi="Arial" w:cs="Arial"/>
        </w:rPr>
      </w:pPr>
    </w:p>
    <w:p w:rsidR="00C21047" w:rsidRPr="00C149E9" w:rsidRDefault="00C21047" w:rsidP="00920E53">
      <w:pPr>
        <w:numPr>
          <w:ilvl w:val="0"/>
          <w:numId w:val="7"/>
        </w:numPr>
        <w:tabs>
          <w:tab w:val="clear" w:pos="1462"/>
          <w:tab w:val="num" w:pos="2127"/>
        </w:tabs>
        <w:ind w:left="2127" w:hanging="687"/>
        <w:jc w:val="both"/>
        <w:rPr>
          <w:rFonts w:ascii="Arial" w:hAnsi="Arial" w:cs="Arial"/>
        </w:rPr>
      </w:pPr>
      <w:r w:rsidRPr="00C149E9">
        <w:rPr>
          <w:rFonts w:ascii="Arial" w:hAnsi="Arial" w:cs="Arial"/>
        </w:rPr>
        <w:t>All staff who are employe</w:t>
      </w:r>
      <w:r w:rsidR="00920E53">
        <w:rPr>
          <w:rFonts w:ascii="Arial" w:hAnsi="Arial" w:cs="Arial"/>
        </w:rPr>
        <w:t>d by the school, including the h</w:t>
      </w:r>
      <w:r w:rsidRPr="00C149E9">
        <w:rPr>
          <w:rFonts w:ascii="Arial" w:hAnsi="Arial" w:cs="Arial"/>
        </w:rPr>
        <w:t xml:space="preserve">eadteacher and </w:t>
      </w:r>
      <w:r w:rsidR="00920E53">
        <w:rPr>
          <w:rFonts w:ascii="Arial" w:hAnsi="Arial" w:cs="Arial"/>
        </w:rPr>
        <w:t xml:space="preserve">any </w:t>
      </w:r>
      <w:r w:rsidRPr="00C149E9">
        <w:rPr>
          <w:rFonts w:ascii="Arial" w:hAnsi="Arial" w:cs="Arial"/>
        </w:rPr>
        <w:t>supply staff.</w:t>
      </w:r>
    </w:p>
    <w:p w:rsidR="00C21047" w:rsidRPr="00C149E9" w:rsidRDefault="00C21047" w:rsidP="00920E53">
      <w:pPr>
        <w:ind w:left="1080" w:hanging="22"/>
        <w:jc w:val="both"/>
        <w:rPr>
          <w:rFonts w:ascii="Arial" w:hAnsi="Arial" w:cs="Arial"/>
        </w:rPr>
      </w:pPr>
    </w:p>
    <w:p w:rsidR="00C21047" w:rsidRPr="00C149E9" w:rsidRDefault="00C21047" w:rsidP="00920E53">
      <w:pPr>
        <w:numPr>
          <w:ilvl w:val="0"/>
          <w:numId w:val="7"/>
        </w:numPr>
        <w:ind w:hanging="22"/>
        <w:jc w:val="both"/>
        <w:rPr>
          <w:rFonts w:ascii="Arial" w:hAnsi="Arial" w:cs="Arial"/>
          <w:i/>
        </w:rPr>
      </w:pPr>
      <w:r w:rsidRPr="00C149E9">
        <w:rPr>
          <w:rFonts w:ascii="Arial" w:hAnsi="Arial" w:cs="Arial"/>
        </w:rPr>
        <w:lastRenderedPageBreak/>
        <w:t>All staff in units or bases that are attached to the school.</w:t>
      </w:r>
    </w:p>
    <w:p w:rsidR="00C21047" w:rsidRPr="00C149E9" w:rsidRDefault="00C21047" w:rsidP="00A101CA">
      <w:pPr>
        <w:jc w:val="both"/>
        <w:rPr>
          <w:rFonts w:ascii="Arial" w:hAnsi="Arial" w:cs="Arial"/>
        </w:rPr>
      </w:pPr>
    </w:p>
    <w:p w:rsidR="00C21047" w:rsidRPr="00C149E9" w:rsidRDefault="00920E53" w:rsidP="00920E53">
      <w:pPr>
        <w:ind w:left="1418" w:hanging="698"/>
        <w:jc w:val="both"/>
        <w:rPr>
          <w:rFonts w:ascii="Arial" w:hAnsi="Arial" w:cs="Arial"/>
        </w:rPr>
      </w:pPr>
      <w:r>
        <w:rPr>
          <w:rFonts w:ascii="Arial" w:hAnsi="Arial" w:cs="Arial"/>
        </w:rPr>
        <w:t>2.3</w:t>
      </w:r>
      <w:r>
        <w:rPr>
          <w:rFonts w:ascii="Arial" w:hAnsi="Arial" w:cs="Arial"/>
        </w:rPr>
        <w:tab/>
      </w:r>
      <w:r w:rsidR="00C21047" w:rsidRPr="00C149E9">
        <w:rPr>
          <w:rFonts w:ascii="Arial" w:hAnsi="Arial" w:cs="Arial"/>
        </w:rPr>
        <w:t>The same expectations will be shared with, and apply to, regular visitors to the school such as peripatetic staff</w:t>
      </w:r>
      <w:r w:rsidR="00D67216">
        <w:rPr>
          <w:rFonts w:ascii="Arial" w:hAnsi="Arial" w:cs="Arial"/>
        </w:rPr>
        <w:t xml:space="preserve"> and regular volunteers</w:t>
      </w:r>
      <w:r w:rsidR="00C21047" w:rsidRPr="00C149E9">
        <w:rPr>
          <w:rFonts w:ascii="Arial" w:hAnsi="Arial" w:cs="Arial"/>
        </w:rPr>
        <w:t>; though it is acknowledged that external staff are covered by the relevant Code of Conduct of their employing body.</w:t>
      </w:r>
    </w:p>
    <w:p w:rsidR="00DA48DB" w:rsidRPr="00C149E9" w:rsidRDefault="00DA48DB" w:rsidP="00F82B77">
      <w:pPr>
        <w:ind w:left="720"/>
        <w:jc w:val="both"/>
        <w:rPr>
          <w:rFonts w:ascii="Arial" w:hAnsi="Arial" w:cs="Arial"/>
        </w:rPr>
      </w:pPr>
    </w:p>
    <w:p w:rsidR="00C21047" w:rsidRPr="00C149E9" w:rsidRDefault="00920E53" w:rsidP="00920E53">
      <w:pPr>
        <w:ind w:left="1418" w:hanging="698"/>
        <w:jc w:val="both"/>
        <w:rPr>
          <w:rFonts w:ascii="Arial" w:hAnsi="Arial" w:cs="Arial"/>
        </w:rPr>
      </w:pPr>
      <w:r>
        <w:rPr>
          <w:rFonts w:ascii="Arial" w:hAnsi="Arial" w:cs="Arial"/>
        </w:rPr>
        <w:t>2.4</w:t>
      </w:r>
      <w:r>
        <w:rPr>
          <w:rFonts w:ascii="Arial" w:hAnsi="Arial" w:cs="Arial"/>
        </w:rPr>
        <w:tab/>
      </w:r>
      <w:r w:rsidR="00C21047" w:rsidRPr="00C149E9">
        <w:rPr>
          <w:rFonts w:ascii="Arial" w:hAnsi="Arial" w:cs="Arial"/>
        </w:rPr>
        <w:t>Where employees have complied with the Code of Conduct, the school (and City Council where in a maintained school</w:t>
      </w:r>
      <w:r w:rsidR="005504A4">
        <w:rPr>
          <w:rFonts w:ascii="Arial" w:hAnsi="Arial" w:cs="Arial"/>
        </w:rPr>
        <w:t>, or academy trust</w:t>
      </w:r>
      <w:r w:rsidR="00C21047" w:rsidRPr="00C149E9">
        <w:rPr>
          <w:rFonts w:ascii="Arial" w:hAnsi="Arial" w:cs="Arial"/>
        </w:rPr>
        <w:t>), will protect employees against unjustified allegations of wrong doing.</w:t>
      </w:r>
    </w:p>
    <w:p w:rsidR="00C21047" w:rsidRPr="00C149E9" w:rsidRDefault="00C21047" w:rsidP="00F82B77">
      <w:pPr>
        <w:ind w:left="720"/>
        <w:jc w:val="both"/>
        <w:rPr>
          <w:rFonts w:ascii="Arial" w:hAnsi="Arial" w:cs="Arial"/>
        </w:rPr>
      </w:pPr>
    </w:p>
    <w:p w:rsidR="00C21047" w:rsidRPr="00C149E9" w:rsidRDefault="00920E53" w:rsidP="00920E53">
      <w:pPr>
        <w:ind w:left="1418" w:hanging="698"/>
        <w:jc w:val="both"/>
        <w:rPr>
          <w:rFonts w:ascii="Arial" w:hAnsi="Arial" w:cs="Arial"/>
        </w:rPr>
      </w:pPr>
      <w:r>
        <w:rPr>
          <w:rFonts w:ascii="Arial" w:hAnsi="Arial" w:cs="Arial"/>
        </w:rPr>
        <w:t>2.5</w:t>
      </w:r>
      <w:r>
        <w:rPr>
          <w:rFonts w:ascii="Arial" w:hAnsi="Arial" w:cs="Arial"/>
        </w:rPr>
        <w:tab/>
      </w:r>
      <w:r w:rsidR="00C21047" w:rsidRPr="00C149E9">
        <w:rPr>
          <w:rFonts w:ascii="Arial" w:hAnsi="Arial" w:cs="Arial"/>
        </w:rPr>
        <w:t xml:space="preserve">This Code of Conduct cannot cover every eventuality and further guidance should be sought </w:t>
      </w:r>
      <w:r w:rsidR="0057371A">
        <w:rPr>
          <w:rFonts w:ascii="Arial" w:hAnsi="Arial" w:cs="Arial"/>
        </w:rPr>
        <w:t xml:space="preserve">from </w:t>
      </w:r>
      <w:r w:rsidR="00D67216">
        <w:rPr>
          <w:rFonts w:ascii="Arial" w:hAnsi="Arial" w:cs="Arial"/>
        </w:rPr>
        <w:t>the</w:t>
      </w:r>
      <w:r w:rsidR="0057371A">
        <w:rPr>
          <w:rFonts w:ascii="Arial" w:hAnsi="Arial" w:cs="Arial"/>
        </w:rPr>
        <w:t xml:space="preserve"> head</w:t>
      </w:r>
      <w:r w:rsidR="00DA48DB" w:rsidRPr="00C149E9">
        <w:rPr>
          <w:rFonts w:ascii="Arial" w:hAnsi="Arial" w:cs="Arial"/>
        </w:rPr>
        <w:t>teacher</w:t>
      </w:r>
      <w:r w:rsidR="00C21047" w:rsidRPr="00C149E9">
        <w:rPr>
          <w:rFonts w:ascii="Arial" w:hAnsi="Arial" w:cs="Arial"/>
        </w:rPr>
        <w:t xml:space="preserve"> or</w:t>
      </w:r>
      <w:r w:rsidR="00DA48DB" w:rsidRPr="00C149E9">
        <w:rPr>
          <w:rFonts w:ascii="Arial" w:hAnsi="Arial" w:cs="Arial"/>
        </w:rPr>
        <w:t>,</w:t>
      </w:r>
      <w:r w:rsidR="0057371A">
        <w:rPr>
          <w:rFonts w:ascii="Arial" w:hAnsi="Arial" w:cs="Arial"/>
        </w:rPr>
        <w:t xml:space="preserve"> in the case of head</w:t>
      </w:r>
      <w:r w:rsidR="00C21047" w:rsidRPr="00C149E9">
        <w:rPr>
          <w:rFonts w:ascii="Arial" w:hAnsi="Arial" w:cs="Arial"/>
        </w:rPr>
        <w:t>teachers, from the</w:t>
      </w:r>
      <w:r w:rsidR="00D67216">
        <w:rPr>
          <w:rFonts w:ascii="Arial" w:hAnsi="Arial" w:cs="Arial"/>
        </w:rPr>
        <w:t xml:space="preserve"> Chair of Governors and/or the</w:t>
      </w:r>
      <w:r w:rsidR="00C21047" w:rsidRPr="00C149E9">
        <w:rPr>
          <w:rFonts w:ascii="Arial" w:hAnsi="Arial" w:cs="Arial"/>
        </w:rPr>
        <w:t xml:space="preserve"> school</w:t>
      </w:r>
      <w:r w:rsidR="00DA48DB" w:rsidRPr="00C149E9">
        <w:rPr>
          <w:rFonts w:ascii="Arial" w:hAnsi="Arial" w:cs="Arial"/>
        </w:rPr>
        <w:t>’</w:t>
      </w:r>
      <w:r w:rsidR="00C21047" w:rsidRPr="00C149E9">
        <w:rPr>
          <w:rFonts w:ascii="Arial" w:hAnsi="Arial" w:cs="Arial"/>
        </w:rPr>
        <w:t>s HR advisor, if they are unsure of the standards expected of them.</w:t>
      </w:r>
    </w:p>
    <w:p w:rsidR="00C21047" w:rsidRPr="00C149E9" w:rsidRDefault="00C21047" w:rsidP="00F82B77">
      <w:pPr>
        <w:ind w:left="720"/>
        <w:jc w:val="both"/>
        <w:rPr>
          <w:rFonts w:ascii="Arial" w:hAnsi="Arial" w:cs="Arial"/>
        </w:rPr>
      </w:pPr>
    </w:p>
    <w:p w:rsidR="00C21047" w:rsidRPr="00C149E9" w:rsidRDefault="00C21047" w:rsidP="00920E53">
      <w:pPr>
        <w:ind w:firstLine="426"/>
        <w:jc w:val="both"/>
        <w:rPr>
          <w:rFonts w:ascii="Arial" w:hAnsi="Arial" w:cs="Arial"/>
          <w:b/>
        </w:rPr>
      </w:pPr>
      <w:r w:rsidRPr="00C149E9">
        <w:rPr>
          <w:rFonts w:ascii="Arial" w:hAnsi="Arial" w:cs="Arial"/>
          <w:b/>
        </w:rPr>
        <w:t>3</w:t>
      </w:r>
      <w:r w:rsidR="00920E53">
        <w:rPr>
          <w:rFonts w:ascii="Arial" w:hAnsi="Arial" w:cs="Arial"/>
          <w:b/>
        </w:rPr>
        <w:t>.</w:t>
      </w:r>
      <w:r w:rsidRPr="00C149E9">
        <w:rPr>
          <w:rFonts w:ascii="Arial" w:hAnsi="Arial" w:cs="Arial"/>
          <w:b/>
        </w:rPr>
        <w:tab/>
        <w:t>SETTING AN EXAMPLE</w:t>
      </w:r>
    </w:p>
    <w:p w:rsidR="00C21047" w:rsidRPr="00C149E9" w:rsidRDefault="00C21047" w:rsidP="00A101CA">
      <w:pPr>
        <w:jc w:val="both"/>
        <w:rPr>
          <w:rFonts w:ascii="Arial" w:hAnsi="Arial" w:cs="Arial"/>
        </w:rPr>
      </w:pPr>
    </w:p>
    <w:p w:rsidR="00C21047" w:rsidRPr="00C149E9" w:rsidRDefault="00C21047" w:rsidP="00A101CA">
      <w:pPr>
        <w:ind w:left="1440" w:hanging="720"/>
        <w:jc w:val="both"/>
        <w:rPr>
          <w:rFonts w:ascii="Arial" w:hAnsi="Arial" w:cs="Arial"/>
        </w:rPr>
      </w:pPr>
      <w:r w:rsidRPr="00C149E9">
        <w:rPr>
          <w:rFonts w:ascii="Arial" w:hAnsi="Arial" w:cs="Arial"/>
        </w:rPr>
        <w:t>3.1</w:t>
      </w:r>
      <w:r w:rsidRPr="00C149E9">
        <w:rPr>
          <w:rFonts w:ascii="Arial" w:hAnsi="Arial" w:cs="Arial"/>
        </w:rPr>
        <w:tab/>
        <w:t>All staff who work in schools will set good examples of behaviour and conduct which can be copied by pupils. Therefore they must demonstrate high standards of conduct in order to encourage our pupils to do the same, for example, staff must not use offensive language.</w:t>
      </w:r>
    </w:p>
    <w:p w:rsidR="00C21047" w:rsidRPr="00C149E9" w:rsidRDefault="00C21047" w:rsidP="00A101CA">
      <w:pPr>
        <w:jc w:val="both"/>
        <w:rPr>
          <w:rFonts w:ascii="Arial" w:hAnsi="Arial" w:cs="Arial"/>
        </w:rPr>
      </w:pPr>
    </w:p>
    <w:p w:rsidR="00C21047" w:rsidRPr="00C149E9" w:rsidRDefault="00C21047" w:rsidP="00A101CA">
      <w:pPr>
        <w:ind w:left="1440" w:hanging="720"/>
        <w:jc w:val="both"/>
        <w:rPr>
          <w:rFonts w:ascii="Arial" w:hAnsi="Arial" w:cs="Arial"/>
        </w:rPr>
      </w:pPr>
      <w:r w:rsidRPr="00C149E9">
        <w:rPr>
          <w:rFonts w:ascii="Arial" w:hAnsi="Arial" w:cs="Arial"/>
        </w:rPr>
        <w:t>3.</w:t>
      </w:r>
      <w:r w:rsidR="00920E53">
        <w:rPr>
          <w:rFonts w:ascii="Arial" w:hAnsi="Arial" w:cs="Arial"/>
        </w:rPr>
        <w:t>2</w:t>
      </w:r>
      <w:r w:rsidRPr="00C149E9">
        <w:rPr>
          <w:rFonts w:ascii="Arial" w:hAnsi="Arial" w:cs="Arial"/>
        </w:rPr>
        <w:tab/>
        <w:t>All staff must also avoid putting themselves at risk of allegations of abusive or unprofessional conduct.</w:t>
      </w:r>
    </w:p>
    <w:p w:rsidR="00C21047" w:rsidRPr="00C149E9" w:rsidRDefault="00C21047" w:rsidP="00A101CA">
      <w:pPr>
        <w:jc w:val="both"/>
        <w:rPr>
          <w:rFonts w:ascii="Arial" w:hAnsi="Arial" w:cs="Arial"/>
        </w:rPr>
      </w:pPr>
    </w:p>
    <w:p w:rsidR="00C21047" w:rsidRPr="00C149E9" w:rsidRDefault="00C21047" w:rsidP="00920E53">
      <w:pPr>
        <w:ind w:firstLine="426"/>
        <w:jc w:val="both"/>
        <w:rPr>
          <w:rFonts w:ascii="Arial" w:hAnsi="Arial" w:cs="Arial"/>
        </w:rPr>
      </w:pPr>
      <w:r w:rsidRPr="00C149E9">
        <w:rPr>
          <w:rFonts w:ascii="Arial" w:hAnsi="Arial" w:cs="Arial"/>
          <w:b/>
        </w:rPr>
        <w:t>4</w:t>
      </w:r>
      <w:r w:rsidR="00920E53">
        <w:rPr>
          <w:rFonts w:ascii="Arial" w:hAnsi="Arial" w:cs="Arial"/>
          <w:b/>
        </w:rPr>
        <w:t>.</w:t>
      </w:r>
      <w:r w:rsidR="00CE4123">
        <w:rPr>
          <w:rFonts w:ascii="Arial" w:hAnsi="Arial" w:cs="Arial"/>
          <w:b/>
        </w:rPr>
        <w:tab/>
        <w:t>SAFEGUARDING PUPILS,</w:t>
      </w:r>
      <w:r w:rsidRPr="00C149E9">
        <w:rPr>
          <w:rFonts w:ascii="Arial" w:hAnsi="Arial" w:cs="Arial"/>
          <w:b/>
        </w:rPr>
        <w:t xml:space="preserve"> STAFF</w:t>
      </w:r>
      <w:r w:rsidR="00CE4123">
        <w:rPr>
          <w:rFonts w:ascii="Arial" w:hAnsi="Arial" w:cs="Arial"/>
          <w:b/>
        </w:rPr>
        <w:t xml:space="preserve"> AND VISITORS</w:t>
      </w:r>
    </w:p>
    <w:p w:rsidR="00C21047" w:rsidRPr="00C149E9" w:rsidRDefault="00C21047" w:rsidP="00A101CA">
      <w:pPr>
        <w:jc w:val="both"/>
        <w:rPr>
          <w:rFonts w:ascii="Arial" w:hAnsi="Arial" w:cs="Arial"/>
        </w:rPr>
      </w:pPr>
    </w:p>
    <w:p w:rsidR="005E64D6" w:rsidRDefault="00C21047" w:rsidP="005E64D6">
      <w:pPr>
        <w:ind w:left="1418" w:hanging="698"/>
        <w:jc w:val="both"/>
        <w:rPr>
          <w:rFonts w:ascii="Arial" w:hAnsi="Arial" w:cs="Arial"/>
        </w:rPr>
      </w:pPr>
      <w:r w:rsidRPr="00C149E9">
        <w:rPr>
          <w:rFonts w:ascii="Arial" w:hAnsi="Arial" w:cs="Arial"/>
        </w:rPr>
        <w:t>4.1</w:t>
      </w:r>
      <w:r w:rsidRPr="00C149E9">
        <w:rPr>
          <w:rFonts w:ascii="Arial" w:hAnsi="Arial" w:cs="Arial"/>
        </w:rPr>
        <w:tab/>
      </w:r>
      <w:r w:rsidR="005E64D6" w:rsidRPr="006E3CDD">
        <w:rPr>
          <w:rFonts w:ascii="Arial" w:hAnsi="Arial" w:cs="Arial"/>
        </w:rPr>
        <w:t xml:space="preserve">Everyone who comes into contact with children and their families has a role to play in safeguarding children. School staff are particularly important as they are in a position to identify concerns early </w:t>
      </w:r>
      <w:r w:rsidR="00D67216" w:rsidRPr="006E3CDD">
        <w:rPr>
          <w:rFonts w:ascii="Arial" w:hAnsi="Arial" w:cs="Arial"/>
        </w:rPr>
        <w:t xml:space="preserve">on </w:t>
      </w:r>
      <w:r w:rsidR="005E64D6" w:rsidRPr="006E3CDD">
        <w:rPr>
          <w:rFonts w:ascii="Arial" w:hAnsi="Arial" w:cs="Arial"/>
        </w:rPr>
        <w:t xml:space="preserve">and provide help for children, to prevent </w:t>
      </w:r>
      <w:r w:rsidR="00D67216" w:rsidRPr="006E3CDD">
        <w:rPr>
          <w:rFonts w:ascii="Arial" w:hAnsi="Arial" w:cs="Arial"/>
        </w:rPr>
        <w:t>situations</w:t>
      </w:r>
      <w:r w:rsidR="005E64D6" w:rsidRPr="006E3CDD">
        <w:rPr>
          <w:rFonts w:ascii="Arial" w:hAnsi="Arial" w:cs="Arial"/>
        </w:rPr>
        <w:t xml:space="preserve"> from escalating, </w:t>
      </w:r>
      <w:r w:rsidR="00D67216" w:rsidRPr="006E3CDD">
        <w:rPr>
          <w:rFonts w:ascii="Arial" w:hAnsi="Arial" w:cs="Arial"/>
        </w:rPr>
        <w:t xml:space="preserve">by </w:t>
      </w:r>
      <w:r w:rsidR="005E64D6" w:rsidRPr="006E3CDD">
        <w:rPr>
          <w:rFonts w:ascii="Arial" w:hAnsi="Arial" w:cs="Arial"/>
        </w:rPr>
        <w:t>working with other agencies to protect them from harm.</w:t>
      </w:r>
    </w:p>
    <w:p w:rsidR="005E64D6" w:rsidRDefault="005E64D6" w:rsidP="00A101CA">
      <w:pPr>
        <w:ind w:left="720"/>
        <w:jc w:val="both"/>
        <w:rPr>
          <w:rFonts w:ascii="Arial" w:hAnsi="Arial" w:cs="Arial"/>
        </w:rPr>
      </w:pPr>
    </w:p>
    <w:p w:rsidR="00C21047" w:rsidRPr="00C149E9" w:rsidRDefault="005E64D6" w:rsidP="00A101CA">
      <w:pPr>
        <w:ind w:left="720"/>
        <w:jc w:val="both"/>
        <w:rPr>
          <w:rFonts w:ascii="Arial" w:hAnsi="Arial" w:cs="Arial"/>
        </w:rPr>
      </w:pPr>
      <w:r>
        <w:rPr>
          <w:rFonts w:ascii="Arial" w:hAnsi="Arial" w:cs="Arial"/>
        </w:rPr>
        <w:t>4.2</w:t>
      </w:r>
      <w:r>
        <w:rPr>
          <w:rFonts w:ascii="Arial" w:hAnsi="Arial" w:cs="Arial"/>
        </w:rPr>
        <w:tab/>
      </w:r>
      <w:r w:rsidR="00C21047" w:rsidRPr="00C149E9">
        <w:rPr>
          <w:rFonts w:ascii="Arial" w:hAnsi="Arial" w:cs="Arial"/>
        </w:rPr>
        <w:t>Staff have a duty to safeguard pupils from:</w:t>
      </w:r>
    </w:p>
    <w:p w:rsidR="00C21047" w:rsidRPr="00C149E9" w:rsidRDefault="00C21047" w:rsidP="00A101CA">
      <w:pPr>
        <w:jc w:val="both"/>
        <w:rPr>
          <w:rFonts w:ascii="Arial" w:hAnsi="Arial" w:cs="Arial"/>
        </w:rPr>
      </w:pPr>
    </w:p>
    <w:p w:rsidR="00C21047" w:rsidRPr="00C149E9" w:rsidRDefault="00C21047" w:rsidP="00A101CA">
      <w:pPr>
        <w:numPr>
          <w:ilvl w:val="0"/>
          <w:numId w:val="6"/>
        </w:numPr>
        <w:jc w:val="both"/>
        <w:rPr>
          <w:rFonts w:ascii="Arial" w:hAnsi="Arial" w:cs="Arial"/>
        </w:rPr>
      </w:pPr>
      <w:r w:rsidRPr="00C149E9">
        <w:rPr>
          <w:rFonts w:ascii="Arial" w:hAnsi="Arial" w:cs="Arial"/>
        </w:rPr>
        <w:t>physical abuse</w:t>
      </w:r>
    </w:p>
    <w:p w:rsidR="00C21047" w:rsidRPr="00C149E9" w:rsidRDefault="00C21047" w:rsidP="00A101CA">
      <w:pPr>
        <w:numPr>
          <w:ilvl w:val="0"/>
          <w:numId w:val="6"/>
        </w:numPr>
        <w:jc w:val="both"/>
        <w:rPr>
          <w:rFonts w:ascii="Arial" w:hAnsi="Arial" w:cs="Arial"/>
        </w:rPr>
      </w:pPr>
      <w:r w:rsidRPr="00C149E9">
        <w:rPr>
          <w:rFonts w:ascii="Arial" w:hAnsi="Arial" w:cs="Arial"/>
        </w:rPr>
        <w:t>sexual abuse</w:t>
      </w:r>
    </w:p>
    <w:p w:rsidR="00C21047" w:rsidRPr="00C149E9" w:rsidRDefault="00C21047" w:rsidP="00A101CA">
      <w:pPr>
        <w:numPr>
          <w:ilvl w:val="0"/>
          <w:numId w:val="6"/>
        </w:numPr>
        <w:jc w:val="both"/>
        <w:rPr>
          <w:rFonts w:ascii="Arial" w:hAnsi="Arial" w:cs="Arial"/>
        </w:rPr>
      </w:pPr>
      <w:r w:rsidRPr="00C149E9">
        <w:rPr>
          <w:rFonts w:ascii="Arial" w:hAnsi="Arial" w:cs="Arial"/>
        </w:rPr>
        <w:t>emotional abuse, including verbal assaults</w:t>
      </w:r>
    </w:p>
    <w:p w:rsidR="00C21047" w:rsidRPr="00C149E9" w:rsidRDefault="00C21047" w:rsidP="00A101CA">
      <w:pPr>
        <w:numPr>
          <w:ilvl w:val="0"/>
          <w:numId w:val="6"/>
        </w:numPr>
        <w:jc w:val="both"/>
        <w:rPr>
          <w:rFonts w:ascii="Arial" w:hAnsi="Arial" w:cs="Arial"/>
        </w:rPr>
      </w:pPr>
      <w:r w:rsidRPr="00C149E9">
        <w:rPr>
          <w:rFonts w:ascii="Arial" w:hAnsi="Arial" w:cs="Arial"/>
        </w:rPr>
        <w:t xml:space="preserve">neglect </w:t>
      </w:r>
    </w:p>
    <w:p w:rsidR="00C21047" w:rsidRPr="00C149E9" w:rsidRDefault="00C21047" w:rsidP="00A101CA">
      <w:pPr>
        <w:numPr>
          <w:ilvl w:val="0"/>
          <w:numId w:val="6"/>
        </w:numPr>
        <w:jc w:val="both"/>
        <w:rPr>
          <w:rFonts w:ascii="Arial" w:hAnsi="Arial" w:cs="Arial"/>
        </w:rPr>
      </w:pPr>
      <w:r w:rsidRPr="00C149E9">
        <w:rPr>
          <w:rFonts w:ascii="Arial" w:hAnsi="Arial" w:cs="Arial"/>
        </w:rPr>
        <w:t xml:space="preserve">unequal treatment or discrimination </w:t>
      </w:r>
    </w:p>
    <w:p w:rsidR="00C21047" w:rsidRPr="00C149E9" w:rsidRDefault="00C21047" w:rsidP="00A101CA">
      <w:pPr>
        <w:jc w:val="both"/>
        <w:rPr>
          <w:rFonts w:ascii="Arial" w:hAnsi="Arial" w:cs="Arial"/>
        </w:rPr>
      </w:pPr>
    </w:p>
    <w:p w:rsidR="00C21047" w:rsidRPr="00D970E6" w:rsidRDefault="005E64D6" w:rsidP="00D970E6">
      <w:pPr>
        <w:pStyle w:val="Default"/>
        <w:ind w:left="1418" w:hanging="709"/>
        <w:rPr>
          <w:i/>
        </w:rPr>
      </w:pPr>
      <w:r>
        <w:t>4.3</w:t>
      </w:r>
      <w:r w:rsidR="00C21047" w:rsidRPr="00C149E9">
        <w:tab/>
        <w:t>The duty to safeguard pupils includes the duty to report concerns about a pupil to the school’s Designated S</w:t>
      </w:r>
      <w:r w:rsidR="008C6461">
        <w:t>afeguarding</w:t>
      </w:r>
      <w:r w:rsidR="00C21047" w:rsidRPr="00C149E9">
        <w:t xml:space="preserve"> </w:t>
      </w:r>
      <w:r w:rsidR="008C6461">
        <w:t>Lead</w:t>
      </w:r>
      <w:r w:rsidR="00C21047" w:rsidRPr="00C149E9">
        <w:t xml:space="preserve"> (DS</w:t>
      </w:r>
      <w:r w:rsidR="008C6461">
        <w:t>L</w:t>
      </w:r>
      <w:r w:rsidR="00C21047" w:rsidRPr="00C149E9">
        <w:t xml:space="preserve">) for </w:t>
      </w:r>
      <w:r w:rsidR="00D67216">
        <w:t>c</w:t>
      </w:r>
      <w:r w:rsidR="00C21047" w:rsidRPr="00C149E9">
        <w:t xml:space="preserve">hild </w:t>
      </w:r>
      <w:r w:rsidR="00D67216">
        <w:t>p</w:t>
      </w:r>
      <w:r w:rsidR="00C21047" w:rsidRPr="00C149E9">
        <w:t xml:space="preserve">rotection. </w:t>
      </w:r>
      <w:r w:rsidR="0057371A">
        <w:t>The h</w:t>
      </w:r>
      <w:r w:rsidR="00FE054E" w:rsidRPr="00C149E9">
        <w:t xml:space="preserve">eadteacher must ensure that all </w:t>
      </w:r>
      <w:r w:rsidR="00FE054E" w:rsidRPr="002E7C70">
        <w:t>s</w:t>
      </w:r>
      <w:r w:rsidR="00C21047" w:rsidRPr="002E7C70">
        <w:t xml:space="preserve">taff </w:t>
      </w:r>
      <w:r w:rsidR="0063671D" w:rsidRPr="002E7C70">
        <w:t>are familiar with</w:t>
      </w:r>
      <w:r w:rsidR="00FE054E" w:rsidRPr="002E7C70">
        <w:t>, and have received appropriate training annually on, the school’s Safeguarding Policy,</w:t>
      </w:r>
      <w:r w:rsidR="00D970E6">
        <w:t xml:space="preserve"> </w:t>
      </w:r>
      <w:r w:rsidR="00C21047" w:rsidRPr="002E7C70">
        <w:t xml:space="preserve">and </w:t>
      </w:r>
      <w:r w:rsidR="00FE054E" w:rsidRPr="002E7C70">
        <w:t xml:space="preserve">understand the provisions of the </w:t>
      </w:r>
      <w:r w:rsidR="00C21047" w:rsidRPr="002E7C70">
        <w:t>Whistleblowing Procedure</w:t>
      </w:r>
      <w:r w:rsidR="00FE054E" w:rsidRPr="002E7C70">
        <w:t>.</w:t>
      </w:r>
      <w:r w:rsidR="00D970E6">
        <w:t xml:space="preserve"> </w:t>
      </w:r>
      <w:r w:rsidR="00D970E6" w:rsidRPr="006E3CDD">
        <w:t xml:space="preserve">In addition, all staff should read the Department for Education’s (DfE) statutory document </w:t>
      </w:r>
      <w:r w:rsidR="00D970E6" w:rsidRPr="006E3CDD">
        <w:rPr>
          <w:bCs/>
          <w:i/>
        </w:rPr>
        <w:t>Keeping children safe in education: Information for all school and college staff</w:t>
      </w:r>
      <w:r w:rsidR="00D970E6" w:rsidRPr="006E3CDD">
        <w:rPr>
          <w:bCs/>
        </w:rPr>
        <w:t>, which is available on the DfE’s website</w:t>
      </w:r>
      <w:r w:rsidR="00D67216" w:rsidRPr="006E3CDD">
        <w:rPr>
          <w:bCs/>
        </w:rPr>
        <w:t xml:space="preserve"> and from the headteacher</w:t>
      </w:r>
      <w:r w:rsidR="00D970E6" w:rsidRPr="006E3CDD">
        <w:rPr>
          <w:bCs/>
          <w:i/>
        </w:rPr>
        <w:t>.</w:t>
      </w:r>
    </w:p>
    <w:p w:rsidR="00C21047" w:rsidRPr="00C149E9" w:rsidRDefault="00C21047" w:rsidP="00A101CA">
      <w:pPr>
        <w:jc w:val="both"/>
        <w:rPr>
          <w:rFonts w:ascii="Arial" w:hAnsi="Arial" w:cs="Arial"/>
        </w:rPr>
      </w:pPr>
    </w:p>
    <w:p w:rsidR="00C21047" w:rsidRPr="00C149E9" w:rsidRDefault="00C21047" w:rsidP="00A101CA">
      <w:pPr>
        <w:ind w:left="1440" w:hanging="720"/>
        <w:jc w:val="both"/>
        <w:rPr>
          <w:rFonts w:ascii="Arial" w:hAnsi="Arial" w:cs="Arial"/>
        </w:rPr>
      </w:pPr>
      <w:r w:rsidRPr="002E7C70">
        <w:rPr>
          <w:rFonts w:ascii="Arial" w:hAnsi="Arial" w:cs="Arial"/>
        </w:rPr>
        <w:lastRenderedPageBreak/>
        <w:t>4.</w:t>
      </w:r>
      <w:r w:rsidR="00D970E6">
        <w:rPr>
          <w:rFonts w:ascii="Arial" w:hAnsi="Arial" w:cs="Arial"/>
        </w:rPr>
        <w:t>4</w:t>
      </w:r>
      <w:r w:rsidRPr="002E7C70">
        <w:rPr>
          <w:rFonts w:ascii="Arial" w:hAnsi="Arial" w:cs="Arial"/>
        </w:rPr>
        <w:tab/>
        <w:t>Staff must not demean or undermine pupils, their parents or carers, colleagues or visitors to the school.</w:t>
      </w:r>
    </w:p>
    <w:p w:rsidR="00C21047" w:rsidRPr="00C149E9" w:rsidRDefault="00C21047" w:rsidP="00A101CA">
      <w:pPr>
        <w:ind w:left="1440" w:hanging="720"/>
        <w:jc w:val="both"/>
        <w:rPr>
          <w:rFonts w:ascii="Arial" w:hAnsi="Arial" w:cs="Arial"/>
        </w:rPr>
      </w:pPr>
    </w:p>
    <w:p w:rsidR="00C21047" w:rsidRDefault="00C21047" w:rsidP="005B5A78">
      <w:pPr>
        <w:ind w:left="1440" w:hanging="720"/>
        <w:jc w:val="both"/>
        <w:rPr>
          <w:rFonts w:ascii="Arial" w:hAnsi="Arial" w:cs="Arial"/>
        </w:rPr>
      </w:pPr>
      <w:r w:rsidRPr="00C149E9">
        <w:rPr>
          <w:rFonts w:ascii="Arial" w:hAnsi="Arial" w:cs="Arial"/>
        </w:rPr>
        <w:t>4.</w:t>
      </w:r>
      <w:r w:rsidR="00D970E6">
        <w:rPr>
          <w:rFonts w:ascii="Arial" w:hAnsi="Arial" w:cs="Arial"/>
        </w:rPr>
        <w:t>5</w:t>
      </w:r>
      <w:r w:rsidRPr="00C149E9">
        <w:rPr>
          <w:rFonts w:ascii="Arial" w:hAnsi="Arial" w:cs="Arial"/>
        </w:rPr>
        <w:tab/>
      </w:r>
      <w:r w:rsidRPr="002E7C70">
        <w:rPr>
          <w:rFonts w:ascii="Arial" w:hAnsi="Arial" w:cs="Arial"/>
        </w:rPr>
        <w:t>Staff should ensure they comply with the school’s IT and social media policies, particularly with regard to the use of personal equipment. For example, the use of personal mobile phones or devices to record or photograph children is prohibited</w:t>
      </w:r>
      <w:r w:rsidR="00D67216">
        <w:rPr>
          <w:rFonts w:ascii="Arial" w:hAnsi="Arial" w:cs="Arial"/>
        </w:rPr>
        <w:t xml:space="preserve"> and s</w:t>
      </w:r>
      <w:r w:rsidRPr="002E7C70">
        <w:rPr>
          <w:rFonts w:ascii="Arial" w:hAnsi="Arial" w:cs="Arial"/>
        </w:rPr>
        <w:t xml:space="preserve">taff should </w:t>
      </w:r>
      <w:r w:rsidR="00EB3C56">
        <w:rPr>
          <w:rFonts w:ascii="Arial" w:hAnsi="Arial" w:cs="Arial"/>
        </w:rPr>
        <w:t>only</w:t>
      </w:r>
      <w:r w:rsidRPr="002E7C70">
        <w:rPr>
          <w:rFonts w:ascii="Arial" w:hAnsi="Arial" w:cs="Arial"/>
        </w:rPr>
        <w:t xml:space="preserve"> use school equipment for this purpose. Staff are expected to keep mobile phones switched off during staff meetings and for the periods of the working day when they are in contact with children. </w:t>
      </w:r>
      <w:r w:rsidR="005B5A78" w:rsidRPr="00344087">
        <w:rPr>
          <w:rFonts w:ascii="Arial" w:hAnsi="Arial" w:cs="Arial"/>
        </w:rPr>
        <w:t xml:space="preserve">Similarly, staff are expected to ensure that any smart watches with web connectivity are disabled for the duration of contact time so that notifications are not disruptive or distracting to others. Emails and text messages should not be responded to during this time, unless there are mitigating circumstances as outlined above and agreed with the Headteacher. </w:t>
      </w:r>
      <w:r w:rsidRPr="00344087">
        <w:rPr>
          <w:rFonts w:ascii="Arial" w:hAnsi="Arial" w:cs="Arial"/>
        </w:rPr>
        <w:t>In exceptional circumstances (su</w:t>
      </w:r>
      <w:r w:rsidRPr="002E7C70">
        <w:rPr>
          <w:rFonts w:ascii="Arial" w:hAnsi="Arial" w:cs="Arial"/>
        </w:rPr>
        <w:t>ch as critical illness of a family member) the headteacher should be notified if a phone needs to be used.</w:t>
      </w:r>
      <w:r w:rsidR="0063671D" w:rsidRPr="002E7C70">
        <w:rPr>
          <w:rFonts w:ascii="Arial" w:hAnsi="Arial" w:cs="Arial"/>
        </w:rPr>
        <w:t xml:space="preserve"> Where staff are in any doubt about the school’s expectations regarding their behaviour, they should seek guidance immediately from a member of the senior leadership team.</w:t>
      </w:r>
    </w:p>
    <w:p w:rsidR="00C21047" w:rsidRPr="00C149E9" w:rsidRDefault="00C21047" w:rsidP="00A101CA">
      <w:pPr>
        <w:ind w:left="1440" w:hanging="720"/>
        <w:jc w:val="both"/>
        <w:rPr>
          <w:rFonts w:ascii="Arial" w:hAnsi="Arial" w:cs="Arial"/>
        </w:rPr>
      </w:pPr>
    </w:p>
    <w:p w:rsidR="00C21047" w:rsidRPr="00C149E9" w:rsidRDefault="00C21047" w:rsidP="00A101CA">
      <w:pPr>
        <w:ind w:left="1440" w:hanging="720"/>
        <w:jc w:val="both"/>
        <w:rPr>
          <w:rFonts w:ascii="Arial" w:hAnsi="Arial" w:cs="Arial"/>
        </w:rPr>
      </w:pPr>
      <w:r w:rsidRPr="00C149E9">
        <w:rPr>
          <w:rFonts w:ascii="Arial" w:hAnsi="Arial" w:cs="Arial"/>
        </w:rPr>
        <w:t>4.</w:t>
      </w:r>
      <w:r w:rsidR="00D970E6">
        <w:rPr>
          <w:rFonts w:ascii="Arial" w:hAnsi="Arial" w:cs="Arial"/>
        </w:rPr>
        <w:t>6</w:t>
      </w:r>
      <w:r w:rsidRPr="00C149E9">
        <w:rPr>
          <w:rFonts w:ascii="Arial" w:hAnsi="Arial" w:cs="Arial"/>
        </w:rPr>
        <w:tab/>
        <w:t xml:space="preserve">Staff must </w:t>
      </w:r>
      <w:r w:rsidR="00BC16C9" w:rsidRPr="00C149E9">
        <w:rPr>
          <w:rFonts w:ascii="Arial" w:hAnsi="Arial" w:cs="Arial"/>
        </w:rPr>
        <w:t xml:space="preserve">ensure the highest standards of safety and welfare are </w:t>
      </w:r>
      <w:r w:rsidRPr="00C149E9">
        <w:rPr>
          <w:rFonts w:ascii="Arial" w:hAnsi="Arial" w:cs="Arial"/>
        </w:rPr>
        <w:t>take</w:t>
      </w:r>
      <w:r w:rsidR="00BC16C9" w:rsidRPr="00C149E9">
        <w:rPr>
          <w:rFonts w:ascii="Arial" w:hAnsi="Arial" w:cs="Arial"/>
        </w:rPr>
        <w:t>n in respect of pupils under their supervision and other colleagues</w:t>
      </w:r>
      <w:r w:rsidR="00CE4123">
        <w:rPr>
          <w:rFonts w:ascii="Arial" w:hAnsi="Arial" w:cs="Arial"/>
        </w:rPr>
        <w:t xml:space="preserve"> and visitors to the school</w:t>
      </w:r>
      <w:r w:rsidRPr="00C149E9">
        <w:rPr>
          <w:rFonts w:ascii="Arial" w:hAnsi="Arial" w:cs="Arial"/>
        </w:rPr>
        <w:t>.</w:t>
      </w:r>
    </w:p>
    <w:p w:rsidR="00C21047" w:rsidRPr="00C149E9" w:rsidRDefault="00C21047" w:rsidP="00A101CA">
      <w:pPr>
        <w:ind w:left="1440" w:hanging="720"/>
        <w:jc w:val="both"/>
        <w:rPr>
          <w:rFonts w:ascii="Arial" w:hAnsi="Arial" w:cs="Arial"/>
        </w:rPr>
      </w:pPr>
    </w:p>
    <w:p w:rsidR="00D970E6" w:rsidRPr="006E3CDD" w:rsidRDefault="00D970E6" w:rsidP="0063671D">
      <w:pPr>
        <w:ind w:left="1418" w:hanging="698"/>
        <w:jc w:val="both"/>
        <w:rPr>
          <w:rFonts w:ascii="Arial" w:hAnsi="Arial" w:cs="Arial"/>
        </w:rPr>
      </w:pPr>
      <w:r>
        <w:rPr>
          <w:rFonts w:ascii="Arial" w:hAnsi="Arial" w:cs="Arial"/>
        </w:rPr>
        <w:t>4.7</w:t>
      </w:r>
      <w:r w:rsidR="0063671D" w:rsidRPr="00C149E9">
        <w:rPr>
          <w:rFonts w:ascii="Arial" w:hAnsi="Arial" w:cs="Arial"/>
        </w:rPr>
        <w:tab/>
      </w:r>
      <w:r w:rsidR="00C21047" w:rsidRPr="00C149E9">
        <w:rPr>
          <w:rFonts w:ascii="Arial" w:hAnsi="Arial" w:cs="Arial"/>
        </w:rPr>
        <w:t xml:space="preserve">Staff have a </w:t>
      </w:r>
      <w:r w:rsidR="008C6461">
        <w:rPr>
          <w:rFonts w:ascii="Arial" w:hAnsi="Arial" w:cs="Arial"/>
        </w:rPr>
        <w:t>duty</w:t>
      </w:r>
      <w:r w:rsidR="00C21047" w:rsidRPr="00C149E9">
        <w:rPr>
          <w:rFonts w:ascii="Arial" w:hAnsi="Arial" w:cs="Arial"/>
        </w:rPr>
        <w:t xml:space="preserve"> to inform </w:t>
      </w:r>
      <w:r w:rsidR="00A81AD1">
        <w:rPr>
          <w:rFonts w:ascii="Arial" w:hAnsi="Arial" w:cs="Arial"/>
        </w:rPr>
        <w:t xml:space="preserve">the </w:t>
      </w:r>
      <w:r w:rsidR="00A81AD1" w:rsidRPr="006E3CDD">
        <w:rPr>
          <w:rFonts w:ascii="Arial" w:hAnsi="Arial" w:cs="Arial"/>
        </w:rPr>
        <w:t>headteacher (or suitable senior person in their absence)</w:t>
      </w:r>
      <w:r w:rsidR="00C21047" w:rsidRPr="006E3CDD">
        <w:rPr>
          <w:rFonts w:ascii="Arial" w:hAnsi="Arial" w:cs="Arial"/>
        </w:rPr>
        <w:t xml:space="preserve"> if they believe that a colleague or visitor is behaving in a way that compromises the safety or wellbeing of any child, group of children or a member of staff.</w:t>
      </w:r>
      <w:r w:rsidRPr="006E3CDD">
        <w:rPr>
          <w:rFonts w:ascii="Arial" w:hAnsi="Arial" w:cs="Arial"/>
        </w:rPr>
        <w:t xml:space="preserve"> </w:t>
      </w:r>
      <w:r w:rsidR="00A81AD1" w:rsidRPr="006E3CDD">
        <w:rPr>
          <w:rFonts w:ascii="Arial" w:hAnsi="Arial" w:cs="Arial"/>
        </w:rPr>
        <w:t xml:space="preserve">Where staff have concerns about the </w:t>
      </w:r>
      <w:r w:rsidR="007728E0" w:rsidRPr="006E3CDD">
        <w:rPr>
          <w:rFonts w:ascii="Arial" w:hAnsi="Arial" w:cs="Arial"/>
        </w:rPr>
        <w:t>h</w:t>
      </w:r>
      <w:r w:rsidR="00A81AD1" w:rsidRPr="006E3CDD">
        <w:rPr>
          <w:rFonts w:ascii="Arial" w:hAnsi="Arial" w:cs="Arial"/>
        </w:rPr>
        <w:t>eadteacher, this should be referred to the chair of governors or chair of the management committee.</w:t>
      </w:r>
    </w:p>
    <w:p w:rsidR="00D970E6" w:rsidRPr="006E3CDD" w:rsidRDefault="00D970E6" w:rsidP="007728E0">
      <w:pPr>
        <w:jc w:val="both"/>
        <w:rPr>
          <w:rFonts w:ascii="Arial" w:hAnsi="Arial" w:cs="Arial"/>
        </w:rPr>
      </w:pPr>
    </w:p>
    <w:p w:rsidR="00C21047" w:rsidRPr="006E3CDD" w:rsidRDefault="00D970E6" w:rsidP="0063671D">
      <w:pPr>
        <w:ind w:left="1418" w:hanging="698"/>
        <w:jc w:val="both"/>
        <w:rPr>
          <w:rFonts w:ascii="Arial" w:hAnsi="Arial" w:cs="Arial"/>
        </w:rPr>
      </w:pPr>
      <w:r w:rsidRPr="006E3CDD">
        <w:rPr>
          <w:rFonts w:ascii="Arial" w:hAnsi="Arial" w:cs="Arial"/>
        </w:rPr>
        <w:t>4.8</w:t>
      </w:r>
      <w:r w:rsidRPr="006E3CDD">
        <w:rPr>
          <w:rFonts w:ascii="Arial" w:hAnsi="Arial" w:cs="Arial"/>
        </w:rPr>
        <w:tab/>
        <w:t>Staff can report their concerns about child protection directly to the appropriate external agency if they consider the circumstances warrant this; however they are encouraged to raise this with the school’s DSL and/or headteacher initially.</w:t>
      </w:r>
    </w:p>
    <w:p w:rsidR="007728E0" w:rsidRPr="006E3CDD" w:rsidRDefault="007728E0" w:rsidP="0063671D">
      <w:pPr>
        <w:ind w:left="1418" w:hanging="698"/>
        <w:jc w:val="both"/>
        <w:rPr>
          <w:rFonts w:ascii="Arial" w:hAnsi="Arial" w:cs="Arial"/>
        </w:rPr>
      </w:pPr>
    </w:p>
    <w:p w:rsidR="007728E0" w:rsidRPr="006E3CDD" w:rsidRDefault="007728E0" w:rsidP="00630C09">
      <w:pPr>
        <w:pStyle w:val="Default"/>
        <w:ind w:left="1418" w:hanging="709"/>
        <w:rPr>
          <w:color w:val="auto"/>
        </w:rPr>
      </w:pPr>
      <w:r w:rsidRPr="006E3CDD">
        <w:t>4.9</w:t>
      </w:r>
      <w:r w:rsidRPr="006E3CDD">
        <w:tab/>
        <w:t>If staff have concerns about safeguarding or child protection practice in the school, they should raise this with the headteacher or chair of governors wherever possible</w:t>
      </w:r>
      <w:r w:rsidR="0043554A" w:rsidRPr="006E3CDD">
        <w:t>. Staff can also use the school’s Whistleblowing Policy, where they consider this to be more appropriate. Further</w:t>
      </w:r>
      <w:r w:rsidR="00630C09" w:rsidRPr="006E3CDD">
        <w:t xml:space="preserve"> advice and support </w:t>
      </w:r>
      <w:r w:rsidR="0043554A" w:rsidRPr="006E3CDD">
        <w:t>can</w:t>
      </w:r>
      <w:r w:rsidR="00630C09" w:rsidRPr="006E3CDD">
        <w:t xml:space="preserve"> be </w:t>
      </w:r>
      <w:r w:rsidR="0043554A" w:rsidRPr="006E3CDD">
        <w:t>obtained</w:t>
      </w:r>
      <w:r w:rsidR="00630C09" w:rsidRPr="006E3CDD">
        <w:t xml:space="preserve"> from other agencies including trade </w:t>
      </w:r>
      <w:r w:rsidRPr="006E3CDD">
        <w:rPr>
          <w:bCs/>
        </w:rPr>
        <w:t xml:space="preserve">unions, professional bodies or the independent whistleblowing charity Public Concern at Work </w:t>
      </w:r>
      <w:r w:rsidR="00630C09" w:rsidRPr="006E3CDD">
        <w:rPr>
          <w:color w:val="auto"/>
        </w:rPr>
        <w:t>(</w:t>
      </w:r>
      <w:hyperlink r:id="rId10" w:history="1">
        <w:r w:rsidR="00630C09" w:rsidRPr="006E3CDD">
          <w:rPr>
            <w:rStyle w:val="Hyperlink"/>
            <w:rFonts w:cs="Arial"/>
            <w:color w:val="auto"/>
          </w:rPr>
          <w:t>www.pcaw.org.uk</w:t>
        </w:r>
      </w:hyperlink>
      <w:r w:rsidR="00630C09" w:rsidRPr="006E3CDD">
        <w:rPr>
          <w:color w:val="auto"/>
        </w:rPr>
        <w:t xml:space="preserve">). </w:t>
      </w:r>
      <w:hyperlink w:history="1"/>
    </w:p>
    <w:p w:rsidR="002D3324" w:rsidRPr="006E3CDD" w:rsidRDefault="002D3324" w:rsidP="00630C09">
      <w:pPr>
        <w:tabs>
          <w:tab w:val="left" w:pos="567"/>
        </w:tabs>
        <w:spacing w:before="100" w:beforeAutospacing="1" w:after="100" w:afterAutospacing="1"/>
        <w:ind w:firstLine="426"/>
        <w:rPr>
          <w:rFonts w:ascii="Arial" w:hAnsi="Arial" w:cs="Arial"/>
          <w:b/>
        </w:rPr>
      </w:pPr>
      <w:r w:rsidRPr="006E3CDD">
        <w:rPr>
          <w:rFonts w:ascii="Arial" w:hAnsi="Arial" w:cs="Arial"/>
          <w:b/>
        </w:rPr>
        <w:t>5</w:t>
      </w:r>
      <w:r w:rsidR="00630C09" w:rsidRPr="006E3CDD">
        <w:rPr>
          <w:rFonts w:ascii="Arial" w:hAnsi="Arial" w:cs="Arial"/>
          <w:b/>
        </w:rPr>
        <w:t>.</w:t>
      </w:r>
      <w:r w:rsidR="00630C09" w:rsidRPr="006E3CDD">
        <w:rPr>
          <w:rFonts w:ascii="Arial" w:hAnsi="Arial" w:cs="Arial"/>
          <w:b/>
        </w:rPr>
        <w:tab/>
      </w:r>
      <w:r w:rsidR="008C6461" w:rsidRPr="006E3CDD">
        <w:rPr>
          <w:rFonts w:ascii="Arial" w:hAnsi="Arial" w:cs="Arial"/>
          <w:b/>
          <w:bCs/>
        </w:rPr>
        <w:t>ALLEGATIONS</w:t>
      </w:r>
      <w:r w:rsidR="009075FC" w:rsidRPr="006E3CDD">
        <w:rPr>
          <w:rFonts w:ascii="Arial" w:hAnsi="Arial" w:cs="Arial"/>
          <w:b/>
          <w:bCs/>
        </w:rPr>
        <w:t>,</w:t>
      </w:r>
      <w:r w:rsidR="008C6461" w:rsidRPr="006E3CDD">
        <w:rPr>
          <w:rFonts w:ascii="Arial" w:hAnsi="Arial" w:cs="Arial"/>
          <w:b/>
          <w:bCs/>
        </w:rPr>
        <w:t xml:space="preserve"> </w:t>
      </w:r>
      <w:r w:rsidRPr="006E3CDD">
        <w:rPr>
          <w:rFonts w:ascii="Arial" w:hAnsi="Arial" w:cs="Arial"/>
          <w:b/>
          <w:bCs/>
        </w:rPr>
        <w:t>CRIMINAL CHARGES</w:t>
      </w:r>
      <w:r w:rsidRPr="006E3CDD">
        <w:rPr>
          <w:rFonts w:ascii="Arial" w:hAnsi="Arial" w:cs="Arial"/>
        </w:rPr>
        <w:t> </w:t>
      </w:r>
      <w:r w:rsidR="009075FC" w:rsidRPr="006E3CDD">
        <w:rPr>
          <w:rFonts w:ascii="Arial" w:hAnsi="Arial" w:cs="Arial"/>
          <w:b/>
        </w:rPr>
        <w:t>AND CHANGES TO STATUS</w:t>
      </w:r>
    </w:p>
    <w:p w:rsidR="002D3324" w:rsidRPr="00C149E9" w:rsidRDefault="002D3324" w:rsidP="002D3324">
      <w:pPr>
        <w:spacing w:beforeAutospacing="1" w:after="100" w:afterAutospacing="1"/>
        <w:ind w:left="1440" w:hanging="720"/>
        <w:jc w:val="both"/>
        <w:rPr>
          <w:rFonts w:ascii="Arial" w:hAnsi="Arial" w:cs="Arial"/>
        </w:rPr>
      </w:pPr>
      <w:r w:rsidRPr="006E3CDD">
        <w:rPr>
          <w:rFonts w:ascii="Arial" w:hAnsi="Arial" w:cs="Arial"/>
        </w:rPr>
        <w:t>5.1</w:t>
      </w:r>
      <w:r w:rsidRPr="006E3CDD">
        <w:rPr>
          <w:rFonts w:ascii="Arial" w:hAnsi="Arial" w:cs="Arial"/>
        </w:rPr>
        <w:tab/>
      </w:r>
      <w:r w:rsidR="00A47553" w:rsidRPr="006E3CDD">
        <w:rPr>
          <w:rFonts w:ascii="Arial" w:hAnsi="Arial" w:cs="Arial"/>
        </w:rPr>
        <w:t>Staff</w:t>
      </w:r>
      <w:r w:rsidRPr="006E3CDD">
        <w:rPr>
          <w:rFonts w:ascii="Arial" w:hAnsi="Arial" w:cs="Arial"/>
        </w:rPr>
        <w:t xml:space="preserve"> facing</w:t>
      </w:r>
      <w:r w:rsidR="003407DE" w:rsidRPr="006E3CDD">
        <w:rPr>
          <w:rFonts w:ascii="Arial" w:hAnsi="Arial" w:cs="Arial"/>
        </w:rPr>
        <w:t xml:space="preserve"> allegations</w:t>
      </w:r>
      <w:r w:rsidR="009075FC" w:rsidRPr="006E3CDD">
        <w:rPr>
          <w:rFonts w:ascii="Arial" w:hAnsi="Arial" w:cs="Arial"/>
        </w:rPr>
        <w:t>,</w:t>
      </w:r>
      <w:r w:rsidRPr="006E3CDD">
        <w:rPr>
          <w:rFonts w:ascii="Arial" w:hAnsi="Arial" w:cs="Arial"/>
        </w:rPr>
        <w:t xml:space="preserve"> criminal charges</w:t>
      </w:r>
      <w:r w:rsidR="009075FC" w:rsidRPr="006E3CDD">
        <w:rPr>
          <w:rFonts w:ascii="Arial" w:hAnsi="Arial" w:cs="Arial"/>
        </w:rPr>
        <w:t xml:space="preserve"> and changes to status</w:t>
      </w:r>
      <w:r w:rsidR="00A47553">
        <w:rPr>
          <w:rFonts w:ascii="Arial" w:hAnsi="Arial" w:cs="Arial"/>
        </w:rPr>
        <w:t xml:space="preserve"> must</w:t>
      </w:r>
      <w:r w:rsidRPr="008C6461">
        <w:rPr>
          <w:rFonts w:ascii="Arial" w:hAnsi="Arial" w:cs="Arial"/>
        </w:rPr>
        <w:t xml:space="preserve"> </w:t>
      </w:r>
      <w:r w:rsidR="001E0F9B">
        <w:rPr>
          <w:rFonts w:ascii="Arial" w:hAnsi="Arial" w:cs="Arial"/>
        </w:rPr>
        <w:t>disclose this</w:t>
      </w:r>
      <w:r w:rsidRPr="008C6461">
        <w:rPr>
          <w:rFonts w:ascii="Arial" w:hAnsi="Arial" w:cs="Arial"/>
        </w:rPr>
        <w:t xml:space="preserve">, without delay, to their headteacher. </w:t>
      </w:r>
      <w:r w:rsidRPr="008C6461">
        <w:rPr>
          <w:rFonts w:ascii="Arial" w:hAnsi="Arial" w:cs="Arial"/>
          <w:bCs/>
        </w:rPr>
        <w:t>They must do this i</w:t>
      </w:r>
      <w:r w:rsidR="00BC16C9" w:rsidRPr="008C6461">
        <w:rPr>
          <w:rFonts w:ascii="Arial" w:hAnsi="Arial" w:cs="Arial"/>
          <w:bCs/>
        </w:rPr>
        <w:t>n</w:t>
      </w:r>
      <w:r w:rsidRPr="008C6461">
        <w:rPr>
          <w:rFonts w:ascii="Arial" w:hAnsi="Arial" w:cs="Arial"/>
          <w:bCs/>
        </w:rPr>
        <w:t xml:space="preserve"> all circumstances, whether they personally feel the matter is relevant or not.</w:t>
      </w:r>
      <w:r w:rsidRPr="008C6461">
        <w:rPr>
          <w:rFonts w:ascii="Arial" w:hAnsi="Arial" w:cs="Arial"/>
        </w:rPr>
        <w:t> </w:t>
      </w:r>
      <w:r w:rsidR="007844A1">
        <w:rPr>
          <w:rFonts w:ascii="Arial" w:hAnsi="Arial" w:cs="Arial"/>
        </w:rPr>
        <w:t>If in doubt, staff should seek advice from the headteacher.</w:t>
      </w:r>
    </w:p>
    <w:p w:rsidR="002D3324" w:rsidRDefault="002D3324" w:rsidP="002D3324">
      <w:pPr>
        <w:pStyle w:val="section1"/>
        <w:ind w:left="1440" w:hanging="720"/>
        <w:jc w:val="both"/>
        <w:rPr>
          <w:rFonts w:ascii="Arial" w:hAnsi="Arial" w:cs="Arial"/>
        </w:rPr>
      </w:pPr>
      <w:bookmarkStart w:id="1" w:name="e_addendum"/>
      <w:bookmarkEnd w:id="1"/>
      <w:r w:rsidRPr="00C149E9">
        <w:rPr>
          <w:rFonts w:ascii="Arial" w:hAnsi="Arial" w:cs="Arial"/>
        </w:rPr>
        <w:t xml:space="preserve">5.2 </w:t>
      </w:r>
      <w:r w:rsidRPr="00C149E9">
        <w:rPr>
          <w:rFonts w:ascii="Arial" w:hAnsi="Arial" w:cs="Arial"/>
        </w:rPr>
        <w:tab/>
        <w:t xml:space="preserve">Examples of changes could include </w:t>
      </w:r>
      <w:r w:rsidR="00D67216">
        <w:rPr>
          <w:rFonts w:ascii="Arial" w:hAnsi="Arial" w:cs="Arial"/>
        </w:rPr>
        <w:t>revisions</w:t>
      </w:r>
      <w:r w:rsidRPr="00C149E9">
        <w:rPr>
          <w:rFonts w:ascii="Arial" w:hAnsi="Arial" w:cs="Arial"/>
        </w:rPr>
        <w:t xml:space="preserve"> to registration status, receiving a conviction, warning, reprimand, caution or awaiting sentence or whilst any criminal allegations made against the employee are being investigated. Such offences include motoring convictions. In all cases these must be declared as soon as practically possible to allow the school/academy to assess the potential risks to </w:t>
      </w:r>
      <w:r w:rsidRPr="00C149E9">
        <w:rPr>
          <w:rFonts w:ascii="Arial" w:hAnsi="Arial" w:cs="Arial"/>
        </w:rPr>
        <w:lastRenderedPageBreak/>
        <w:t>their employment. Staff may be suspended if</w:t>
      </w:r>
      <w:r w:rsidR="002E1EEC">
        <w:rPr>
          <w:rFonts w:ascii="Arial" w:hAnsi="Arial" w:cs="Arial"/>
        </w:rPr>
        <w:t xml:space="preserve"> this is felt appropriate in the circumstances, for example, if</w:t>
      </w:r>
      <w:r w:rsidRPr="00C149E9">
        <w:rPr>
          <w:rFonts w:ascii="Arial" w:hAnsi="Arial" w:cs="Arial"/>
        </w:rPr>
        <w:t xml:space="preserve"> their clearance status changes or is </w:t>
      </w:r>
      <w:r w:rsidR="00C76B06">
        <w:rPr>
          <w:rFonts w:ascii="Arial" w:hAnsi="Arial" w:cs="Arial"/>
        </w:rPr>
        <w:t>under review</w:t>
      </w:r>
      <w:r w:rsidRPr="00C149E9">
        <w:rPr>
          <w:rFonts w:ascii="Arial" w:hAnsi="Arial" w:cs="Arial"/>
        </w:rPr>
        <w:t>.</w:t>
      </w:r>
      <w:r w:rsidR="009075FC">
        <w:rPr>
          <w:rFonts w:ascii="Arial" w:hAnsi="Arial" w:cs="Arial"/>
        </w:rPr>
        <w:t xml:space="preserve"> </w:t>
      </w:r>
    </w:p>
    <w:p w:rsidR="003F7BD2" w:rsidRPr="003F7BD2" w:rsidRDefault="003F7BD2" w:rsidP="002D3324">
      <w:pPr>
        <w:pStyle w:val="section1"/>
        <w:ind w:left="1440" w:hanging="720"/>
        <w:jc w:val="both"/>
        <w:rPr>
          <w:rFonts w:ascii="Arial" w:hAnsi="Arial" w:cs="Arial"/>
        </w:rPr>
      </w:pPr>
    </w:p>
    <w:p w:rsidR="003F7BD2" w:rsidRPr="003F7BD2" w:rsidRDefault="003F7BD2" w:rsidP="002D3324">
      <w:pPr>
        <w:pStyle w:val="section1"/>
        <w:ind w:left="1440" w:hanging="720"/>
        <w:jc w:val="both"/>
        <w:rPr>
          <w:rFonts w:ascii="Arial" w:hAnsi="Arial" w:cs="Arial"/>
        </w:rPr>
      </w:pPr>
      <w:r w:rsidRPr="006E3CDD">
        <w:rPr>
          <w:rFonts w:ascii="Arial" w:hAnsi="Arial" w:cs="Arial"/>
        </w:rPr>
        <w:t>5.3</w:t>
      </w:r>
      <w:r w:rsidRPr="006E3CDD">
        <w:rPr>
          <w:rFonts w:ascii="Arial" w:hAnsi="Arial" w:cs="Arial"/>
        </w:rPr>
        <w:tab/>
        <w:t>Staff are expected to</w:t>
      </w:r>
      <w:r w:rsidRPr="006E3CDD">
        <w:rPr>
          <w:rFonts w:ascii="Arial" w:hAnsi="Arial" w:cs="Arial"/>
          <w:lang w:val="en"/>
        </w:rPr>
        <w:t xml:space="preserve"> disclose </w:t>
      </w:r>
      <w:r w:rsidR="007623DD" w:rsidRPr="006E3CDD">
        <w:rPr>
          <w:rFonts w:ascii="Arial" w:hAnsi="Arial" w:cs="Arial"/>
          <w:lang w:val="en"/>
        </w:rPr>
        <w:t xml:space="preserve">immediately </w:t>
      </w:r>
      <w:r w:rsidRPr="006E3CDD">
        <w:rPr>
          <w:rFonts w:ascii="Arial" w:hAnsi="Arial" w:cs="Arial"/>
          <w:lang w:val="en"/>
        </w:rPr>
        <w:t>any incidents or alleg</w:t>
      </w:r>
      <w:r w:rsidR="007623DD" w:rsidRPr="006E3CDD">
        <w:rPr>
          <w:rFonts w:ascii="Arial" w:hAnsi="Arial" w:cs="Arial"/>
          <w:lang w:val="en"/>
        </w:rPr>
        <w:t xml:space="preserve">ations of wrongdoing </w:t>
      </w:r>
      <w:r w:rsidRPr="006E3CDD">
        <w:rPr>
          <w:rFonts w:ascii="Arial" w:hAnsi="Arial" w:cs="Arial"/>
          <w:lang w:val="en"/>
        </w:rPr>
        <w:t>arising from alternative employment</w:t>
      </w:r>
      <w:r w:rsidR="00317D2F" w:rsidRPr="006E3CDD">
        <w:rPr>
          <w:rFonts w:ascii="Arial" w:hAnsi="Arial" w:cs="Arial"/>
          <w:lang w:val="en"/>
        </w:rPr>
        <w:t>,</w:t>
      </w:r>
      <w:r w:rsidR="007623DD" w:rsidRPr="006E3CDD">
        <w:rPr>
          <w:rFonts w:ascii="Arial" w:hAnsi="Arial" w:cs="Arial"/>
          <w:lang w:val="en"/>
        </w:rPr>
        <w:t xml:space="preserve"> voluntary work,</w:t>
      </w:r>
      <w:r w:rsidR="00317D2F" w:rsidRPr="006E3CDD">
        <w:rPr>
          <w:rFonts w:ascii="Arial" w:hAnsi="Arial" w:cs="Arial"/>
          <w:lang w:val="en"/>
        </w:rPr>
        <w:t xml:space="preserve"> incidents outside of work,</w:t>
      </w:r>
      <w:r w:rsidRPr="006E3CDD">
        <w:rPr>
          <w:rFonts w:ascii="Arial" w:hAnsi="Arial" w:cs="Arial"/>
          <w:lang w:val="en"/>
        </w:rPr>
        <w:t xml:space="preserve"> or</w:t>
      </w:r>
      <w:r w:rsidR="00317D2F" w:rsidRPr="006E3CDD">
        <w:rPr>
          <w:rFonts w:ascii="Arial" w:hAnsi="Arial" w:cs="Arial"/>
          <w:lang w:val="en"/>
        </w:rPr>
        <w:t xml:space="preserve"> from</w:t>
      </w:r>
      <w:r w:rsidRPr="006E3CDD">
        <w:rPr>
          <w:rFonts w:ascii="Arial" w:hAnsi="Arial" w:cs="Arial"/>
          <w:lang w:val="en"/>
        </w:rPr>
        <w:t xml:space="preserve"> previous employment</w:t>
      </w:r>
      <w:r w:rsidR="007623DD" w:rsidRPr="006E3CDD">
        <w:rPr>
          <w:rFonts w:ascii="Arial" w:hAnsi="Arial" w:cs="Arial"/>
          <w:lang w:val="en"/>
        </w:rPr>
        <w:t xml:space="preserve"> which may or may not be covered by pre-employment checks </w:t>
      </w:r>
      <w:r w:rsidR="007623DD" w:rsidRPr="006E3CDD">
        <w:rPr>
          <w:rFonts w:ascii="Arial" w:hAnsi="Arial" w:cs="Arial"/>
        </w:rPr>
        <w:t>that could affect their suitability to work with children, such as allegations of sexual misconduct or violence.</w:t>
      </w:r>
      <w:r w:rsidRPr="006E3CDD">
        <w:rPr>
          <w:rFonts w:ascii="Arial" w:hAnsi="Arial" w:cs="Arial"/>
          <w:lang w:val="en"/>
        </w:rPr>
        <w:t xml:space="preserve"> Failure to do this may result disciplinary action which could lead to dismissal.</w:t>
      </w:r>
    </w:p>
    <w:p w:rsidR="002D3324" w:rsidRPr="00C149E9" w:rsidRDefault="002D3324" w:rsidP="002D3324">
      <w:pPr>
        <w:pStyle w:val="section1"/>
        <w:ind w:left="1440" w:hanging="720"/>
        <w:jc w:val="both"/>
        <w:rPr>
          <w:rFonts w:ascii="Arial" w:hAnsi="Arial" w:cs="Arial"/>
        </w:rPr>
      </w:pPr>
    </w:p>
    <w:p w:rsidR="002D3324" w:rsidRPr="00C149E9" w:rsidRDefault="009075FC" w:rsidP="002D3324">
      <w:pPr>
        <w:pStyle w:val="section1"/>
        <w:ind w:left="1440" w:hanging="720"/>
        <w:jc w:val="both"/>
        <w:rPr>
          <w:rFonts w:ascii="Arial" w:hAnsi="Arial" w:cs="Arial"/>
        </w:rPr>
      </w:pPr>
      <w:r>
        <w:rPr>
          <w:rFonts w:ascii="Arial" w:hAnsi="Arial" w:cs="Arial"/>
        </w:rPr>
        <w:t>5.4</w:t>
      </w:r>
      <w:r w:rsidR="002D3324" w:rsidRPr="00C149E9">
        <w:rPr>
          <w:rFonts w:ascii="Arial" w:hAnsi="Arial" w:cs="Arial"/>
        </w:rPr>
        <w:tab/>
        <w:t xml:space="preserve">Staff in posts covered by the disqualification requirement under the Childcare Act 2006, must ensure that they comply with the requirement to disclose </w:t>
      </w:r>
      <w:r w:rsidR="00B82ACC">
        <w:rPr>
          <w:rFonts w:ascii="Arial" w:hAnsi="Arial" w:cs="Arial"/>
        </w:rPr>
        <w:t>information</w:t>
      </w:r>
      <w:r w:rsidR="002D3324" w:rsidRPr="00C149E9">
        <w:rPr>
          <w:rFonts w:ascii="Arial" w:hAnsi="Arial" w:cs="Arial"/>
        </w:rPr>
        <w:t xml:space="preserve"> relevant to themselves</w:t>
      </w:r>
      <w:r w:rsidR="00A8499F">
        <w:rPr>
          <w:rFonts w:ascii="Arial" w:hAnsi="Arial" w:cs="Arial"/>
        </w:rPr>
        <w:t xml:space="preserve"> by making a Staff Suitability Declaration annually</w:t>
      </w:r>
      <w:r w:rsidR="00221013" w:rsidRPr="00221013">
        <w:rPr>
          <w:rFonts w:ascii="Arial" w:hAnsi="Arial" w:cs="Arial"/>
        </w:rPr>
        <w:t>, and</w:t>
      </w:r>
      <w:r w:rsidR="00A8499F">
        <w:rPr>
          <w:rFonts w:ascii="Arial" w:hAnsi="Arial" w:cs="Arial"/>
        </w:rPr>
        <w:t xml:space="preserve"> that they</w:t>
      </w:r>
      <w:r w:rsidR="00221013" w:rsidRPr="00221013">
        <w:rPr>
          <w:rFonts w:ascii="Arial" w:hAnsi="Arial" w:cs="Arial"/>
        </w:rPr>
        <w:t xml:space="preserve"> keep this information up to date throughout the year.</w:t>
      </w:r>
      <w:r w:rsidR="00EE3CF3">
        <w:rPr>
          <w:rFonts w:ascii="Arial" w:hAnsi="Arial" w:cs="Arial"/>
        </w:rPr>
        <w:t xml:space="preserve"> Th</w:t>
      </w:r>
      <w:r w:rsidR="00A8499F">
        <w:rPr>
          <w:rFonts w:ascii="Arial" w:hAnsi="Arial" w:cs="Arial"/>
        </w:rPr>
        <w:t>ey are expected to provide current and past information</w:t>
      </w:r>
      <w:r w:rsidR="00EE3CF3">
        <w:rPr>
          <w:rFonts w:ascii="Arial" w:hAnsi="Arial" w:cs="Arial"/>
        </w:rPr>
        <w:t xml:space="preserve"> in relation to: cautions or</w:t>
      </w:r>
      <w:r w:rsidR="00EE3CF3" w:rsidRPr="00EE3CF3">
        <w:rPr>
          <w:rFonts w:ascii="Arial" w:hAnsi="Arial" w:cs="Arial"/>
        </w:rPr>
        <w:t xml:space="preserve"> convictions for offences against children; caution or conviction for any violent or s</w:t>
      </w:r>
      <w:r w:rsidR="00EE3CF3">
        <w:rPr>
          <w:rFonts w:ascii="Arial" w:hAnsi="Arial" w:cs="Arial"/>
        </w:rPr>
        <w:t>exual offences against anyone of</w:t>
      </w:r>
      <w:r w:rsidR="00EE3CF3" w:rsidRPr="00EE3CF3">
        <w:rPr>
          <w:rFonts w:ascii="Arial" w:hAnsi="Arial" w:cs="Arial"/>
        </w:rPr>
        <w:t xml:space="preserve"> any age; any barring from working with children; any prohibition from teaching; care, protection or court orders relating to a child under their care; refusal or cancellation of registration in relation to child care, a children’s home or private fostering; </w:t>
      </w:r>
      <w:r w:rsidR="00EE3CF3">
        <w:rPr>
          <w:rFonts w:ascii="Arial" w:hAnsi="Arial" w:cs="Arial"/>
        </w:rPr>
        <w:t xml:space="preserve">and </w:t>
      </w:r>
      <w:r w:rsidR="00EE3CF3" w:rsidRPr="00EE3CF3">
        <w:rPr>
          <w:rFonts w:ascii="Arial" w:hAnsi="Arial" w:cs="Arial"/>
        </w:rPr>
        <w:t>caution</w:t>
      </w:r>
      <w:r w:rsidR="00EE3CF3">
        <w:rPr>
          <w:rFonts w:ascii="Arial" w:hAnsi="Arial" w:cs="Arial"/>
        </w:rPr>
        <w:t>s</w:t>
      </w:r>
      <w:r w:rsidR="00EE3CF3" w:rsidRPr="00EE3CF3">
        <w:rPr>
          <w:rFonts w:ascii="Arial" w:hAnsi="Arial" w:cs="Arial"/>
        </w:rPr>
        <w:t>, reprimand</w:t>
      </w:r>
      <w:r w:rsidR="00EE3CF3">
        <w:rPr>
          <w:rFonts w:ascii="Arial" w:hAnsi="Arial" w:cs="Arial"/>
        </w:rPr>
        <w:t>s</w:t>
      </w:r>
      <w:r w:rsidR="00EE3CF3" w:rsidRPr="00EE3CF3">
        <w:rPr>
          <w:rFonts w:ascii="Arial" w:hAnsi="Arial" w:cs="Arial"/>
        </w:rPr>
        <w:t>, warning</w:t>
      </w:r>
      <w:r w:rsidR="00EE3CF3">
        <w:rPr>
          <w:rFonts w:ascii="Arial" w:hAnsi="Arial" w:cs="Arial"/>
        </w:rPr>
        <w:t>s</w:t>
      </w:r>
      <w:r w:rsidR="00EE3CF3" w:rsidRPr="00EE3CF3">
        <w:rPr>
          <w:rFonts w:ascii="Arial" w:hAnsi="Arial" w:cs="Arial"/>
        </w:rPr>
        <w:t xml:space="preserve"> or conviction</w:t>
      </w:r>
      <w:r w:rsidR="00EE3CF3">
        <w:rPr>
          <w:rFonts w:ascii="Arial" w:hAnsi="Arial" w:cs="Arial"/>
        </w:rPr>
        <w:t>s</w:t>
      </w:r>
      <w:r w:rsidR="00EE3CF3" w:rsidRPr="00EE3CF3">
        <w:rPr>
          <w:rFonts w:ascii="Arial" w:hAnsi="Arial" w:cs="Arial"/>
        </w:rPr>
        <w:t xml:space="preserve"> for any similar offence in another country.</w:t>
      </w:r>
      <w:r w:rsidR="002D3324" w:rsidRPr="00C149E9">
        <w:rPr>
          <w:rFonts w:ascii="Arial" w:hAnsi="Arial" w:cs="Arial"/>
        </w:rPr>
        <w:t xml:space="preserve"> The headteacher and the school’s HR advisor can provide further guidance in relation to this and, where in any doubt, all working at the school should seek further advice.</w:t>
      </w:r>
    </w:p>
    <w:p w:rsidR="002D3324" w:rsidRPr="00C149E9" w:rsidRDefault="002D3324" w:rsidP="002D3324">
      <w:pPr>
        <w:pStyle w:val="section1"/>
        <w:ind w:left="1440" w:hanging="720"/>
        <w:jc w:val="both"/>
        <w:rPr>
          <w:rFonts w:ascii="Arial" w:hAnsi="Arial" w:cs="Arial"/>
        </w:rPr>
      </w:pPr>
    </w:p>
    <w:p w:rsidR="002D3324" w:rsidRDefault="009075FC" w:rsidP="002D3324">
      <w:pPr>
        <w:pStyle w:val="section1"/>
        <w:ind w:left="1440" w:hanging="720"/>
        <w:jc w:val="both"/>
        <w:rPr>
          <w:rFonts w:ascii="Arial" w:hAnsi="Arial" w:cs="Arial"/>
        </w:rPr>
      </w:pPr>
      <w:r>
        <w:rPr>
          <w:rFonts w:ascii="Arial" w:hAnsi="Arial" w:cs="Arial"/>
        </w:rPr>
        <w:t>5.5</w:t>
      </w:r>
      <w:r w:rsidR="002D3324" w:rsidRPr="00C149E9">
        <w:rPr>
          <w:rFonts w:ascii="Arial" w:hAnsi="Arial" w:cs="Arial"/>
        </w:rPr>
        <w:tab/>
        <w:t>The DBS policy provides more detail on the school and Council</w:t>
      </w:r>
      <w:r w:rsidR="0081538A">
        <w:rPr>
          <w:rFonts w:ascii="Arial" w:hAnsi="Arial" w:cs="Arial"/>
        </w:rPr>
        <w:t>’s</w:t>
      </w:r>
      <w:r w:rsidR="002E1EEC">
        <w:rPr>
          <w:rFonts w:ascii="Arial" w:hAnsi="Arial" w:cs="Arial"/>
        </w:rPr>
        <w:t xml:space="preserve"> (or Academy Trust</w:t>
      </w:r>
      <w:r w:rsidR="002D3324" w:rsidRPr="00C149E9">
        <w:rPr>
          <w:rFonts w:ascii="Arial" w:hAnsi="Arial" w:cs="Arial"/>
        </w:rPr>
        <w:t>’s</w:t>
      </w:r>
      <w:r w:rsidR="002E1EEC">
        <w:rPr>
          <w:rFonts w:ascii="Arial" w:hAnsi="Arial" w:cs="Arial"/>
        </w:rPr>
        <w:t>)</w:t>
      </w:r>
      <w:r w:rsidR="002D3324" w:rsidRPr="00C149E9">
        <w:rPr>
          <w:rFonts w:ascii="Arial" w:hAnsi="Arial" w:cs="Arial"/>
        </w:rPr>
        <w:t xml:space="preserve"> position and approach to safeguarding vulnerable groups.</w:t>
      </w:r>
    </w:p>
    <w:p w:rsidR="009075FC" w:rsidRDefault="009075FC" w:rsidP="002D3324">
      <w:pPr>
        <w:pStyle w:val="section1"/>
        <w:ind w:left="1440" w:hanging="720"/>
        <w:jc w:val="both"/>
        <w:rPr>
          <w:rFonts w:ascii="Arial" w:hAnsi="Arial" w:cs="Arial"/>
        </w:rPr>
      </w:pPr>
    </w:p>
    <w:p w:rsidR="009075FC" w:rsidRPr="006E3CDD" w:rsidRDefault="009075FC" w:rsidP="002D3324">
      <w:pPr>
        <w:pStyle w:val="section1"/>
        <w:ind w:left="1440" w:hanging="720"/>
        <w:jc w:val="both"/>
        <w:rPr>
          <w:rFonts w:ascii="Arial" w:hAnsi="Arial" w:cs="Arial"/>
        </w:rPr>
      </w:pPr>
      <w:r w:rsidRPr="006E3CDD">
        <w:rPr>
          <w:rFonts w:ascii="Arial" w:hAnsi="Arial" w:cs="Arial"/>
        </w:rPr>
        <w:t>5.6</w:t>
      </w:r>
      <w:r w:rsidRPr="006E3CDD">
        <w:rPr>
          <w:rFonts w:ascii="Arial" w:hAnsi="Arial" w:cs="Arial"/>
        </w:rPr>
        <w:tab/>
        <w:t xml:space="preserve">The implications of any </w:t>
      </w:r>
      <w:r w:rsidR="001E0F9B" w:rsidRPr="006E3CDD">
        <w:rPr>
          <w:rFonts w:ascii="Arial" w:hAnsi="Arial" w:cs="Arial"/>
        </w:rPr>
        <w:t>disclosures</w:t>
      </w:r>
      <w:r w:rsidRPr="006E3CDD">
        <w:rPr>
          <w:rFonts w:ascii="Arial" w:hAnsi="Arial" w:cs="Arial"/>
        </w:rPr>
        <w:t xml:space="preserve"> will need to be considered and could result in disciplinary action, possibly leading to dismissal if employees are no longer able to fulfil their role in the school.</w:t>
      </w:r>
    </w:p>
    <w:p w:rsidR="001E0F9B" w:rsidRPr="006E3CDD" w:rsidRDefault="001E0F9B" w:rsidP="002D3324">
      <w:pPr>
        <w:pStyle w:val="section1"/>
        <w:ind w:left="1440" w:hanging="720"/>
        <w:jc w:val="both"/>
        <w:rPr>
          <w:rFonts w:ascii="Arial" w:hAnsi="Arial" w:cs="Arial"/>
        </w:rPr>
      </w:pPr>
    </w:p>
    <w:p w:rsidR="001E0F9B" w:rsidRPr="00C149E9" w:rsidRDefault="001E0F9B" w:rsidP="002D3324">
      <w:pPr>
        <w:pStyle w:val="section1"/>
        <w:ind w:left="1440" w:hanging="720"/>
        <w:jc w:val="both"/>
        <w:rPr>
          <w:rFonts w:ascii="Arial" w:hAnsi="Arial" w:cs="Arial"/>
        </w:rPr>
      </w:pPr>
      <w:r w:rsidRPr="006E3CDD">
        <w:rPr>
          <w:rFonts w:ascii="Arial" w:hAnsi="Arial" w:cs="Arial"/>
        </w:rPr>
        <w:t>5.7</w:t>
      </w:r>
      <w:r w:rsidRPr="006E3CDD">
        <w:rPr>
          <w:rFonts w:ascii="Arial" w:hAnsi="Arial" w:cs="Arial"/>
        </w:rPr>
        <w:tab/>
      </w:r>
      <w:r w:rsidRPr="006E3CDD">
        <w:rPr>
          <w:rFonts w:ascii="Arial" w:hAnsi="Arial" w:cs="Arial"/>
          <w:lang w:val="en"/>
        </w:rPr>
        <w:t>Failure to disclose information may result</w:t>
      </w:r>
      <w:r w:rsidR="00FE57D4" w:rsidRPr="006E3CDD">
        <w:rPr>
          <w:rFonts w:ascii="Arial" w:hAnsi="Arial" w:cs="Arial"/>
          <w:lang w:val="en"/>
        </w:rPr>
        <w:t xml:space="preserve"> in</w:t>
      </w:r>
      <w:r w:rsidRPr="006E3CDD">
        <w:rPr>
          <w:rFonts w:ascii="Arial" w:hAnsi="Arial" w:cs="Arial"/>
          <w:lang w:val="en"/>
        </w:rPr>
        <w:t xml:space="preserve"> disciplinary action which could lead to dismissal.</w:t>
      </w:r>
    </w:p>
    <w:p w:rsidR="00C21047" w:rsidRPr="00C149E9" w:rsidRDefault="00C21047" w:rsidP="0000373B">
      <w:pPr>
        <w:ind w:left="1440"/>
        <w:jc w:val="both"/>
        <w:rPr>
          <w:rFonts w:ascii="Arial" w:hAnsi="Arial" w:cs="Arial"/>
        </w:rPr>
      </w:pPr>
    </w:p>
    <w:p w:rsidR="00C21047" w:rsidRPr="00C149E9" w:rsidRDefault="002D3324" w:rsidP="00A47553">
      <w:pPr>
        <w:ind w:firstLine="426"/>
        <w:jc w:val="both"/>
        <w:rPr>
          <w:rFonts w:ascii="Arial" w:hAnsi="Arial" w:cs="Arial"/>
        </w:rPr>
      </w:pPr>
      <w:r w:rsidRPr="00C149E9">
        <w:rPr>
          <w:rFonts w:ascii="Arial" w:hAnsi="Arial" w:cs="Arial"/>
          <w:b/>
        </w:rPr>
        <w:t>6</w:t>
      </w:r>
      <w:r w:rsidR="00A47553">
        <w:rPr>
          <w:rFonts w:ascii="Arial" w:hAnsi="Arial" w:cs="Arial"/>
          <w:b/>
        </w:rPr>
        <w:t>.</w:t>
      </w:r>
      <w:r w:rsidR="00C21047" w:rsidRPr="00C149E9">
        <w:rPr>
          <w:rFonts w:ascii="Arial" w:hAnsi="Arial" w:cs="Arial"/>
          <w:b/>
        </w:rPr>
        <w:tab/>
        <w:t>PUPIL DEVELOPMENT</w:t>
      </w:r>
    </w:p>
    <w:p w:rsidR="00C21047" w:rsidRPr="00C149E9" w:rsidRDefault="00C21047" w:rsidP="00A101CA">
      <w:pPr>
        <w:jc w:val="both"/>
        <w:rPr>
          <w:rFonts w:ascii="Arial" w:hAnsi="Arial" w:cs="Arial"/>
        </w:rPr>
      </w:pPr>
    </w:p>
    <w:p w:rsidR="00C21047" w:rsidRPr="00C149E9" w:rsidRDefault="002D3324" w:rsidP="00A101CA">
      <w:pPr>
        <w:ind w:left="1440" w:hanging="720"/>
        <w:jc w:val="both"/>
        <w:rPr>
          <w:rFonts w:ascii="Arial" w:hAnsi="Arial" w:cs="Arial"/>
        </w:rPr>
      </w:pPr>
      <w:r w:rsidRPr="00C149E9">
        <w:rPr>
          <w:rFonts w:ascii="Arial" w:hAnsi="Arial" w:cs="Arial"/>
        </w:rPr>
        <w:t>6</w:t>
      </w:r>
      <w:r w:rsidR="00C21047" w:rsidRPr="00C149E9">
        <w:rPr>
          <w:rFonts w:ascii="Arial" w:hAnsi="Arial" w:cs="Arial"/>
        </w:rPr>
        <w:t>.1</w:t>
      </w:r>
      <w:r w:rsidR="00C21047" w:rsidRPr="00C149E9">
        <w:rPr>
          <w:rFonts w:ascii="Arial" w:hAnsi="Arial" w:cs="Arial"/>
        </w:rPr>
        <w:tab/>
        <w:t>Staff must comply with all school policies and procedures, paying particular attention to those that support the well-being and development of pupils.</w:t>
      </w:r>
    </w:p>
    <w:p w:rsidR="00C21047" w:rsidRPr="00C149E9" w:rsidRDefault="00C21047" w:rsidP="00A101CA">
      <w:pPr>
        <w:ind w:left="1440" w:hanging="720"/>
        <w:jc w:val="both"/>
        <w:rPr>
          <w:rFonts w:ascii="Arial" w:hAnsi="Arial" w:cs="Arial"/>
        </w:rPr>
      </w:pPr>
    </w:p>
    <w:p w:rsidR="00C21047" w:rsidRPr="00C149E9" w:rsidRDefault="002D3324" w:rsidP="00A101CA">
      <w:pPr>
        <w:ind w:left="1440" w:hanging="720"/>
        <w:jc w:val="both"/>
        <w:rPr>
          <w:rFonts w:ascii="Arial" w:hAnsi="Arial" w:cs="Arial"/>
        </w:rPr>
      </w:pPr>
      <w:r w:rsidRPr="00C149E9">
        <w:rPr>
          <w:rFonts w:ascii="Arial" w:hAnsi="Arial" w:cs="Arial"/>
        </w:rPr>
        <w:t>6</w:t>
      </w:r>
      <w:r w:rsidR="00C21047" w:rsidRPr="00C149E9">
        <w:rPr>
          <w:rFonts w:ascii="Arial" w:hAnsi="Arial" w:cs="Arial"/>
        </w:rPr>
        <w:t>.2</w:t>
      </w:r>
      <w:r w:rsidR="00C21047" w:rsidRPr="00C149E9">
        <w:rPr>
          <w:rFonts w:ascii="Arial" w:hAnsi="Arial" w:cs="Arial"/>
        </w:rPr>
        <w:tab/>
        <w:t>Staff must co-operate and collaborate with colleagues and with external agencies where necessary to support the development of pupils.</w:t>
      </w:r>
    </w:p>
    <w:p w:rsidR="00C21047" w:rsidRPr="00C149E9" w:rsidRDefault="00C21047" w:rsidP="00A101CA">
      <w:pPr>
        <w:jc w:val="both"/>
        <w:rPr>
          <w:rFonts w:ascii="Arial" w:hAnsi="Arial" w:cs="Arial"/>
        </w:rPr>
      </w:pPr>
    </w:p>
    <w:p w:rsidR="00C21047" w:rsidRPr="00C149E9" w:rsidRDefault="002D3324" w:rsidP="00A101CA">
      <w:pPr>
        <w:ind w:left="1440" w:hanging="720"/>
        <w:jc w:val="both"/>
        <w:rPr>
          <w:rFonts w:ascii="Arial" w:hAnsi="Arial" w:cs="Arial"/>
        </w:rPr>
      </w:pPr>
      <w:r w:rsidRPr="00C149E9">
        <w:rPr>
          <w:rFonts w:ascii="Arial" w:hAnsi="Arial" w:cs="Arial"/>
        </w:rPr>
        <w:t>6</w:t>
      </w:r>
      <w:r w:rsidR="00C21047" w:rsidRPr="00C149E9">
        <w:rPr>
          <w:rFonts w:ascii="Arial" w:hAnsi="Arial" w:cs="Arial"/>
        </w:rPr>
        <w:t>.3</w:t>
      </w:r>
      <w:r w:rsidR="00C21047" w:rsidRPr="00C149E9">
        <w:rPr>
          <w:rFonts w:ascii="Arial" w:hAnsi="Arial" w:cs="Arial"/>
        </w:rPr>
        <w:tab/>
        <w:t>Staff must follow reasonable instructions that support the development of pupils.</w:t>
      </w:r>
    </w:p>
    <w:p w:rsidR="00CE4123" w:rsidRDefault="00CE4123">
      <w:pPr>
        <w:rPr>
          <w:rFonts w:ascii="Arial" w:hAnsi="Arial" w:cs="Arial"/>
          <w:b/>
        </w:rPr>
      </w:pPr>
    </w:p>
    <w:p w:rsidR="00C21047" w:rsidRPr="00C149E9" w:rsidRDefault="005B095B" w:rsidP="00EB3C56">
      <w:pPr>
        <w:ind w:firstLine="426"/>
        <w:jc w:val="both"/>
        <w:rPr>
          <w:rFonts w:ascii="Arial" w:hAnsi="Arial" w:cs="Arial"/>
        </w:rPr>
      </w:pPr>
      <w:r w:rsidRPr="00C149E9">
        <w:rPr>
          <w:rFonts w:ascii="Arial" w:hAnsi="Arial" w:cs="Arial"/>
          <w:b/>
        </w:rPr>
        <w:t>7</w:t>
      </w:r>
      <w:r w:rsidR="00EB3C56">
        <w:rPr>
          <w:rFonts w:ascii="Arial" w:hAnsi="Arial" w:cs="Arial"/>
          <w:b/>
        </w:rPr>
        <w:t>.</w:t>
      </w:r>
      <w:r w:rsidR="00C21047" w:rsidRPr="00C149E9">
        <w:rPr>
          <w:rFonts w:ascii="Arial" w:hAnsi="Arial" w:cs="Arial"/>
          <w:b/>
        </w:rPr>
        <w:tab/>
        <w:t>HONESTY AND INTEGRITY</w:t>
      </w:r>
    </w:p>
    <w:p w:rsidR="00C21047" w:rsidRPr="00C149E9" w:rsidRDefault="00C21047" w:rsidP="00A101CA">
      <w:pPr>
        <w:jc w:val="both"/>
        <w:rPr>
          <w:rFonts w:ascii="Arial" w:hAnsi="Arial" w:cs="Arial"/>
        </w:rPr>
      </w:pPr>
    </w:p>
    <w:p w:rsidR="00C21047" w:rsidRPr="00C149E9" w:rsidRDefault="005B095B" w:rsidP="00A101CA">
      <w:pPr>
        <w:ind w:left="1440" w:hanging="720"/>
        <w:jc w:val="both"/>
        <w:rPr>
          <w:rFonts w:ascii="Arial" w:hAnsi="Arial" w:cs="Arial"/>
        </w:rPr>
      </w:pPr>
      <w:r w:rsidRPr="00C149E9">
        <w:rPr>
          <w:rFonts w:ascii="Arial" w:hAnsi="Arial" w:cs="Arial"/>
        </w:rPr>
        <w:t>7</w:t>
      </w:r>
      <w:r w:rsidR="00C21047" w:rsidRPr="00C149E9">
        <w:rPr>
          <w:rFonts w:ascii="Arial" w:hAnsi="Arial" w:cs="Arial"/>
        </w:rPr>
        <w:t>.1</w:t>
      </w:r>
      <w:r w:rsidR="00C21047" w:rsidRPr="00C149E9">
        <w:rPr>
          <w:rFonts w:ascii="Arial" w:hAnsi="Arial" w:cs="Arial"/>
        </w:rPr>
        <w:tab/>
        <w:t xml:space="preserve">Staff must maintain high standards of honesty and integrity in their work.  This includes the handling and claiming of money and the use of school property and facilities. All staff should therefore familiarise themselves with the relevant school polices, including those in relation to financial procedures. </w:t>
      </w:r>
    </w:p>
    <w:p w:rsidR="00C21047" w:rsidRPr="00C149E9" w:rsidRDefault="00C21047" w:rsidP="00A101CA">
      <w:pPr>
        <w:ind w:left="1440" w:hanging="720"/>
        <w:jc w:val="both"/>
        <w:rPr>
          <w:rFonts w:ascii="Arial" w:hAnsi="Arial" w:cs="Arial"/>
        </w:rPr>
      </w:pPr>
    </w:p>
    <w:p w:rsidR="00C21047" w:rsidRPr="00C149E9" w:rsidRDefault="005B095B" w:rsidP="00EC6125">
      <w:pPr>
        <w:ind w:left="1440" w:hanging="720"/>
        <w:jc w:val="both"/>
        <w:rPr>
          <w:rFonts w:ascii="Arial" w:hAnsi="Arial" w:cs="Arial"/>
        </w:rPr>
      </w:pPr>
      <w:r w:rsidRPr="00C149E9">
        <w:rPr>
          <w:rFonts w:ascii="Arial" w:hAnsi="Arial" w:cs="Arial"/>
        </w:rPr>
        <w:lastRenderedPageBreak/>
        <w:t>7</w:t>
      </w:r>
      <w:r w:rsidR="00C21047" w:rsidRPr="00C149E9">
        <w:rPr>
          <w:rFonts w:ascii="Arial" w:hAnsi="Arial" w:cs="Arial"/>
        </w:rPr>
        <w:t>.2</w:t>
      </w:r>
      <w:r w:rsidR="00C21047" w:rsidRPr="00C149E9">
        <w:rPr>
          <w:rFonts w:ascii="Arial" w:hAnsi="Arial" w:cs="Arial"/>
        </w:rPr>
        <w:tab/>
        <w:t>All staff must comply with the Bribery Act 2010. A person may be guilty of an offence of bribery under this act if they offer, promise or give financial advantage or other advantage to someone; or i</w:t>
      </w:r>
      <w:r w:rsidR="002E1EEC">
        <w:rPr>
          <w:rFonts w:ascii="Arial" w:hAnsi="Arial" w:cs="Arial"/>
        </w:rPr>
        <w:t>f they request, agree or accept</w:t>
      </w:r>
      <w:r w:rsidR="00C21047" w:rsidRPr="00C149E9">
        <w:rPr>
          <w:rFonts w:ascii="Arial" w:hAnsi="Arial" w:cs="Arial"/>
        </w:rPr>
        <w:t>, or receive a bribe from another person. If you believe that a person has acted in a corrupt way, you should refer to the school’s Whistleblowing Procedure.  (Further details of the B</w:t>
      </w:r>
      <w:r w:rsidR="00EB3C56">
        <w:rPr>
          <w:rFonts w:ascii="Arial" w:hAnsi="Arial" w:cs="Arial"/>
        </w:rPr>
        <w:t>ribery Act 2010 can be found at:</w:t>
      </w:r>
      <w:r w:rsidR="00C21047" w:rsidRPr="00C149E9">
        <w:rPr>
          <w:rFonts w:ascii="Arial" w:hAnsi="Arial" w:cs="Arial"/>
        </w:rPr>
        <w:t xml:space="preserve"> </w:t>
      </w:r>
      <w:hyperlink r:id="rId11" w:history="1">
        <w:r w:rsidR="00EB3C56" w:rsidRPr="00EB3C56">
          <w:rPr>
            <w:rStyle w:val="Hyperlink"/>
            <w:rFonts w:ascii="Arial" w:hAnsi="Arial" w:cs="Arial"/>
            <w:color w:val="auto"/>
            <w:u w:val="none"/>
          </w:rPr>
          <w:t>http://www.legislation.gov.uk/ukpga/</w:t>
        </w:r>
      </w:hyperlink>
      <w:r w:rsidR="00EB3C56" w:rsidRPr="00EB3C56">
        <w:rPr>
          <w:rFonts w:ascii="Arial" w:hAnsi="Arial" w:cs="Arial"/>
        </w:rPr>
        <w:t xml:space="preserve"> </w:t>
      </w:r>
      <w:r w:rsidR="00C21047" w:rsidRPr="00EB3C56">
        <w:rPr>
          <w:rFonts w:ascii="Arial" w:hAnsi="Arial" w:cs="Arial"/>
        </w:rPr>
        <w:t>2010/23/contents</w:t>
      </w:r>
      <w:r w:rsidR="00C21047" w:rsidRPr="00C149E9">
        <w:rPr>
          <w:rFonts w:ascii="Arial" w:hAnsi="Arial" w:cs="Arial"/>
        </w:rPr>
        <w:t>)</w:t>
      </w:r>
    </w:p>
    <w:p w:rsidR="00C21047" w:rsidRPr="00C149E9" w:rsidRDefault="00C21047" w:rsidP="00AE7B88">
      <w:pPr>
        <w:ind w:left="1440"/>
        <w:jc w:val="both"/>
        <w:rPr>
          <w:rFonts w:ascii="Arial" w:hAnsi="Arial" w:cs="Arial"/>
        </w:rPr>
      </w:pPr>
    </w:p>
    <w:p w:rsidR="00C21047" w:rsidRPr="00C149E9" w:rsidRDefault="005B095B" w:rsidP="005B095B">
      <w:pPr>
        <w:ind w:left="1418" w:hanging="698"/>
        <w:jc w:val="both"/>
        <w:rPr>
          <w:rFonts w:ascii="Arial" w:hAnsi="Arial" w:cs="Arial"/>
          <w:strike/>
        </w:rPr>
      </w:pPr>
      <w:r w:rsidRPr="00C149E9">
        <w:rPr>
          <w:rFonts w:ascii="Arial" w:hAnsi="Arial" w:cs="Arial"/>
        </w:rPr>
        <w:t xml:space="preserve">7.3 </w:t>
      </w:r>
      <w:r w:rsidRPr="00C149E9">
        <w:rPr>
          <w:rFonts w:ascii="Arial" w:hAnsi="Arial" w:cs="Arial"/>
        </w:rPr>
        <w:tab/>
      </w:r>
      <w:r w:rsidR="00C21047" w:rsidRPr="00C149E9">
        <w:rPr>
          <w:rFonts w:ascii="Arial" w:hAnsi="Arial" w:cs="Arial"/>
        </w:rPr>
        <w:t xml:space="preserve">Gifts from suppliers or associates of the </w:t>
      </w:r>
      <w:r w:rsidR="0057371A">
        <w:rPr>
          <w:rFonts w:ascii="Arial" w:hAnsi="Arial" w:cs="Arial"/>
        </w:rPr>
        <w:t>school must be declared to the h</w:t>
      </w:r>
      <w:r w:rsidR="00C21047" w:rsidRPr="00C149E9">
        <w:rPr>
          <w:rFonts w:ascii="Arial" w:hAnsi="Arial" w:cs="Arial"/>
        </w:rPr>
        <w:t>eadteacher and recorded. This does not include “one off” token gifts from pupils or parents (e.g. at the end of the term or year). However, it could include offers of hospitality and invitations to events. Individual gifts from members of staff to individual pupils</w:t>
      </w:r>
      <w:r w:rsidR="00D56EC8" w:rsidRPr="00C149E9">
        <w:rPr>
          <w:rFonts w:ascii="Arial" w:hAnsi="Arial" w:cs="Arial"/>
        </w:rPr>
        <w:t xml:space="preserve"> should not be given as they</w:t>
      </w:r>
      <w:r w:rsidR="00C21047" w:rsidRPr="00C149E9">
        <w:rPr>
          <w:rFonts w:ascii="Arial" w:hAnsi="Arial" w:cs="Arial"/>
        </w:rPr>
        <w:t xml:space="preserve"> are inappropriate and could be misinterpreted. </w:t>
      </w:r>
    </w:p>
    <w:p w:rsidR="00C21047" w:rsidRPr="00C149E9" w:rsidRDefault="00C21047" w:rsidP="00457DD5">
      <w:pPr>
        <w:ind w:left="720"/>
        <w:jc w:val="both"/>
        <w:rPr>
          <w:rFonts w:ascii="Arial" w:hAnsi="Arial" w:cs="Arial"/>
        </w:rPr>
      </w:pPr>
    </w:p>
    <w:p w:rsidR="00C21047" w:rsidRPr="00C149E9" w:rsidRDefault="00C21047" w:rsidP="005B095B">
      <w:pPr>
        <w:pStyle w:val="ListParagraph"/>
        <w:numPr>
          <w:ilvl w:val="1"/>
          <w:numId w:val="18"/>
        </w:numPr>
        <w:ind w:left="1418" w:hanging="698"/>
        <w:jc w:val="both"/>
        <w:rPr>
          <w:rFonts w:ascii="Arial" w:hAnsi="Arial" w:cs="Arial"/>
        </w:rPr>
      </w:pPr>
      <w:r w:rsidRPr="00C149E9">
        <w:rPr>
          <w:rFonts w:ascii="Arial" w:hAnsi="Arial" w:cs="Arial"/>
        </w:rPr>
        <w:t>Any personal interests, financial or otherwise, which could be</w:t>
      </w:r>
      <w:r w:rsidR="00D56EC8" w:rsidRPr="00C149E9">
        <w:rPr>
          <w:rFonts w:ascii="Arial" w:hAnsi="Arial" w:cs="Arial"/>
        </w:rPr>
        <w:t xml:space="preserve"> seen to conflict with a member</w:t>
      </w:r>
      <w:r w:rsidRPr="00C149E9">
        <w:rPr>
          <w:rFonts w:ascii="Arial" w:hAnsi="Arial" w:cs="Arial"/>
        </w:rPr>
        <w:t xml:space="preserve"> of staff’s role at the scho</w:t>
      </w:r>
      <w:r w:rsidR="004B5D2B">
        <w:rPr>
          <w:rFonts w:ascii="Arial" w:hAnsi="Arial" w:cs="Arial"/>
        </w:rPr>
        <w:t>ol must be registered with the h</w:t>
      </w:r>
      <w:r w:rsidRPr="00C149E9">
        <w:rPr>
          <w:rFonts w:ascii="Arial" w:hAnsi="Arial" w:cs="Arial"/>
        </w:rPr>
        <w:t>eadteacher. This could include where a close personal relationship exists with a potential supplier tendering for a contract with the school. Staff are expected to complete a form declaring any pecuniary interests on an annual basis.</w:t>
      </w:r>
    </w:p>
    <w:p w:rsidR="00C21047" w:rsidRPr="00C149E9" w:rsidRDefault="00C21047" w:rsidP="00457DD5">
      <w:pPr>
        <w:ind w:left="720"/>
        <w:jc w:val="both"/>
        <w:rPr>
          <w:rFonts w:ascii="Arial" w:hAnsi="Arial" w:cs="Arial"/>
          <w:strike/>
        </w:rPr>
      </w:pPr>
    </w:p>
    <w:p w:rsidR="00C21047" w:rsidRPr="00C149E9" w:rsidRDefault="005B095B" w:rsidP="005B095B">
      <w:pPr>
        <w:ind w:left="1418" w:hanging="698"/>
        <w:jc w:val="both"/>
        <w:rPr>
          <w:rFonts w:ascii="Arial" w:hAnsi="Arial" w:cs="Arial"/>
          <w:strike/>
        </w:rPr>
      </w:pPr>
      <w:r w:rsidRPr="00C149E9">
        <w:rPr>
          <w:rFonts w:ascii="Arial" w:hAnsi="Arial" w:cs="Arial"/>
        </w:rPr>
        <w:t xml:space="preserve">7.5 </w:t>
      </w:r>
      <w:r w:rsidRPr="00C149E9">
        <w:rPr>
          <w:rFonts w:ascii="Arial" w:hAnsi="Arial" w:cs="Arial"/>
        </w:rPr>
        <w:tab/>
      </w:r>
      <w:r w:rsidR="00C21047" w:rsidRPr="00C149E9">
        <w:rPr>
          <w:rFonts w:ascii="Arial" w:hAnsi="Arial" w:cs="Arial"/>
        </w:rPr>
        <w:t>Staff must declare any membership of any organisation classed as a secret society. This should be m</w:t>
      </w:r>
      <w:r w:rsidR="004B5D2B">
        <w:rPr>
          <w:rFonts w:ascii="Arial" w:hAnsi="Arial" w:cs="Arial"/>
        </w:rPr>
        <w:t>ade in writing and sent to the h</w:t>
      </w:r>
      <w:r w:rsidR="00C21047" w:rsidRPr="00C149E9">
        <w:rPr>
          <w:rFonts w:ascii="Arial" w:hAnsi="Arial" w:cs="Arial"/>
        </w:rPr>
        <w:t>eadteacher, who will record it.</w:t>
      </w:r>
    </w:p>
    <w:p w:rsidR="00C21047" w:rsidRPr="00C149E9" w:rsidRDefault="00C21047" w:rsidP="00457DD5">
      <w:pPr>
        <w:ind w:left="720"/>
        <w:jc w:val="both"/>
        <w:rPr>
          <w:rFonts w:ascii="Arial" w:hAnsi="Arial" w:cs="Arial"/>
          <w:strike/>
        </w:rPr>
      </w:pPr>
    </w:p>
    <w:p w:rsidR="00C21047" w:rsidRPr="00C149E9" w:rsidRDefault="005B095B" w:rsidP="005B095B">
      <w:pPr>
        <w:ind w:left="1418" w:hanging="698"/>
        <w:jc w:val="both"/>
        <w:rPr>
          <w:rFonts w:ascii="Arial" w:hAnsi="Arial" w:cs="Arial"/>
          <w:strike/>
        </w:rPr>
      </w:pPr>
      <w:r w:rsidRPr="00C149E9">
        <w:rPr>
          <w:rFonts w:ascii="Arial" w:hAnsi="Arial" w:cs="Arial"/>
        </w:rPr>
        <w:t xml:space="preserve">7.6 </w:t>
      </w:r>
      <w:r w:rsidRPr="00C149E9">
        <w:rPr>
          <w:rFonts w:ascii="Arial" w:hAnsi="Arial" w:cs="Arial"/>
        </w:rPr>
        <w:tab/>
      </w:r>
      <w:r w:rsidR="004B5D2B">
        <w:rPr>
          <w:rFonts w:ascii="Arial" w:hAnsi="Arial" w:cs="Arial"/>
        </w:rPr>
        <w:t>The advice of the h</w:t>
      </w:r>
      <w:r w:rsidR="00C21047" w:rsidRPr="00C149E9">
        <w:rPr>
          <w:rFonts w:ascii="Arial" w:hAnsi="Arial" w:cs="Arial"/>
        </w:rPr>
        <w:t>eadteacher should be sought wherever doubt exis</w:t>
      </w:r>
      <w:r w:rsidR="004B5D2B">
        <w:rPr>
          <w:rFonts w:ascii="Arial" w:hAnsi="Arial" w:cs="Arial"/>
        </w:rPr>
        <w:t xml:space="preserve">ts about the status of gifts, </w:t>
      </w:r>
      <w:r w:rsidR="00C21047" w:rsidRPr="00C149E9">
        <w:rPr>
          <w:rFonts w:ascii="Arial" w:hAnsi="Arial" w:cs="Arial"/>
        </w:rPr>
        <w:t>offers of hospitality</w:t>
      </w:r>
      <w:r w:rsidR="004B5D2B">
        <w:rPr>
          <w:rFonts w:ascii="Arial" w:hAnsi="Arial" w:cs="Arial"/>
        </w:rPr>
        <w:t xml:space="preserve"> or </w:t>
      </w:r>
      <w:r w:rsidR="00CE4123">
        <w:rPr>
          <w:rFonts w:ascii="Arial" w:hAnsi="Arial" w:cs="Arial"/>
        </w:rPr>
        <w:t xml:space="preserve">a </w:t>
      </w:r>
      <w:r w:rsidR="004B5D2B">
        <w:rPr>
          <w:rFonts w:ascii="Arial" w:hAnsi="Arial" w:cs="Arial"/>
        </w:rPr>
        <w:t>potential situation of conflict of interest</w:t>
      </w:r>
      <w:r w:rsidR="00C21047" w:rsidRPr="00C149E9">
        <w:rPr>
          <w:rFonts w:ascii="Arial" w:hAnsi="Arial" w:cs="Arial"/>
        </w:rPr>
        <w:t>.</w:t>
      </w:r>
    </w:p>
    <w:p w:rsidR="00C21047" w:rsidRPr="00C149E9" w:rsidRDefault="00C21047" w:rsidP="00A101CA">
      <w:pPr>
        <w:jc w:val="both"/>
        <w:rPr>
          <w:rFonts w:ascii="Arial" w:hAnsi="Arial" w:cs="Arial"/>
        </w:rPr>
      </w:pPr>
    </w:p>
    <w:p w:rsidR="00C21047" w:rsidRPr="00C149E9" w:rsidRDefault="005B095B" w:rsidP="00EB3C56">
      <w:pPr>
        <w:ind w:firstLine="426"/>
        <w:jc w:val="both"/>
        <w:rPr>
          <w:rFonts w:ascii="Arial" w:hAnsi="Arial" w:cs="Arial"/>
          <w:b/>
        </w:rPr>
      </w:pPr>
      <w:r w:rsidRPr="00C149E9">
        <w:rPr>
          <w:rFonts w:ascii="Arial" w:hAnsi="Arial" w:cs="Arial"/>
          <w:b/>
        </w:rPr>
        <w:t>8</w:t>
      </w:r>
      <w:r w:rsidR="00EB3C56">
        <w:rPr>
          <w:rFonts w:ascii="Arial" w:hAnsi="Arial" w:cs="Arial"/>
          <w:b/>
        </w:rPr>
        <w:t>.</w:t>
      </w:r>
      <w:r w:rsidR="00C21047" w:rsidRPr="00C149E9">
        <w:rPr>
          <w:rFonts w:ascii="Arial" w:hAnsi="Arial" w:cs="Arial"/>
          <w:b/>
        </w:rPr>
        <w:tab/>
        <w:t>PROFESSIONAL ATTIRE</w:t>
      </w:r>
    </w:p>
    <w:p w:rsidR="00C21047" w:rsidRPr="00C149E9" w:rsidRDefault="00C21047" w:rsidP="00A101CA">
      <w:pPr>
        <w:jc w:val="both"/>
        <w:rPr>
          <w:rFonts w:ascii="Arial" w:hAnsi="Arial" w:cs="Arial"/>
          <w:b/>
        </w:rPr>
      </w:pPr>
    </w:p>
    <w:p w:rsidR="00D56EC8" w:rsidRPr="00C149E9" w:rsidRDefault="005B095B" w:rsidP="00B95FBB">
      <w:pPr>
        <w:ind w:left="1440" w:hanging="720"/>
        <w:jc w:val="both"/>
        <w:rPr>
          <w:rFonts w:ascii="Arial" w:hAnsi="Arial" w:cs="Arial"/>
        </w:rPr>
      </w:pPr>
      <w:r w:rsidRPr="00C149E9">
        <w:rPr>
          <w:rFonts w:ascii="Arial" w:hAnsi="Arial" w:cs="Arial"/>
        </w:rPr>
        <w:t>8</w:t>
      </w:r>
      <w:r w:rsidR="00C21047" w:rsidRPr="00C149E9">
        <w:rPr>
          <w:rFonts w:ascii="Arial" w:hAnsi="Arial" w:cs="Arial"/>
        </w:rPr>
        <w:t xml:space="preserve">.1  </w:t>
      </w:r>
      <w:r w:rsidR="00C21047" w:rsidRPr="00C149E9">
        <w:rPr>
          <w:rFonts w:ascii="Arial" w:hAnsi="Arial" w:cs="Arial"/>
        </w:rPr>
        <w:tab/>
        <w:t xml:space="preserve">Whilst it is acknowledged that appearance is a matter of personal taste, it is expected that staff </w:t>
      </w:r>
      <w:r w:rsidR="006D458D" w:rsidRPr="00C149E9">
        <w:rPr>
          <w:rFonts w:ascii="Arial" w:hAnsi="Arial" w:cs="Arial"/>
        </w:rPr>
        <w:t xml:space="preserve">will present themselves in </w:t>
      </w:r>
      <w:r w:rsidR="00C21047" w:rsidRPr="00C149E9">
        <w:rPr>
          <w:rFonts w:ascii="Arial" w:hAnsi="Arial" w:cs="Arial"/>
        </w:rPr>
        <w:t>a professional manner which sets a good example</w:t>
      </w:r>
      <w:r w:rsidR="00D56EC8" w:rsidRPr="00C149E9">
        <w:rPr>
          <w:rFonts w:ascii="Arial" w:hAnsi="Arial" w:cs="Arial"/>
        </w:rPr>
        <w:t xml:space="preserve"> to students</w:t>
      </w:r>
      <w:r w:rsidR="00C21047" w:rsidRPr="00C149E9">
        <w:rPr>
          <w:rFonts w:ascii="Arial" w:hAnsi="Arial" w:cs="Arial"/>
        </w:rPr>
        <w:t xml:space="preserve"> and exhibits the importance of the job they undertake. However</w:t>
      </w:r>
      <w:r w:rsidR="00D56EC8" w:rsidRPr="00C149E9">
        <w:rPr>
          <w:rFonts w:ascii="Arial" w:hAnsi="Arial" w:cs="Arial"/>
        </w:rPr>
        <w:t>,</w:t>
      </w:r>
      <w:r w:rsidR="00C21047" w:rsidRPr="00C149E9">
        <w:rPr>
          <w:rFonts w:ascii="Arial" w:hAnsi="Arial" w:cs="Arial"/>
        </w:rPr>
        <w:t xml:space="preserve"> clothes should be practical for the tasks requ</w:t>
      </w:r>
      <w:r w:rsidR="00D56EC8" w:rsidRPr="00C149E9">
        <w:rPr>
          <w:rFonts w:ascii="Arial" w:hAnsi="Arial" w:cs="Arial"/>
        </w:rPr>
        <w:t>ired e.g. s</w:t>
      </w:r>
      <w:r w:rsidR="00C21047" w:rsidRPr="00C149E9">
        <w:rPr>
          <w:rFonts w:ascii="Arial" w:hAnsi="Arial" w:cs="Arial"/>
        </w:rPr>
        <w:t>portswear when teaching P.E</w:t>
      </w:r>
      <w:r w:rsidR="00D56EC8" w:rsidRPr="00C149E9">
        <w:rPr>
          <w:rFonts w:ascii="Arial" w:hAnsi="Arial" w:cs="Arial"/>
        </w:rPr>
        <w:t xml:space="preserve">. </w:t>
      </w:r>
    </w:p>
    <w:p w:rsidR="00D56EC8" w:rsidRPr="00C149E9" w:rsidRDefault="00D56EC8" w:rsidP="00B95FBB">
      <w:pPr>
        <w:ind w:left="1440" w:hanging="720"/>
        <w:jc w:val="both"/>
        <w:rPr>
          <w:rFonts w:ascii="Arial" w:hAnsi="Arial" w:cs="Arial"/>
        </w:rPr>
      </w:pPr>
    </w:p>
    <w:p w:rsidR="00C21047" w:rsidRPr="00C149E9" w:rsidRDefault="005B095B" w:rsidP="00B95FBB">
      <w:pPr>
        <w:ind w:left="1440" w:hanging="720"/>
        <w:jc w:val="both"/>
        <w:rPr>
          <w:rFonts w:ascii="Arial" w:hAnsi="Arial" w:cs="Arial"/>
        </w:rPr>
      </w:pPr>
      <w:r w:rsidRPr="00C149E9">
        <w:rPr>
          <w:rFonts w:ascii="Arial" w:hAnsi="Arial" w:cs="Arial"/>
        </w:rPr>
        <w:t>8</w:t>
      </w:r>
      <w:r w:rsidR="00D56EC8" w:rsidRPr="00C149E9">
        <w:rPr>
          <w:rFonts w:ascii="Arial" w:hAnsi="Arial" w:cs="Arial"/>
        </w:rPr>
        <w:t>.2</w:t>
      </w:r>
      <w:r w:rsidR="00D56EC8" w:rsidRPr="00C149E9">
        <w:rPr>
          <w:rFonts w:ascii="Arial" w:hAnsi="Arial" w:cs="Arial"/>
        </w:rPr>
        <w:tab/>
        <w:t>Staff</w:t>
      </w:r>
      <w:r w:rsidR="006D458D" w:rsidRPr="00C149E9">
        <w:rPr>
          <w:rFonts w:ascii="Arial" w:hAnsi="Arial" w:cs="Arial"/>
        </w:rPr>
        <w:t xml:space="preserve"> should be mindful of the health and safety implications</w:t>
      </w:r>
      <w:r w:rsidR="00BC16C9" w:rsidRPr="00C149E9">
        <w:rPr>
          <w:rFonts w:ascii="Arial" w:hAnsi="Arial" w:cs="Arial"/>
        </w:rPr>
        <w:t>, for example</w:t>
      </w:r>
      <w:r w:rsidR="002E1EEC">
        <w:rPr>
          <w:rFonts w:ascii="Arial" w:hAnsi="Arial" w:cs="Arial"/>
        </w:rPr>
        <w:t>,</w:t>
      </w:r>
      <w:r w:rsidR="00BC16C9" w:rsidRPr="00C149E9">
        <w:rPr>
          <w:rFonts w:ascii="Arial" w:hAnsi="Arial" w:cs="Arial"/>
        </w:rPr>
        <w:t xml:space="preserve"> when</w:t>
      </w:r>
      <w:r w:rsidR="006D458D" w:rsidRPr="00C149E9">
        <w:rPr>
          <w:rFonts w:ascii="Arial" w:hAnsi="Arial" w:cs="Arial"/>
        </w:rPr>
        <w:t xml:space="preserve"> wearing jewellery</w:t>
      </w:r>
      <w:r w:rsidR="00BC16C9" w:rsidRPr="00C149E9">
        <w:rPr>
          <w:rFonts w:ascii="Arial" w:hAnsi="Arial" w:cs="Arial"/>
        </w:rPr>
        <w:t>, ensuring appropriate footwear</w:t>
      </w:r>
      <w:r w:rsidR="00CE4123">
        <w:rPr>
          <w:rFonts w:ascii="Arial" w:hAnsi="Arial" w:cs="Arial"/>
        </w:rPr>
        <w:t>,</w:t>
      </w:r>
      <w:r w:rsidR="00BC16C9" w:rsidRPr="00C149E9">
        <w:rPr>
          <w:rFonts w:ascii="Arial" w:hAnsi="Arial" w:cs="Arial"/>
        </w:rPr>
        <w:t xml:space="preserve"> etc</w:t>
      </w:r>
      <w:r w:rsidR="00C21047" w:rsidRPr="00C149E9">
        <w:rPr>
          <w:rFonts w:ascii="Arial" w:hAnsi="Arial" w:cs="Arial"/>
        </w:rPr>
        <w:t xml:space="preserve">. </w:t>
      </w:r>
    </w:p>
    <w:p w:rsidR="00C21047" w:rsidRPr="00C149E9" w:rsidRDefault="00C21047" w:rsidP="009E4385">
      <w:pPr>
        <w:ind w:left="1440" w:hanging="720"/>
        <w:jc w:val="both"/>
        <w:rPr>
          <w:rFonts w:ascii="Arial" w:hAnsi="Arial" w:cs="Arial"/>
        </w:rPr>
      </w:pPr>
    </w:p>
    <w:p w:rsidR="00C21047" w:rsidRPr="00C149E9" w:rsidRDefault="005B095B" w:rsidP="009E4385">
      <w:pPr>
        <w:ind w:left="1440" w:hanging="720"/>
        <w:jc w:val="both"/>
        <w:rPr>
          <w:rFonts w:ascii="Arial" w:hAnsi="Arial" w:cs="Arial"/>
        </w:rPr>
      </w:pPr>
      <w:r w:rsidRPr="00C149E9">
        <w:rPr>
          <w:rFonts w:ascii="Arial" w:hAnsi="Arial" w:cs="Arial"/>
        </w:rPr>
        <w:t>8</w:t>
      </w:r>
      <w:r w:rsidR="00C21047" w:rsidRPr="00C149E9">
        <w:rPr>
          <w:rFonts w:ascii="Arial" w:hAnsi="Arial" w:cs="Arial"/>
        </w:rPr>
        <w:t>.</w:t>
      </w:r>
      <w:r w:rsidR="00D56EC8" w:rsidRPr="00C149E9">
        <w:rPr>
          <w:rFonts w:ascii="Arial" w:hAnsi="Arial" w:cs="Arial"/>
        </w:rPr>
        <w:t>3</w:t>
      </w:r>
      <w:r w:rsidR="00C21047" w:rsidRPr="00C149E9">
        <w:rPr>
          <w:rFonts w:ascii="Arial" w:hAnsi="Arial" w:cs="Arial"/>
        </w:rPr>
        <w:t xml:space="preserve"> </w:t>
      </w:r>
      <w:r w:rsidR="00C21047" w:rsidRPr="00C149E9">
        <w:rPr>
          <w:rFonts w:ascii="Arial" w:hAnsi="Arial" w:cs="Arial"/>
        </w:rPr>
        <w:tab/>
        <w:t xml:space="preserve">Staff are expected to dress with regard to the audience, particularly when representing the school or </w:t>
      </w:r>
      <w:r w:rsidR="00BC16C9" w:rsidRPr="00C149E9">
        <w:rPr>
          <w:rFonts w:ascii="Arial" w:hAnsi="Arial" w:cs="Arial"/>
        </w:rPr>
        <w:t>academy</w:t>
      </w:r>
      <w:r w:rsidR="00C21047" w:rsidRPr="00C149E9">
        <w:rPr>
          <w:rFonts w:ascii="Arial" w:hAnsi="Arial" w:cs="Arial"/>
        </w:rPr>
        <w:t xml:space="preserve"> at external events. </w:t>
      </w:r>
    </w:p>
    <w:p w:rsidR="00C21047" w:rsidRPr="00C149E9" w:rsidRDefault="00C21047" w:rsidP="00C73CED">
      <w:pPr>
        <w:jc w:val="both"/>
        <w:rPr>
          <w:rFonts w:ascii="Arial" w:hAnsi="Arial" w:cs="Arial"/>
        </w:rPr>
      </w:pPr>
      <w:r w:rsidRPr="00C149E9">
        <w:rPr>
          <w:rFonts w:ascii="Arial" w:hAnsi="Arial" w:cs="Arial"/>
        </w:rPr>
        <w:tab/>
      </w:r>
    </w:p>
    <w:p w:rsidR="00C21047" w:rsidRPr="00C149E9" w:rsidRDefault="005B095B" w:rsidP="009E4385">
      <w:pPr>
        <w:ind w:left="1440" w:hanging="720"/>
        <w:jc w:val="both"/>
        <w:rPr>
          <w:rFonts w:ascii="Arial" w:hAnsi="Arial" w:cs="Arial"/>
        </w:rPr>
      </w:pPr>
      <w:r w:rsidRPr="00C149E9">
        <w:rPr>
          <w:rFonts w:ascii="Arial" w:hAnsi="Arial" w:cs="Arial"/>
        </w:rPr>
        <w:t>8</w:t>
      </w:r>
      <w:r w:rsidR="00D56EC8" w:rsidRPr="00C149E9">
        <w:rPr>
          <w:rFonts w:ascii="Arial" w:hAnsi="Arial" w:cs="Arial"/>
        </w:rPr>
        <w:t>.4</w:t>
      </w:r>
      <w:r w:rsidR="00C21047" w:rsidRPr="00C149E9">
        <w:rPr>
          <w:rFonts w:ascii="Arial" w:hAnsi="Arial" w:cs="Arial"/>
        </w:rPr>
        <w:tab/>
        <w:t>Staff should not dress in a manner which could cause offence or embarrassment to others.</w:t>
      </w:r>
    </w:p>
    <w:p w:rsidR="00D56EC8" w:rsidRPr="00C149E9" w:rsidRDefault="00D56EC8" w:rsidP="009E4385">
      <w:pPr>
        <w:ind w:left="1440" w:hanging="720"/>
        <w:jc w:val="both"/>
        <w:rPr>
          <w:rFonts w:ascii="Arial" w:hAnsi="Arial" w:cs="Arial"/>
        </w:rPr>
      </w:pPr>
    </w:p>
    <w:p w:rsidR="00C21047" w:rsidRPr="00C149E9" w:rsidRDefault="005B095B" w:rsidP="00D56EC8">
      <w:pPr>
        <w:ind w:left="1440" w:hanging="720"/>
        <w:jc w:val="both"/>
        <w:rPr>
          <w:rFonts w:ascii="Arial" w:hAnsi="Arial" w:cs="Arial"/>
        </w:rPr>
      </w:pPr>
      <w:r w:rsidRPr="00C149E9">
        <w:rPr>
          <w:rFonts w:ascii="Arial" w:hAnsi="Arial" w:cs="Arial"/>
        </w:rPr>
        <w:t>8</w:t>
      </w:r>
      <w:r w:rsidR="00D56EC8" w:rsidRPr="00C149E9">
        <w:rPr>
          <w:rFonts w:ascii="Arial" w:hAnsi="Arial" w:cs="Arial"/>
        </w:rPr>
        <w:t>.5</w:t>
      </w:r>
      <w:r w:rsidR="00D56EC8" w:rsidRPr="00C149E9">
        <w:rPr>
          <w:rFonts w:ascii="Arial" w:hAnsi="Arial" w:cs="Arial"/>
        </w:rPr>
        <w:tab/>
        <w:t>No dress code can cover all contingencies so staff must exert a certain amount of judgement in their choice of clothing and if in doubt this should be discussed with their line manager.</w:t>
      </w:r>
    </w:p>
    <w:p w:rsidR="00C21047" w:rsidRPr="00C149E9" w:rsidRDefault="00C21047" w:rsidP="00A101CA">
      <w:pPr>
        <w:jc w:val="both"/>
        <w:rPr>
          <w:rFonts w:ascii="Arial" w:hAnsi="Arial" w:cs="Arial"/>
          <w:b/>
        </w:rPr>
      </w:pPr>
    </w:p>
    <w:p w:rsidR="00C21047" w:rsidRPr="00C149E9" w:rsidRDefault="005B095B" w:rsidP="00EB3C56">
      <w:pPr>
        <w:ind w:firstLine="426"/>
        <w:jc w:val="both"/>
        <w:rPr>
          <w:rFonts w:ascii="Arial" w:hAnsi="Arial" w:cs="Arial"/>
          <w:b/>
        </w:rPr>
      </w:pPr>
      <w:r w:rsidRPr="00C149E9">
        <w:rPr>
          <w:rFonts w:ascii="Arial" w:hAnsi="Arial" w:cs="Arial"/>
          <w:b/>
        </w:rPr>
        <w:t>9</w:t>
      </w:r>
      <w:r w:rsidR="00EB3C56">
        <w:rPr>
          <w:rFonts w:ascii="Arial" w:hAnsi="Arial" w:cs="Arial"/>
          <w:b/>
        </w:rPr>
        <w:t>.</w:t>
      </w:r>
      <w:r w:rsidR="00C21047" w:rsidRPr="00C149E9">
        <w:rPr>
          <w:rFonts w:ascii="Arial" w:hAnsi="Arial" w:cs="Arial"/>
          <w:b/>
        </w:rPr>
        <w:tab/>
        <w:t>CONDUCT AND PROFESSIONAL RELATIONSHIPS WITHIN WORK</w:t>
      </w:r>
    </w:p>
    <w:p w:rsidR="00C21047" w:rsidRPr="00C149E9" w:rsidRDefault="00C21047" w:rsidP="00A101CA">
      <w:pPr>
        <w:jc w:val="both"/>
        <w:rPr>
          <w:rFonts w:ascii="Arial" w:hAnsi="Arial" w:cs="Arial"/>
          <w:b/>
        </w:rPr>
      </w:pPr>
    </w:p>
    <w:p w:rsidR="00C21047" w:rsidRPr="00C149E9" w:rsidRDefault="005B095B" w:rsidP="009363A5">
      <w:pPr>
        <w:ind w:left="1440" w:hanging="720"/>
        <w:jc w:val="both"/>
        <w:rPr>
          <w:rFonts w:ascii="Arial" w:hAnsi="Arial" w:cs="Arial"/>
        </w:rPr>
      </w:pPr>
      <w:r w:rsidRPr="00C149E9">
        <w:rPr>
          <w:rFonts w:ascii="Arial" w:hAnsi="Arial" w:cs="Arial"/>
        </w:rPr>
        <w:lastRenderedPageBreak/>
        <w:t>9</w:t>
      </w:r>
      <w:r w:rsidR="00C21047" w:rsidRPr="00C149E9">
        <w:rPr>
          <w:rFonts w:ascii="Arial" w:hAnsi="Arial" w:cs="Arial"/>
        </w:rPr>
        <w:t>.1</w:t>
      </w:r>
      <w:r w:rsidR="00C21047" w:rsidRPr="00C149E9">
        <w:rPr>
          <w:rFonts w:ascii="Arial" w:hAnsi="Arial" w:cs="Arial"/>
        </w:rPr>
        <w:tab/>
        <w:t>All members of staff should arrive at a time which enables them to begin their contracted hours promptly. If in doubt</w:t>
      </w:r>
      <w:r w:rsidR="002E1EEC">
        <w:rPr>
          <w:rFonts w:ascii="Arial" w:hAnsi="Arial" w:cs="Arial"/>
        </w:rPr>
        <w:t>,</w:t>
      </w:r>
      <w:r w:rsidR="00C21047" w:rsidRPr="00C149E9">
        <w:rPr>
          <w:rFonts w:ascii="Arial" w:hAnsi="Arial" w:cs="Arial"/>
        </w:rPr>
        <w:t xml:space="preserve"> staff should clarify this with their line manager.</w:t>
      </w:r>
    </w:p>
    <w:p w:rsidR="00C21047" w:rsidRPr="00C149E9" w:rsidRDefault="00C21047" w:rsidP="00A101CA">
      <w:pPr>
        <w:jc w:val="both"/>
        <w:rPr>
          <w:rFonts w:ascii="Arial" w:hAnsi="Arial" w:cs="Arial"/>
        </w:rPr>
      </w:pPr>
    </w:p>
    <w:p w:rsidR="00C21047" w:rsidRPr="00C149E9" w:rsidRDefault="005B095B" w:rsidP="009E4385">
      <w:pPr>
        <w:ind w:left="1440" w:hanging="720"/>
        <w:jc w:val="both"/>
        <w:rPr>
          <w:rFonts w:ascii="Arial" w:hAnsi="Arial" w:cs="Arial"/>
        </w:rPr>
      </w:pPr>
      <w:r w:rsidRPr="00C149E9">
        <w:rPr>
          <w:rFonts w:ascii="Arial" w:hAnsi="Arial" w:cs="Arial"/>
        </w:rPr>
        <w:t>9</w:t>
      </w:r>
      <w:r w:rsidR="00C21047" w:rsidRPr="00C149E9">
        <w:rPr>
          <w:rFonts w:ascii="Arial" w:hAnsi="Arial" w:cs="Arial"/>
        </w:rPr>
        <w:t>.2</w:t>
      </w:r>
      <w:r w:rsidR="00C21047" w:rsidRPr="00C149E9">
        <w:rPr>
          <w:rFonts w:ascii="Arial" w:hAnsi="Arial" w:cs="Arial"/>
        </w:rPr>
        <w:tab/>
        <w:t>Staff are expected to take professional responsibility for fulfilling their role in school</w:t>
      </w:r>
      <w:r w:rsidR="00A419AD">
        <w:rPr>
          <w:rFonts w:ascii="Arial" w:hAnsi="Arial" w:cs="Arial"/>
        </w:rPr>
        <w:t xml:space="preserve"> and</w:t>
      </w:r>
      <w:r w:rsidR="00C21047" w:rsidRPr="00C149E9">
        <w:rPr>
          <w:rFonts w:ascii="Arial" w:hAnsi="Arial" w:cs="Arial"/>
        </w:rPr>
        <w:t>, whatever that role, it is essential to the</w:t>
      </w:r>
      <w:r w:rsidR="002E1EEC">
        <w:rPr>
          <w:rFonts w:ascii="Arial" w:hAnsi="Arial" w:cs="Arial"/>
        </w:rPr>
        <w:t xml:space="preserve"> overall</w:t>
      </w:r>
      <w:r w:rsidR="00C21047" w:rsidRPr="00C149E9">
        <w:rPr>
          <w:rFonts w:ascii="Arial" w:hAnsi="Arial" w:cs="Arial"/>
        </w:rPr>
        <w:t xml:space="preserve"> success of the school. This includes the professional courtesy of meeting deadlines that have been set and having a proactive dialogue with colleagues/line managers at the earliest opportunity if there are issues which prevent a task being completed on time.  Therefore staff will be positive in their thinking and approach, seeking constructive solutions to problems and by de-personalising issues.</w:t>
      </w:r>
    </w:p>
    <w:p w:rsidR="00C21047" w:rsidRPr="00C149E9" w:rsidRDefault="00C21047" w:rsidP="00A101CA">
      <w:pPr>
        <w:jc w:val="both"/>
        <w:rPr>
          <w:rFonts w:ascii="Arial" w:hAnsi="Arial" w:cs="Arial"/>
        </w:rPr>
      </w:pPr>
    </w:p>
    <w:p w:rsidR="00C21047" w:rsidRDefault="005B095B" w:rsidP="009E4385">
      <w:pPr>
        <w:ind w:left="1440" w:hanging="720"/>
        <w:jc w:val="both"/>
        <w:rPr>
          <w:rFonts w:ascii="Arial" w:hAnsi="Arial" w:cs="Arial"/>
        </w:rPr>
      </w:pPr>
      <w:r w:rsidRPr="00C149E9">
        <w:rPr>
          <w:rFonts w:ascii="Arial" w:hAnsi="Arial" w:cs="Arial"/>
        </w:rPr>
        <w:t>9</w:t>
      </w:r>
      <w:r w:rsidR="00C21047" w:rsidRPr="00C149E9">
        <w:rPr>
          <w:rFonts w:ascii="Arial" w:hAnsi="Arial" w:cs="Arial"/>
        </w:rPr>
        <w:t>.3</w:t>
      </w:r>
      <w:r w:rsidR="00C21047" w:rsidRPr="00C149E9">
        <w:rPr>
          <w:rFonts w:ascii="Arial" w:hAnsi="Arial" w:cs="Arial"/>
        </w:rPr>
        <w:tab/>
        <w:t xml:space="preserve">Staff will communicate effectively and fairly with all stakeholders and operate under the Nolan principles for those in public life (see Appendix). They will treat all colleagues and visitors with professional respect and courtesy, showing appreciation for the contributions of others. </w:t>
      </w:r>
    </w:p>
    <w:p w:rsidR="005B5A78" w:rsidRDefault="005B5A78" w:rsidP="009E4385">
      <w:pPr>
        <w:ind w:left="1440" w:hanging="720"/>
        <w:jc w:val="both"/>
        <w:rPr>
          <w:rFonts w:ascii="Arial" w:hAnsi="Arial" w:cs="Arial"/>
        </w:rPr>
      </w:pPr>
    </w:p>
    <w:p w:rsidR="005B5A78" w:rsidRDefault="005B5A78" w:rsidP="005B5A78">
      <w:pPr>
        <w:ind w:left="1440" w:hanging="720"/>
        <w:jc w:val="both"/>
        <w:rPr>
          <w:rFonts w:ascii="Arial" w:hAnsi="Arial" w:cs="Arial"/>
        </w:rPr>
      </w:pPr>
      <w:r>
        <w:rPr>
          <w:rFonts w:ascii="Arial" w:hAnsi="Arial" w:cs="Arial"/>
        </w:rPr>
        <w:t>9.</w:t>
      </w:r>
      <w:r w:rsidRPr="00344087">
        <w:rPr>
          <w:rFonts w:ascii="Arial" w:hAnsi="Arial" w:cs="Arial"/>
        </w:rPr>
        <w:t>4</w:t>
      </w:r>
      <w:r w:rsidRPr="00344087">
        <w:rPr>
          <w:rFonts w:ascii="Arial" w:hAnsi="Arial" w:cs="Arial"/>
        </w:rPr>
        <w:tab/>
        <w:t>Where an employee’s role involves the potential oversight of their own child or children, or wider family (e.g. nieces/nephews), the member of staff should not routinely be directly responsible for their care, or involved in incidents of conflict resolution, unless otherwise expressly directed. Every effort should be made by the employee to ensure clear boundaries are agreed and maintained. This is likely to apply to supervision of pupils at midday or pre/post school provision. The exception to this expectation is that all staff should respond to any emergency situation where a child was at significant risk of harm, irrespective of their relationship to that child at the time.</w:t>
      </w:r>
    </w:p>
    <w:p w:rsidR="005B5A78" w:rsidRPr="005B5A78" w:rsidRDefault="005B5A78" w:rsidP="005B5A78">
      <w:pPr>
        <w:ind w:left="1440" w:hanging="720"/>
        <w:jc w:val="both"/>
        <w:rPr>
          <w:rFonts w:ascii="Arial" w:hAnsi="Arial" w:cs="Arial"/>
        </w:rPr>
      </w:pPr>
    </w:p>
    <w:p w:rsidR="00C21047" w:rsidRPr="00C149E9" w:rsidRDefault="005B095B" w:rsidP="00A101CA">
      <w:pPr>
        <w:jc w:val="both"/>
        <w:rPr>
          <w:rFonts w:ascii="Arial" w:hAnsi="Arial" w:cs="Arial"/>
        </w:rPr>
      </w:pPr>
      <w:r w:rsidRPr="00C149E9">
        <w:rPr>
          <w:rFonts w:ascii="Arial" w:hAnsi="Arial" w:cs="Arial"/>
          <w:b/>
        </w:rPr>
        <w:t>10</w:t>
      </w:r>
      <w:r w:rsidR="00C21047" w:rsidRPr="00C149E9">
        <w:rPr>
          <w:rFonts w:ascii="Arial" w:hAnsi="Arial" w:cs="Arial"/>
          <w:b/>
        </w:rPr>
        <w:tab/>
        <w:t>CONDUCT OUTSIDE WORK</w:t>
      </w:r>
    </w:p>
    <w:p w:rsidR="00C21047" w:rsidRPr="00C149E9" w:rsidRDefault="00C21047" w:rsidP="00A101CA">
      <w:pPr>
        <w:jc w:val="both"/>
        <w:rPr>
          <w:rFonts w:ascii="Arial" w:hAnsi="Arial" w:cs="Arial"/>
        </w:rPr>
      </w:pPr>
    </w:p>
    <w:p w:rsidR="00C21047" w:rsidRPr="00C149E9" w:rsidRDefault="005B095B" w:rsidP="00CE0B42">
      <w:pPr>
        <w:ind w:left="1440" w:hanging="720"/>
        <w:jc w:val="both"/>
        <w:rPr>
          <w:rFonts w:ascii="Arial" w:hAnsi="Arial" w:cs="Arial"/>
        </w:rPr>
      </w:pPr>
      <w:r w:rsidRPr="00C149E9">
        <w:rPr>
          <w:rFonts w:ascii="Arial" w:hAnsi="Arial" w:cs="Arial"/>
        </w:rPr>
        <w:t>10</w:t>
      </w:r>
      <w:r w:rsidR="00C21047" w:rsidRPr="00C149E9">
        <w:rPr>
          <w:rFonts w:ascii="Arial" w:hAnsi="Arial" w:cs="Arial"/>
        </w:rPr>
        <w:t>.1</w:t>
      </w:r>
      <w:r w:rsidR="00C21047" w:rsidRPr="00C149E9">
        <w:rPr>
          <w:rFonts w:ascii="Arial" w:hAnsi="Arial" w:cs="Arial"/>
        </w:rPr>
        <w:tab/>
        <w:t>Staff should not engage in conduct outside work which could seriously damage the reputation and standing of the school</w:t>
      </w:r>
      <w:r w:rsidR="006D458D" w:rsidRPr="00C149E9">
        <w:rPr>
          <w:rFonts w:ascii="Arial" w:hAnsi="Arial" w:cs="Arial"/>
        </w:rPr>
        <w:t xml:space="preserve">. </w:t>
      </w:r>
      <w:r w:rsidR="00C21047" w:rsidRPr="00C149E9">
        <w:rPr>
          <w:rFonts w:ascii="Arial" w:hAnsi="Arial" w:cs="Arial"/>
        </w:rPr>
        <w:t>This includes</w:t>
      </w:r>
      <w:r w:rsidR="00CE0B42" w:rsidRPr="00C149E9">
        <w:rPr>
          <w:rFonts w:ascii="Arial" w:hAnsi="Arial" w:cs="Arial"/>
        </w:rPr>
        <w:t xml:space="preserve"> via</w:t>
      </w:r>
      <w:r w:rsidR="00C21047" w:rsidRPr="00C149E9">
        <w:rPr>
          <w:rFonts w:ascii="Arial" w:hAnsi="Arial" w:cs="Arial"/>
        </w:rPr>
        <w:t xml:space="preserve"> </w:t>
      </w:r>
      <w:r w:rsidR="006D458D" w:rsidRPr="00C149E9">
        <w:rPr>
          <w:rFonts w:ascii="Arial" w:hAnsi="Arial" w:cs="Arial"/>
        </w:rPr>
        <w:t>a variety of</w:t>
      </w:r>
      <w:r w:rsidR="00C21047" w:rsidRPr="00C149E9">
        <w:rPr>
          <w:rFonts w:ascii="Arial" w:hAnsi="Arial" w:cs="Arial"/>
        </w:rPr>
        <w:t xml:space="preserve"> methods of communication, e.g. social media, word of mouth, written, phone, text, etc.</w:t>
      </w:r>
    </w:p>
    <w:p w:rsidR="00C21047" w:rsidRPr="00C149E9" w:rsidRDefault="00C21047" w:rsidP="00A101CA">
      <w:pPr>
        <w:ind w:left="1440"/>
        <w:jc w:val="both"/>
        <w:rPr>
          <w:rFonts w:ascii="Arial" w:hAnsi="Arial" w:cs="Arial"/>
        </w:rPr>
      </w:pPr>
    </w:p>
    <w:p w:rsidR="00C21047" w:rsidRPr="00C149E9" w:rsidRDefault="005B095B" w:rsidP="009E4385">
      <w:pPr>
        <w:ind w:left="1440" w:hanging="720"/>
        <w:jc w:val="both"/>
        <w:rPr>
          <w:rFonts w:ascii="Arial" w:hAnsi="Arial" w:cs="Arial"/>
        </w:rPr>
      </w:pPr>
      <w:r w:rsidRPr="00C149E9">
        <w:rPr>
          <w:rFonts w:ascii="Arial" w:hAnsi="Arial" w:cs="Arial"/>
        </w:rPr>
        <w:t>10</w:t>
      </w:r>
      <w:r w:rsidR="00C21047" w:rsidRPr="00C149E9">
        <w:rPr>
          <w:rFonts w:ascii="Arial" w:hAnsi="Arial" w:cs="Arial"/>
        </w:rPr>
        <w:t>.2</w:t>
      </w:r>
      <w:r w:rsidR="00C21047" w:rsidRPr="00C149E9">
        <w:rPr>
          <w:rFonts w:ascii="Arial" w:hAnsi="Arial" w:cs="Arial"/>
        </w:rPr>
        <w:tab/>
      </w:r>
      <w:r w:rsidR="00151DEB" w:rsidRPr="00C149E9">
        <w:rPr>
          <w:rFonts w:ascii="Arial" w:hAnsi="Arial" w:cs="Arial"/>
        </w:rPr>
        <w:t>Staff must notify</w:t>
      </w:r>
      <w:r w:rsidR="0057371A">
        <w:rPr>
          <w:rFonts w:ascii="Arial" w:hAnsi="Arial" w:cs="Arial"/>
        </w:rPr>
        <w:t xml:space="preserve"> the h</w:t>
      </w:r>
      <w:r w:rsidR="00CE0B42" w:rsidRPr="00C149E9">
        <w:rPr>
          <w:rFonts w:ascii="Arial" w:hAnsi="Arial" w:cs="Arial"/>
        </w:rPr>
        <w:t>eadteacher of any criminal charges brought against them, regardless of whether they consider these to be relevant to their working life</w:t>
      </w:r>
      <w:r w:rsidR="002D3324" w:rsidRPr="00C149E9">
        <w:rPr>
          <w:rFonts w:ascii="Arial" w:hAnsi="Arial" w:cs="Arial"/>
        </w:rPr>
        <w:t xml:space="preserve"> (see</w:t>
      </w:r>
      <w:r w:rsidRPr="00C149E9">
        <w:rPr>
          <w:rFonts w:ascii="Arial" w:hAnsi="Arial" w:cs="Arial"/>
        </w:rPr>
        <w:t xml:space="preserve"> also section</w:t>
      </w:r>
      <w:r w:rsidR="002D3324" w:rsidRPr="00C149E9">
        <w:rPr>
          <w:rFonts w:ascii="Arial" w:hAnsi="Arial" w:cs="Arial"/>
        </w:rPr>
        <w:t xml:space="preserve"> </w:t>
      </w:r>
      <w:r w:rsidRPr="00C149E9">
        <w:rPr>
          <w:rFonts w:ascii="Arial" w:hAnsi="Arial" w:cs="Arial"/>
        </w:rPr>
        <w:t>5 above</w:t>
      </w:r>
      <w:r w:rsidR="002D3324" w:rsidRPr="00C149E9">
        <w:rPr>
          <w:rFonts w:ascii="Arial" w:hAnsi="Arial" w:cs="Arial"/>
        </w:rPr>
        <w:t>)</w:t>
      </w:r>
      <w:r w:rsidR="00CE0B42" w:rsidRPr="00C149E9">
        <w:rPr>
          <w:rFonts w:ascii="Arial" w:hAnsi="Arial" w:cs="Arial"/>
        </w:rPr>
        <w:t>. In some circumstances</w:t>
      </w:r>
      <w:r w:rsidR="00C21047" w:rsidRPr="00C149E9">
        <w:rPr>
          <w:rFonts w:ascii="Arial" w:hAnsi="Arial" w:cs="Arial"/>
        </w:rPr>
        <w:t xml:space="preserve">, criminal offences </w:t>
      </w:r>
      <w:r w:rsidR="002D3324" w:rsidRPr="00C149E9">
        <w:rPr>
          <w:rFonts w:ascii="Arial" w:hAnsi="Arial" w:cs="Arial"/>
        </w:rPr>
        <w:t>may need to</w:t>
      </w:r>
      <w:r w:rsidR="00C21047" w:rsidRPr="00C149E9">
        <w:rPr>
          <w:rFonts w:ascii="Arial" w:hAnsi="Arial" w:cs="Arial"/>
        </w:rPr>
        <w:t xml:space="preserve"> be referred to the rel</w:t>
      </w:r>
      <w:r w:rsidR="0057371A">
        <w:rPr>
          <w:rFonts w:ascii="Arial" w:hAnsi="Arial" w:cs="Arial"/>
        </w:rPr>
        <w:t>evant disciplinary body by the h</w:t>
      </w:r>
      <w:r w:rsidR="00C21047" w:rsidRPr="00C149E9">
        <w:rPr>
          <w:rFonts w:ascii="Arial" w:hAnsi="Arial" w:cs="Arial"/>
        </w:rPr>
        <w:t>eadteacher, and staff need to be aware that this could result in removal of QTS. Of</w:t>
      </w:r>
      <w:r w:rsidR="00A419AD">
        <w:rPr>
          <w:rFonts w:ascii="Arial" w:hAnsi="Arial" w:cs="Arial"/>
        </w:rPr>
        <w:t xml:space="preserve">fences that involve violence, </w:t>
      </w:r>
      <w:r w:rsidR="00C21047" w:rsidRPr="00C149E9">
        <w:rPr>
          <w:rFonts w:ascii="Arial" w:hAnsi="Arial" w:cs="Arial"/>
        </w:rPr>
        <w:t>possession or use of illegal drugs</w:t>
      </w:r>
      <w:r w:rsidR="00A419AD">
        <w:rPr>
          <w:rFonts w:ascii="Arial" w:hAnsi="Arial" w:cs="Arial"/>
        </w:rPr>
        <w:t>,</w:t>
      </w:r>
      <w:r w:rsidR="00C21047" w:rsidRPr="00C149E9">
        <w:rPr>
          <w:rFonts w:ascii="Arial" w:hAnsi="Arial" w:cs="Arial"/>
        </w:rPr>
        <w:t xml:space="preserve"> or sexual misconduct are regarded as unacceptable and will usually result in loss of QTS. Disciplinary action within a school context could </w:t>
      </w:r>
      <w:r w:rsidR="002E1EEC">
        <w:rPr>
          <w:rFonts w:ascii="Arial" w:hAnsi="Arial" w:cs="Arial"/>
        </w:rPr>
        <w:t>also</w:t>
      </w:r>
      <w:r w:rsidR="00C21047" w:rsidRPr="00C149E9">
        <w:rPr>
          <w:rFonts w:ascii="Arial" w:hAnsi="Arial" w:cs="Arial"/>
        </w:rPr>
        <w:t xml:space="preserve"> lead to referral to other agencies.</w:t>
      </w:r>
      <w:r w:rsidR="00390756">
        <w:rPr>
          <w:rFonts w:ascii="Arial" w:hAnsi="Arial" w:cs="Arial"/>
        </w:rPr>
        <w:t xml:space="preserve"> </w:t>
      </w:r>
    </w:p>
    <w:p w:rsidR="00C21047" w:rsidRPr="00C149E9" w:rsidRDefault="00C21047" w:rsidP="009E4385">
      <w:pPr>
        <w:ind w:left="1440" w:hanging="720"/>
        <w:jc w:val="both"/>
        <w:rPr>
          <w:rFonts w:ascii="Arial" w:hAnsi="Arial" w:cs="Arial"/>
        </w:rPr>
      </w:pPr>
    </w:p>
    <w:p w:rsidR="00C21047" w:rsidRPr="00C149E9" w:rsidRDefault="005B095B" w:rsidP="002D3324">
      <w:pPr>
        <w:ind w:left="1440" w:hanging="720"/>
        <w:jc w:val="both"/>
        <w:rPr>
          <w:rFonts w:ascii="Arial" w:hAnsi="Arial" w:cs="Arial"/>
        </w:rPr>
      </w:pPr>
      <w:r w:rsidRPr="00C149E9">
        <w:rPr>
          <w:rFonts w:ascii="Arial" w:hAnsi="Arial" w:cs="Arial"/>
        </w:rPr>
        <w:t>10</w:t>
      </w:r>
      <w:r w:rsidR="00C21047" w:rsidRPr="00C149E9">
        <w:rPr>
          <w:rFonts w:ascii="Arial" w:hAnsi="Arial" w:cs="Arial"/>
        </w:rPr>
        <w:t xml:space="preserve">.3 </w:t>
      </w:r>
      <w:r w:rsidR="00C21047" w:rsidRPr="00C149E9">
        <w:rPr>
          <w:rFonts w:ascii="Arial" w:hAnsi="Arial" w:cs="Arial"/>
        </w:rPr>
        <w:tab/>
        <w:t>Staff must exercise caution when using information technology and be aware of the risks to themselves and others. Staff must not engage in inappropriate use of social network</w:t>
      </w:r>
      <w:r w:rsidR="00A419AD">
        <w:rPr>
          <w:rFonts w:ascii="Arial" w:hAnsi="Arial" w:cs="Arial"/>
        </w:rPr>
        <w:t>ing</w:t>
      </w:r>
      <w:r w:rsidR="00C21047" w:rsidRPr="00C149E9">
        <w:rPr>
          <w:rFonts w:ascii="Arial" w:hAnsi="Arial" w:cs="Arial"/>
        </w:rPr>
        <w:t xml:space="preserve"> sites which may bring themselves, the school, school community, </w:t>
      </w:r>
      <w:r w:rsidR="002D3324" w:rsidRPr="00C149E9">
        <w:rPr>
          <w:rFonts w:ascii="Arial" w:hAnsi="Arial" w:cs="Arial"/>
        </w:rPr>
        <w:t xml:space="preserve">or </w:t>
      </w:r>
      <w:r w:rsidR="00C21047" w:rsidRPr="00C149E9">
        <w:rPr>
          <w:rFonts w:ascii="Arial" w:hAnsi="Arial" w:cs="Arial"/>
        </w:rPr>
        <w:t>employer into disrepute. Staff must not access illegal, adult or other inappropriate sites using school computers</w:t>
      </w:r>
      <w:r w:rsidR="006463CD" w:rsidRPr="00C149E9">
        <w:rPr>
          <w:rFonts w:ascii="Arial" w:hAnsi="Arial" w:cs="Arial"/>
        </w:rPr>
        <w:t>, nor should they use IT equipment for activities that are not related to work, during their paid working hours (e.g. internet shopping)</w:t>
      </w:r>
      <w:r w:rsidR="00C21047" w:rsidRPr="00C149E9">
        <w:rPr>
          <w:rFonts w:ascii="Arial" w:hAnsi="Arial" w:cs="Arial"/>
        </w:rPr>
        <w:t>.</w:t>
      </w:r>
    </w:p>
    <w:p w:rsidR="002D3324" w:rsidRPr="00C149E9" w:rsidRDefault="002D3324" w:rsidP="002D3324">
      <w:pPr>
        <w:ind w:left="1440" w:hanging="720"/>
        <w:jc w:val="both"/>
        <w:rPr>
          <w:rFonts w:ascii="Arial" w:hAnsi="Arial" w:cs="Arial"/>
        </w:rPr>
      </w:pPr>
    </w:p>
    <w:p w:rsidR="00C21047" w:rsidRPr="00C149E9" w:rsidRDefault="00C21047" w:rsidP="005B095B">
      <w:pPr>
        <w:pStyle w:val="ListParagraph"/>
        <w:numPr>
          <w:ilvl w:val="1"/>
          <w:numId w:val="19"/>
        </w:numPr>
        <w:ind w:left="1418" w:hanging="698"/>
        <w:jc w:val="both"/>
        <w:rPr>
          <w:rFonts w:ascii="Arial" w:hAnsi="Arial" w:cs="Arial"/>
        </w:rPr>
      </w:pPr>
      <w:r w:rsidRPr="00C149E9">
        <w:rPr>
          <w:rFonts w:ascii="Arial" w:hAnsi="Arial" w:cs="Arial"/>
        </w:rPr>
        <w:t>If staff are intending to undertake additional work outside of their school day, it is expected that the</w:t>
      </w:r>
      <w:r w:rsidR="002D3324" w:rsidRPr="00C149E9">
        <w:rPr>
          <w:rFonts w:ascii="Arial" w:hAnsi="Arial" w:cs="Arial"/>
        </w:rPr>
        <w:t>y will discuss this with their h</w:t>
      </w:r>
      <w:r w:rsidRPr="00C149E9">
        <w:rPr>
          <w:rFonts w:ascii="Arial" w:hAnsi="Arial" w:cs="Arial"/>
        </w:rPr>
        <w:t xml:space="preserve">eadteacher, who will review </w:t>
      </w:r>
      <w:r w:rsidR="002D3324" w:rsidRPr="00C149E9">
        <w:rPr>
          <w:rFonts w:ascii="Arial" w:hAnsi="Arial" w:cs="Arial"/>
        </w:rPr>
        <w:t xml:space="preserve">the </w:t>
      </w:r>
      <w:r w:rsidRPr="00C149E9">
        <w:rPr>
          <w:rFonts w:ascii="Arial" w:hAnsi="Arial" w:cs="Arial"/>
        </w:rPr>
        <w:lastRenderedPageBreak/>
        <w:t>Working Time Regulations, health and safety implications and the potential effects on their work performance, an</w:t>
      </w:r>
      <w:r w:rsidR="002D3324" w:rsidRPr="00C149E9">
        <w:rPr>
          <w:rFonts w:ascii="Arial" w:hAnsi="Arial" w:cs="Arial"/>
        </w:rPr>
        <w:t>d carry out a risk assessment, as</w:t>
      </w:r>
      <w:r w:rsidRPr="00C149E9">
        <w:rPr>
          <w:rFonts w:ascii="Arial" w:hAnsi="Arial" w:cs="Arial"/>
        </w:rPr>
        <w:t xml:space="preserve"> necessary. </w:t>
      </w:r>
    </w:p>
    <w:p w:rsidR="002D3324" w:rsidRPr="00C149E9" w:rsidRDefault="002D3324" w:rsidP="002D3324">
      <w:pPr>
        <w:ind w:left="1440"/>
        <w:jc w:val="both"/>
        <w:rPr>
          <w:rFonts w:ascii="Arial" w:hAnsi="Arial" w:cs="Arial"/>
        </w:rPr>
      </w:pPr>
    </w:p>
    <w:p w:rsidR="00C21047" w:rsidRPr="00C149E9" w:rsidRDefault="00C21047" w:rsidP="005B095B">
      <w:pPr>
        <w:pStyle w:val="ListParagraph"/>
        <w:numPr>
          <w:ilvl w:val="1"/>
          <w:numId w:val="19"/>
        </w:numPr>
        <w:ind w:left="1418" w:hanging="698"/>
        <w:jc w:val="both"/>
        <w:rPr>
          <w:rFonts w:ascii="Arial" w:hAnsi="Arial" w:cs="Arial"/>
        </w:rPr>
      </w:pPr>
      <w:r w:rsidRPr="00C149E9">
        <w:rPr>
          <w:rFonts w:ascii="Arial" w:hAnsi="Arial" w:cs="Arial"/>
        </w:rPr>
        <w:t>The school will not unreasonably preclude any of its employees from undertaking additional employment, taking into consideration the personal circumstances of the employee in question, but any such employment must not, in the</w:t>
      </w:r>
      <w:r w:rsidR="002E1EEC">
        <w:rPr>
          <w:rFonts w:ascii="Arial" w:hAnsi="Arial" w:cs="Arial"/>
        </w:rPr>
        <w:t xml:space="preserve"> headteacher’s and</w:t>
      </w:r>
      <w:r w:rsidRPr="00C149E9">
        <w:rPr>
          <w:rFonts w:ascii="Arial" w:hAnsi="Arial" w:cs="Arial"/>
        </w:rPr>
        <w:t xml:space="preserve"> governing body’s view, conflict with or react detrimentally to the school’s interests</w:t>
      </w:r>
      <w:r w:rsidR="006463CD" w:rsidRPr="00C149E9">
        <w:rPr>
          <w:rFonts w:ascii="Arial" w:hAnsi="Arial" w:cs="Arial"/>
        </w:rPr>
        <w:t xml:space="preserve"> or endanger the health and safety of themselves or others</w:t>
      </w:r>
      <w:r w:rsidRPr="00C149E9">
        <w:rPr>
          <w:rFonts w:ascii="Arial" w:hAnsi="Arial" w:cs="Arial"/>
        </w:rPr>
        <w:t>.</w:t>
      </w:r>
    </w:p>
    <w:p w:rsidR="002D3324" w:rsidRPr="00C149E9" w:rsidRDefault="002D3324" w:rsidP="002D3324">
      <w:pPr>
        <w:jc w:val="both"/>
        <w:rPr>
          <w:rFonts w:ascii="Arial" w:hAnsi="Arial" w:cs="Arial"/>
        </w:rPr>
      </w:pPr>
    </w:p>
    <w:p w:rsidR="00C21047" w:rsidRDefault="00C21047" w:rsidP="005B095B">
      <w:pPr>
        <w:numPr>
          <w:ilvl w:val="1"/>
          <w:numId w:val="19"/>
        </w:numPr>
        <w:tabs>
          <w:tab w:val="num" w:pos="1440"/>
        </w:tabs>
        <w:ind w:left="1440" w:hanging="720"/>
        <w:jc w:val="both"/>
        <w:rPr>
          <w:rFonts w:ascii="Arial" w:hAnsi="Arial" w:cs="Arial"/>
        </w:rPr>
      </w:pPr>
      <w:r w:rsidRPr="00C149E9">
        <w:rPr>
          <w:rFonts w:ascii="Arial" w:hAnsi="Arial" w:cs="Arial"/>
        </w:rPr>
        <w:t>No personal business activity or outside work of any sort may be undertaken by employees during their normal working hours for the school. Similarly, no school equipment, accommodation or resources m</w:t>
      </w:r>
      <w:r w:rsidR="002D3324" w:rsidRPr="00C149E9">
        <w:rPr>
          <w:rFonts w:ascii="Arial" w:hAnsi="Arial" w:cs="Arial"/>
        </w:rPr>
        <w:t>ay</w:t>
      </w:r>
      <w:r w:rsidRPr="00C149E9">
        <w:rPr>
          <w:rFonts w:ascii="Arial" w:hAnsi="Arial" w:cs="Arial"/>
        </w:rPr>
        <w:t xml:space="preserve"> be used in connection with these activities. </w:t>
      </w:r>
    </w:p>
    <w:p w:rsidR="005B5A78" w:rsidRDefault="005B5A78" w:rsidP="005B5A78">
      <w:pPr>
        <w:pStyle w:val="ListParagraph"/>
        <w:rPr>
          <w:rFonts w:ascii="Arial" w:hAnsi="Arial" w:cs="Arial"/>
        </w:rPr>
      </w:pPr>
    </w:p>
    <w:p w:rsidR="005B5A78" w:rsidRPr="00344087" w:rsidRDefault="005B5A78" w:rsidP="005B5A78">
      <w:pPr>
        <w:numPr>
          <w:ilvl w:val="1"/>
          <w:numId w:val="19"/>
        </w:numPr>
        <w:ind w:left="1418" w:hanging="698"/>
        <w:jc w:val="both"/>
        <w:rPr>
          <w:rFonts w:ascii="Arial" w:hAnsi="Arial" w:cs="Arial"/>
        </w:rPr>
      </w:pPr>
      <w:r w:rsidRPr="00344087">
        <w:rPr>
          <w:rFonts w:ascii="Arial" w:hAnsi="Arial" w:cs="Arial"/>
        </w:rPr>
        <w:t>On occasions, staff may undertake babysitting and home tutoring outside of school time. These are separate arrangements and are undertaken by staff in their private capacity and not as representatives of the school and, therefore, no liability will rest with the school as a result. It is the responsibility of staff to inform the school that they are doing such babysitting or tutoring duties so that the amount of hours being worked per week can be monitored to ensure compliance with the Working Time Regulations. Members of staff will be responsible for accounting to HMRC for any income received from such work.</w:t>
      </w:r>
    </w:p>
    <w:p w:rsidR="00C21047" w:rsidRPr="00C149E9" w:rsidRDefault="00C21047" w:rsidP="00A13FAB">
      <w:pPr>
        <w:autoSpaceDE w:val="0"/>
        <w:autoSpaceDN w:val="0"/>
        <w:adjustRightInd w:val="0"/>
        <w:spacing w:line="240" w:lineRule="atLeast"/>
        <w:rPr>
          <w:rFonts w:ascii="Arial" w:hAnsi="Arial" w:cs="Arial"/>
          <w:b/>
        </w:rPr>
      </w:pPr>
    </w:p>
    <w:p w:rsidR="00C21047" w:rsidRPr="00C149E9" w:rsidRDefault="00C21047" w:rsidP="00A13FAB">
      <w:pPr>
        <w:autoSpaceDE w:val="0"/>
        <w:autoSpaceDN w:val="0"/>
        <w:adjustRightInd w:val="0"/>
        <w:spacing w:line="240" w:lineRule="atLeast"/>
        <w:rPr>
          <w:rFonts w:ascii="Arial" w:hAnsi="Arial" w:cs="Arial"/>
        </w:rPr>
      </w:pPr>
      <w:r w:rsidRPr="00C149E9">
        <w:rPr>
          <w:rFonts w:ascii="Arial" w:hAnsi="Arial" w:cs="Arial"/>
          <w:b/>
        </w:rPr>
        <w:t>11</w:t>
      </w:r>
      <w:r w:rsidRPr="00C149E9">
        <w:rPr>
          <w:rFonts w:ascii="Arial" w:hAnsi="Arial" w:cs="Arial"/>
          <w:b/>
        </w:rPr>
        <w:tab/>
        <w:t>CONFIDENTIALITY</w:t>
      </w:r>
    </w:p>
    <w:p w:rsidR="00C21047" w:rsidRPr="00C149E9" w:rsidRDefault="00C21047" w:rsidP="00A101CA">
      <w:pPr>
        <w:jc w:val="both"/>
        <w:rPr>
          <w:rFonts w:ascii="Arial" w:hAnsi="Arial" w:cs="Arial"/>
        </w:rPr>
      </w:pPr>
    </w:p>
    <w:p w:rsidR="005B095B" w:rsidRPr="00C149E9" w:rsidRDefault="00C21047" w:rsidP="00A101CA">
      <w:pPr>
        <w:ind w:left="1440" w:hanging="720"/>
        <w:jc w:val="both"/>
        <w:rPr>
          <w:rFonts w:ascii="Arial" w:hAnsi="Arial" w:cs="Arial"/>
        </w:rPr>
      </w:pPr>
      <w:r w:rsidRPr="00C149E9">
        <w:rPr>
          <w:rFonts w:ascii="Arial" w:hAnsi="Arial" w:cs="Arial"/>
        </w:rPr>
        <w:t>11.1</w:t>
      </w:r>
      <w:r w:rsidRPr="00C149E9">
        <w:rPr>
          <w:rFonts w:ascii="Arial" w:hAnsi="Arial" w:cs="Arial"/>
        </w:rPr>
        <w:tab/>
      </w:r>
      <w:r w:rsidR="005B095B" w:rsidRPr="00C149E9">
        <w:rPr>
          <w:rFonts w:ascii="Arial" w:hAnsi="Arial" w:cs="Arial"/>
        </w:rPr>
        <w:t>Staff must treat all information that they have access to within the school as confidential.</w:t>
      </w:r>
      <w:r w:rsidR="00215C05">
        <w:rPr>
          <w:rFonts w:ascii="Arial" w:hAnsi="Arial" w:cs="Arial"/>
        </w:rPr>
        <w:t xml:space="preserve"> </w:t>
      </w:r>
      <w:r w:rsidR="00215C05" w:rsidRPr="00C149E9">
        <w:rPr>
          <w:rFonts w:ascii="Arial" w:hAnsi="Arial" w:cs="Arial"/>
        </w:rPr>
        <w:t xml:space="preserve">Staff </w:t>
      </w:r>
      <w:r w:rsidR="00215C05">
        <w:rPr>
          <w:rFonts w:ascii="Arial" w:hAnsi="Arial" w:cs="Arial"/>
        </w:rPr>
        <w:t>must ensure that they manage school data and information in line with data protection legislation and agreed school procedures.</w:t>
      </w:r>
    </w:p>
    <w:p w:rsidR="005B095B" w:rsidRPr="00C149E9" w:rsidRDefault="005B095B" w:rsidP="00A101CA">
      <w:pPr>
        <w:ind w:left="1440" w:hanging="720"/>
        <w:jc w:val="both"/>
        <w:rPr>
          <w:rFonts w:ascii="Arial" w:hAnsi="Arial" w:cs="Arial"/>
        </w:rPr>
      </w:pPr>
    </w:p>
    <w:p w:rsidR="00C21047" w:rsidRPr="00C149E9" w:rsidRDefault="005B095B" w:rsidP="00A101CA">
      <w:pPr>
        <w:ind w:left="1440" w:hanging="720"/>
        <w:jc w:val="both"/>
        <w:rPr>
          <w:rFonts w:ascii="Arial" w:hAnsi="Arial" w:cs="Arial"/>
        </w:rPr>
      </w:pPr>
      <w:r w:rsidRPr="00C149E9">
        <w:rPr>
          <w:rFonts w:ascii="Arial" w:hAnsi="Arial" w:cs="Arial"/>
        </w:rPr>
        <w:t>11.2</w:t>
      </w:r>
      <w:r w:rsidRPr="00C149E9">
        <w:rPr>
          <w:rFonts w:ascii="Arial" w:hAnsi="Arial" w:cs="Arial"/>
        </w:rPr>
        <w:tab/>
      </w:r>
      <w:r w:rsidR="00C21047" w:rsidRPr="00C149E9">
        <w:rPr>
          <w:rFonts w:ascii="Arial" w:hAnsi="Arial" w:cs="Arial"/>
        </w:rPr>
        <w:t>Where staff have access to confidential information about pupils or their parents or carers, staff must not reveal such information except to those colleagues who have a professional role in relation to the pupil</w:t>
      </w:r>
      <w:r w:rsidR="00215C05">
        <w:rPr>
          <w:rFonts w:ascii="Arial" w:hAnsi="Arial" w:cs="Arial"/>
        </w:rPr>
        <w:t>, in line with legislation and procedures</w:t>
      </w:r>
      <w:r w:rsidR="00C21047" w:rsidRPr="00C149E9">
        <w:rPr>
          <w:rFonts w:ascii="Arial" w:hAnsi="Arial" w:cs="Arial"/>
        </w:rPr>
        <w:t xml:space="preserve">. </w:t>
      </w:r>
    </w:p>
    <w:p w:rsidR="00C21047" w:rsidRPr="00C149E9" w:rsidRDefault="00C21047" w:rsidP="00A101CA">
      <w:pPr>
        <w:ind w:left="1440" w:hanging="1440"/>
        <w:jc w:val="both"/>
        <w:rPr>
          <w:rFonts w:ascii="Arial" w:hAnsi="Arial" w:cs="Arial"/>
        </w:rPr>
      </w:pPr>
    </w:p>
    <w:p w:rsidR="00C21047" w:rsidRPr="00C149E9" w:rsidRDefault="00215C05" w:rsidP="00A101CA">
      <w:pPr>
        <w:ind w:left="1440" w:hanging="720"/>
        <w:jc w:val="both"/>
        <w:rPr>
          <w:rFonts w:ascii="Arial" w:hAnsi="Arial" w:cs="Arial"/>
          <w:strike/>
        </w:rPr>
      </w:pPr>
      <w:r>
        <w:rPr>
          <w:rFonts w:ascii="Arial" w:hAnsi="Arial" w:cs="Arial"/>
        </w:rPr>
        <w:t>11.3</w:t>
      </w:r>
      <w:r w:rsidR="00C21047" w:rsidRPr="00C149E9">
        <w:rPr>
          <w:rFonts w:ascii="Arial" w:hAnsi="Arial" w:cs="Arial"/>
        </w:rPr>
        <w:tab/>
        <w:t>All staff are likely at some point to witness actions which need to be confidential</w:t>
      </w:r>
      <w:r w:rsidR="006463CD" w:rsidRPr="00C149E9">
        <w:rPr>
          <w:rFonts w:ascii="Arial" w:hAnsi="Arial" w:cs="Arial"/>
        </w:rPr>
        <w:t xml:space="preserve"> and handle</w:t>
      </w:r>
      <w:r w:rsidR="005B095B" w:rsidRPr="00C149E9">
        <w:rPr>
          <w:rFonts w:ascii="Arial" w:hAnsi="Arial" w:cs="Arial"/>
        </w:rPr>
        <w:t>d</w:t>
      </w:r>
      <w:r w:rsidR="006463CD" w:rsidRPr="00C149E9">
        <w:rPr>
          <w:rFonts w:ascii="Arial" w:hAnsi="Arial" w:cs="Arial"/>
        </w:rPr>
        <w:t xml:space="preserve"> sensitively and according to correct procedures</w:t>
      </w:r>
      <w:r w:rsidR="00C21047" w:rsidRPr="00C149E9">
        <w:rPr>
          <w:rFonts w:ascii="Arial" w:hAnsi="Arial" w:cs="Arial"/>
        </w:rPr>
        <w:t xml:space="preserve">.  </w:t>
      </w:r>
      <w:r w:rsidR="00A419AD">
        <w:rPr>
          <w:rFonts w:ascii="Arial" w:hAnsi="Arial" w:cs="Arial"/>
        </w:rPr>
        <w:t>These</w:t>
      </w:r>
      <w:r w:rsidR="00C21047" w:rsidRPr="00C149E9">
        <w:rPr>
          <w:rFonts w:ascii="Arial" w:hAnsi="Arial" w:cs="Arial"/>
        </w:rPr>
        <w:t xml:space="preserve"> must </w:t>
      </w:r>
      <w:r w:rsidR="006463CD" w:rsidRPr="00C149E9">
        <w:rPr>
          <w:rFonts w:ascii="Arial" w:hAnsi="Arial" w:cs="Arial"/>
        </w:rPr>
        <w:t xml:space="preserve">only be discussed in the appropriate forum and with the relevant individuals (whether school staff or third parties). </w:t>
      </w:r>
      <w:r w:rsidR="00151DEB" w:rsidRPr="00C149E9">
        <w:rPr>
          <w:rFonts w:ascii="Arial" w:hAnsi="Arial" w:cs="Arial"/>
        </w:rPr>
        <w:t>Where in doubt, staff must seek the advice of the Designated Safeguarding Lead (DSL).</w:t>
      </w:r>
      <w:r w:rsidR="00C21047" w:rsidRPr="00C149E9">
        <w:rPr>
          <w:rFonts w:ascii="Arial" w:hAnsi="Arial" w:cs="Arial"/>
        </w:rPr>
        <w:t xml:space="preserve"> </w:t>
      </w:r>
    </w:p>
    <w:p w:rsidR="00C21047" w:rsidRPr="00C149E9" w:rsidRDefault="00C21047" w:rsidP="00A101CA">
      <w:pPr>
        <w:jc w:val="both"/>
        <w:rPr>
          <w:rFonts w:ascii="Arial" w:hAnsi="Arial" w:cs="Arial"/>
          <w:strike/>
        </w:rPr>
      </w:pPr>
    </w:p>
    <w:p w:rsidR="00C21047" w:rsidRDefault="00215C05" w:rsidP="00A101CA">
      <w:pPr>
        <w:ind w:left="1440" w:hanging="720"/>
        <w:jc w:val="both"/>
        <w:rPr>
          <w:rFonts w:ascii="Arial" w:hAnsi="Arial" w:cs="Arial"/>
        </w:rPr>
      </w:pPr>
      <w:r>
        <w:rPr>
          <w:rFonts w:ascii="Arial" w:hAnsi="Arial" w:cs="Arial"/>
        </w:rPr>
        <w:t>11.4</w:t>
      </w:r>
      <w:r w:rsidR="00C21047" w:rsidRPr="00C149E9">
        <w:rPr>
          <w:rFonts w:ascii="Arial" w:hAnsi="Arial" w:cs="Arial"/>
        </w:rPr>
        <w:tab/>
        <w:t>However, staff have an obligation to share with their manager or the school’s D</w:t>
      </w:r>
      <w:r w:rsidR="00151DEB" w:rsidRPr="00C149E9">
        <w:rPr>
          <w:rFonts w:ascii="Arial" w:hAnsi="Arial" w:cs="Arial"/>
        </w:rPr>
        <w:t>SL</w:t>
      </w:r>
      <w:r w:rsidR="00C21047" w:rsidRPr="00C149E9">
        <w:rPr>
          <w:rFonts w:ascii="Arial" w:hAnsi="Arial" w:cs="Arial"/>
        </w:rPr>
        <w:t xml:space="preserve"> any information which gives rise to concern about the safety or welfare of a pupil or colleague.  Staff must </w:t>
      </w:r>
      <w:r w:rsidR="00C21047" w:rsidRPr="00A419AD">
        <w:rPr>
          <w:rFonts w:ascii="Arial" w:hAnsi="Arial" w:cs="Arial"/>
        </w:rPr>
        <w:t>never</w:t>
      </w:r>
      <w:r w:rsidR="00C21047" w:rsidRPr="00C149E9">
        <w:rPr>
          <w:rFonts w:ascii="Arial" w:hAnsi="Arial" w:cs="Arial"/>
          <w:b/>
        </w:rPr>
        <w:t xml:space="preserve"> </w:t>
      </w:r>
      <w:r w:rsidR="00C21047" w:rsidRPr="00C149E9">
        <w:rPr>
          <w:rFonts w:ascii="Arial" w:hAnsi="Arial" w:cs="Arial"/>
        </w:rPr>
        <w:t>promise a pupil that they will not act on information that they are told by the pupil.</w:t>
      </w:r>
    </w:p>
    <w:p w:rsidR="005B5A78" w:rsidRDefault="005B5A78" w:rsidP="00A101CA">
      <w:pPr>
        <w:ind w:left="1440" w:hanging="720"/>
        <w:jc w:val="both"/>
        <w:rPr>
          <w:rFonts w:ascii="Arial" w:hAnsi="Arial" w:cs="Arial"/>
        </w:rPr>
      </w:pPr>
    </w:p>
    <w:p w:rsidR="005B5A78" w:rsidRPr="00C149E9" w:rsidRDefault="005B5A78" w:rsidP="005B5A78">
      <w:pPr>
        <w:ind w:left="1440" w:hanging="720"/>
        <w:jc w:val="both"/>
        <w:rPr>
          <w:rFonts w:ascii="Arial" w:hAnsi="Arial" w:cs="Arial"/>
          <w:b/>
        </w:rPr>
      </w:pPr>
      <w:r>
        <w:rPr>
          <w:rFonts w:ascii="Arial" w:hAnsi="Arial" w:cs="Arial"/>
        </w:rPr>
        <w:t>11.</w:t>
      </w:r>
      <w:r w:rsidRPr="00344087">
        <w:rPr>
          <w:rFonts w:ascii="Arial" w:hAnsi="Arial" w:cs="Arial"/>
        </w:rPr>
        <w:t>5</w:t>
      </w:r>
      <w:r w:rsidRPr="00344087">
        <w:rPr>
          <w:rFonts w:ascii="Arial" w:hAnsi="Arial" w:cs="Arial"/>
        </w:rPr>
        <w:tab/>
        <w:t>Staff who undertake more than one role in the school and</w:t>
      </w:r>
      <w:r w:rsidR="00854885" w:rsidRPr="00344087">
        <w:rPr>
          <w:rFonts w:ascii="Arial" w:hAnsi="Arial" w:cs="Arial"/>
        </w:rPr>
        <w:t>,</w:t>
      </w:r>
      <w:r w:rsidRPr="00344087">
        <w:rPr>
          <w:rFonts w:ascii="Arial" w:hAnsi="Arial" w:cs="Arial"/>
        </w:rPr>
        <w:t xml:space="preserve"> therefore</w:t>
      </w:r>
      <w:r w:rsidR="00854885" w:rsidRPr="00344087">
        <w:rPr>
          <w:rFonts w:ascii="Arial" w:hAnsi="Arial" w:cs="Arial"/>
        </w:rPr>
        <w:t>,</w:t>
      </w:r>
      <w:r w:rsidRPr="00344087">
        <w:rPr>
          <w:rFonts w:ascii="Arial" w:hAnsi="Arial" w:cs="Arial"/>
        </w:rPr>
        <w:t xml:space="preserve"> potentially report to an additional employer, should not share information gained in their capacity as a school employee without approval of the Head Teacher/Line Manager.</w:t>
      </w:r>
    </w:p>
    <w:p w:rsidR="00C21047" w:rsidRPr="00C149E9" w:rsidRDefault="00C21047" w:rsidP="00A101CA">
      <w:pPr>
        <w:jc w:val="both"/>
        <w:rPr>
          <w:rFonts w:ascii="Arial" w:hAnsi="Arial" w:cs="Arial"/>
        </w:rPr>
      </w:pPr>
    </w:p>
    <w:p w:rsidR="00C21047" w:rsidRPr="00C149E9" w:rsidRDefault="00C21047" w:rsidP="00A101CA">
      <w:pPr>
        <w:jc w:val="both"/>
        <w:rPr>
          <w:rFonts w:ascii="Arial" w:hAnsi="Arial" w:cs="Arial"/>
        </w:rPr>
      </w:pPr>
      <w:r w:rsidRPr="00C149E9">
        <w:rPr>
          <w:rFonts w:ascii="Arial" w:hAnsi="Arial" w:cs="Arial"/>
          <w:b/>
        </w:rPr>
        <w:t>12</w:t>
      </w:r>
      <w:r w:rsidRPr="00C149E9">
        <w:rPr>
          <w:rFonts w:ascii="Arial" w:hAnsi="Arial" w:cs="Arial"/>
          <w:b/>
        </w:rPr>
        <w:tab/>
        <w:t>DISCIPLINARY ACTION</w:t>
      </w:r>
    </w:p>
    <w:p w:rsidR="00C21047" w:rsidRPr="00C149E9" w:rsidRDefault="00C21047" w:rsidP="00A101CA">
      <w:pPr>
        <w:jc w:val="both"/>
        <w:rPr>
          <w:rFonts w:ascii="Arial" w:hAnsi="Arial" w:cs="Arial"/>
        </w:rPr>
      </w:pPr>
    </w:p>
    <w:p w:rsidR="00C21047" w:rsidRPr="00C149E9" w:rsidRDefault="00C21047" w:rsidP="00070650">
      <w:pPr>
        <w:ind w:left="1440" w:hanging="720"/>
        <w:jc w:val="both"/>
        <w:rPr>
          <w:rFonts w:ascii="Arial" w:hAnsi="Arial" w:cs="Arial"/>
        </w:rPr>
      </w:pPr>
      <w:r w:rsidRPr="00C149E9">
        <w:rPr>
          <w:rFonts w:ascii="Arial" w:hAnsi="Arial" w:cs="Arial"/>
        </w:rPr>
        <w:lastRenderedPageBreak/>
        <w:t>12.1</w:t>
      </w:r>
      <w:r w:rsidRPr="00C149E9">
        <w:rPr>
          <w:rFonts w:ascii="Arial" w:hAnsi="Arial" w:cs="Arial"/>
        </w:rPr>
        <w:tab/>
      </w:r>
      <w:r w:rsidR="008C6461">
        <w:rPr>
          <w:rFonts w:ascii="Arial" w:hAnsi="Arial" w:cs="Arial"/>
        </w:rPr>
        <w:t>F</w:t>
      </w:r>
      <w:r w:rsidRPr="00C149E9">
        <w:rPr>
          <w:rFonts w:ascii="Arial" w:hAnsi="Arial" w:cs="Arial"/>
        </w:rPr>
        <w:t>ailure to meet these standards of behaviour and conduct may result in disciplinary action</w:t>
      </w:r>
      <w:r w:rsidR="002E1EEC">
        <w:rPr>
          <w:rFonts w:ascii="Arial" w:hAnsi="Arial" w:cs="Arial"/>
        </w:rPr>
        <w:t>, which could lead to</w:t>
      </w:r>
      <w:r w:rsidRPr="00C149E9">
        <w:rPr>
          <w:rFonts w:ascii="Arial" w:hAnsi="Arial" w:cs="Arial"/>
        </w:rPr>
        <w:t xml:space="preserve"> dismissal.</w:t>
      </w:r>
    </w:p>
    <w:p w:rsidR="00C21047" w:rsidRPr="00C149E9" w:rsidRDefault="00C21047" w:rsidP="00A101CA">
      <w:pPr>
        <w:ind w:left="1440" w:hanging="720"/>
        <w:jc w:val="both"/>
        <w:rPr>
          <w:rFonts w:ascii="Arial" w:hAnsi="Arial" w:cs="Arial"/>
        </w:rPr>
      </w:pPr>
    </w:p>
    <w:p w:rsidR="00C21047" w:rsidRPr="00C149E9" w:rsidRDefault="00C21047" w:rsidP="00A101CA">
      <w:pPr>
        <w:ind w:left="1440" w:hanging="720"/>
        <w:jc w:val="both"/>
        <w:rPr>
          <w:rFonts w:ascii="Arial" w:hAnsi="Arial" w:cs="Arial"/>
        </w:rPr>
      </w:pPr>
    </w:p>
    <w:p w:rsidR="00C21047" w:rsidRPr="00C149E9" w:rsidRDefault="00C21047" w:rsidP="00666528">
      <w:pPr>
        <w:rPr>
          <w:rFonts w:ascii="Arial" w:hAnsi="Arial" w:cs="Arial"/>
          <w:b/>
        </w:rPr>
      </w:pPr>
      <w:r w:rsidRPr="00C149E9">
        <w:rPr>
          <w:rFonts w:ascii="Arial" w:hAnsi="Arial" w:cs="Arial"/>
          <w:b/>
        </w:rPr>
        <w:br w:type="page"/>
      </w:r>
      <w:r w:rsidRPr="00C149E9">
        <w:rPr>
          <w:rFonts w:ascii="Arial" w:hAnsi="Arial" w:cs="Arial"/>
          <w:b/>
        </w:rPr>
        <w:lastRenderedPageBreak/>
        <w:t>Appendix 1</w:t>
      </w:r>
    </w:p>
    <w:p w:rsidR="00C21047" w:rsidRPr="00C149E9" w:rsidRDefault="00C21047" w:rsidP="00666528">
      <w:pPr>
        <w:rPr>
          <w:rFonts w:ascii="Arial" w:hAnsi="Arial" w:cs="Arial"/>
          <w:b/>
        </w:rPr>
      </w:pPr>
    </w:p>
    <w:p w:rsidR="00C21047" w:rsidRPr="00C149E9" w:rsidRDefault="00C21047" w:rsidP="00666528">
      <w:pPr>
        <w:rPr>
          <w:rFonts w:ascii="Arial" w:hAnsi="Arial" w:cs="Arial"/>
          <w:b/>
        </w:rPr>
      </w:pPr>
      <w:r w:rsidRPr="00C149E9">
        <w:rPr>
          <w:rFonts w:ascii="Arial" w:hAnsi="Arial" w:cs="Arial"/>
          <w:b/>
        </w:rPr>
        <w:t xml:space="preserve">Nolan Seven Principles of Public Life </w:t>
      </w:r>
    </w:p>
    <w:p w:rsidR="00C21047" w:rsidRPr="00C149E9" w:rsidRDefault="00C21047" w:rsidP="00666528">
      <w:pPr>
        <w:rPr>
          <w:rFonts w:ascii="Arial" w:hAnsi="Arial" w:cs="Arial"/>
        </w:rPr>
      </w:pPr>
      <w:r w:rsidRPr="00C149E9">
        <w:rPr>
          <w:rFonts w:ascii="Arial" w:hAnsi="Arial" w:cs="Arial"/>
        </w:rPr>
        <w:t>Whilst not applicable to all aspects of school life, the general principles apply.</w:t>
      </w:r>
    </w:p>
    <w:p w:rsidR="00C21047" w:rsidRPr="00C149E9" w:rsidRDefault="00C21047" w:rsidP="00666528">
      <w:pPr>
        <w:rPr>
          <w:rFonts w:ascii="Arial" w:hAnsi="Arial" w:cs="Arial"/>
        </w:rPr>
      </w:pPr>
    </w:p>
    <w:p w:rsidR="00C21047" w:rsidRPr="00C149E9" w:rsidRDefault="00C21047" w:rsidP="00666528">
      <w:pPr>
        <w:rPr>
          <w:rStyle w:val="Emphasis"/>
          <w:rFonts w:ascii="Arial" w:hAnsi="Arial" w:cs="Arial"/>
          <w:iCs/>
        </w:rPr>
      </w:pPr>
      <w:r w:rsidRPr="00C149E9">
        <w:rPr>
          <w:rStyle w:val="Emphasis"/>
          <w:rFonts w:ascii="Arial" w:hAnsi="Arial" w:cs="Arial"/>
          <w:iCs/>
        </w:rPr>
        <w:t>(Originally published by the Nolan Committee:  The Committee on Standards in Public Life was established by the then Prime Minister in October 1994, under the Chairmanship of Lord Nolan, to consider standards of conduct in various areas of public life, and to make recommendations).</w:t>
      </w:r>
    </w:p>
    <w:p w:rsidR="00C21047" w:rsidRPr="00C149E9" w:rsidRDefault="00C21047" w:rsidP="00666528">
      <w:pPr>
        <w:rPr>
          <w:rStyle w:val="Emphasis"/>
          <w:rFonts w:ascii="Arial" w:hAnsi="Arial" w:cs="Arial"/>
          <w:iCs/>
        </w:rPr>
      </w:pPr>
    </w:p>
    <w:p w:rsidR="00C21047" w:rsidRPr="00C149E9" w:rsidRDefault="00C21047" w:rsidP="00666528">
      <w:pPr>
        <w:rPr>
          <w:rFonts w:ascii="Arial" w:hAnsi="Arial" w:cs="Arial"/>
        </w:rPr>
      </w:pPr>
      <w:r w:rsidRPr="00C149E9">
        <w:rPr>
          <w:rStyle w:val="Strong"/>
          <w:rFonts w:ascii="Arial" w:hAnsi="Arial" w:cs="Arial"/>
          <w:bCs/>
        </w:rPr>
        <w:t xml:space="preserve">Selflessness </w:t>
      </w:r>
    </w:p>
    <w:p w:rsidR="00C21047" w:rsidRPr="00C149E9" w:rsidRDefault="00C21047" w:rsidP="00666528">
      <w:pPr>
        <w:rPr>
          <w:rFonts w:ascii="Arial" w:hAnsi="Arial" w:cs="Arial"/>
        </w:rPr>
      </w:pPr>
      <w:r w:rsidRPr="00C149E9">
        <w:rPr>
          <w:rFonts w:ascii="Arial" w:hAnsi="Arial" w:cs="Arial"/>
        </w:rPr>
        <w:t xml:space="preserve">Holders of public office should act solely in terms of the public interest. They should not do so in order to gain financial or other material benefits for themselves, their family, or their friends. </w:t>
      </w:r>
    </w:p>
    <w:p w:rsidR="00C21047" w:rsidRPr="00C149E9" w:rsidRDefault="00C21047" w:rsidP="00666528">
      <w:pPr>
        <w:rPr>
          <w:rFonts w:ascii="Arial" w:hAnsi="Arial" w:cs="Arial"/>
        </w:rPr>
      </w:pPr>
    </w:p>
    <w:p w:rsidR="00C21047" w:rsidRPr="00C149E9" w:rsidRDefault="00C21047" w:rsidP="00666528">
      <w:pPr>
        <w:rPr>
          <w:rFonts w:ascii="Arial" w:hAnsi="Arial" w:cs="Arial"/>
        </w:rPr>
      </w:pPr>
      <w:r w:rsidRPr="00C149E9">
        <w:rPr>
          <w:rStyle w:val="Strong"/>
          <w:rFonts w:ascii="Arial" w:hAnsi="Arial" w:cs="Arial"/>
          <w:bCs/>
        </w:rPr>
        <w:t xml:space="preserve">Integrity </w:t>
      </w:r>
    </w:p>
    <w:p w:rsidR="00C21047" w:rsidRPr="00C149E9" w:rsidRDefault="00C21047" w:rsidP="00666528">
      <w:pPr>
        <w:rPr>
          <w:rFonts w:ascii="Arial" w:hAnsi="Arial" w:cs="Arial"/>
        </w:rPr>
      </w:pPr>
      <w:r w:rsidRPr="00C149E9">
        <w:rPr>
          <w:rFonts w:ascii="Arial" w:hAnsi="Arial" w:cs="Arial"/>
        </w:rPr>
        <w:t xml:space="preserve">Holders of public office should not place themselves under any financial or other obligation to outside individuals or organisations that might seek to influence them in the performance of their official duties. </w:t>
      </w:r>
    </w:p>
    <w:p w:rsidR="00C21047" w:rsidRPr="00C149E9" w:rsidRDefault="00C21047" w:rsidP="00666528">
      <w:pPr>
        <w:rPr>
          <w:rFonts w:ascii="Arial" w:hAnsi="Arial" w:cs="Arial"/>
        </w:rPr>
      </w:pPr>
    </w:p>
    <w:p w:rsidR="00C21047" w:rsidRPr="00C149E9" w:rsidRDefault="00C21047" w:rsidP="00666528">
      <w:pPr>
        <w:rPr>
          <w:rFonts w:ascii="Arial" w:hAnsi="Arial" w:cs="Arial"/>
        </w:rPr>
      </w:pPr>
      <w:r w:rsidRPr="00C149E9">
        <w:rPr>
          <w:rStyle w:val="Strong"/>
          <w:rFonts w:ascii="Arial" w:hAnsi="Arial" w:cs="Arial"/>
          <w:bCs/>
        </w:rPr>
        <w:t xml:space="preserve">Objectivity </w:t>
      </w:r>
    </w:p>
    <w:p w:rsidR="00C21047" w:rsidRPr="00C149E9" w:rsidRDefault="00C21047" w:rsidP="00666528">
      <w:pPr>
        <w:rPr>
          <w:rFonts w:ascii="Arial" w:hAnsi="Arial" w:cs="Arial"/>
        </w:rPr>
      </w:pPr>
      <w:r w:rsidRPr="00C149E9">
        <w:rPr>
          <w:rFonts w:ascii="Arial" w:hAnsi="Arial" w:cs="Arial"/>
        </w:rPr>
        <w:t xml:space="preserve">In carrying out public business, including making public appointments, awarding contracts, or recommending individuals for rewards and benefits, holders of public office should make choices on merit. </w:t>
      </w:r>
    </w:p>
    <w:p w:rsidR="00C21047" w:rsidRPr="00C149E9" w:rsidRDefault="00C21047" w:rsidP="00666528">
      <w:pPr>
        <w:rPr>
          <w:rFonts w:ascii="Arial" w:hAnsi="Arial" w:cs="Arial"/>
        </w:rPr>
      </w:pPr>
    </w:p>
    <w:p w:rsidR="00C21047" w:rsidRPr="00C149E9" w:rsidRDefault="00C21047" w:rsidP="00666528">
      <w:pPr>
        <w:rPr>
          <w:rFonts w:ascii="Arial" w:hAnsi="Arial" w:cs="Arial"/>
        </w:rPr>
      </w:pPr>
      <w:r w:rsidRPr="00C149E9">
        <w:rPr>
          <w:rStyle w:val="Strong"/>
          <w:rFonts w:ascii="Arial" w:hAnsi="Arial" w:cs="Arial"/>
          <w:bCs/>
        </w:rPr>
        <w:t xml:space="preserve">Accountability </w:t>
      </w:r>
    </w:p>
    <w:p w:rsidR="00C21047" w:rsidRPr="00C149E9" w:rsidRDefault="00C21047" w:rsidP="00666528">
      <w:pPr>
        <w:pStyle w:val="BodyText2"/>
        <w:rPr>
          <w:rFonts w:cs="Arial"/>
          <w:color w:val="auto"/>
          <w:sz w:val="24"/>
        </w:rPr>
      </w:pPr>
      <w:r w:rsidRPr="00C149E9">
        <w:rPr>
          <w:rFonts w:cs="Arial"/>
          <w:color w:val="auto"/>
          <w:sz w:val="24"/>
        </w:rPr>
        <w:t xml:space="preserve">Holders of public office are accountable for their decisions and actions to the public and must submit themselves to whatever scrutiny is appropriate to their office. </w:t>
      </w:r>
    </w:p>
    <w:p w:rsidR="00C21047" w:rsidRPr="00C149E9" w:rsidRDefault="00C21047" w:rsidP="00666528">
      <w:pPr>
        <w:pStyle w:val="BodyText2"/>
        <w:rPr>
          <w:rStyle w:val="Strong"/>
          <w:rFonts w:cs="Arial"/>
          <w:bCs/>
          <w:color w:val="auto"/>
          <w:sz w:val="24"/>
        </w:rPr>
      </w:pPr>
    </w:p>
    <w:p w:rsidR="00C21047" w:rsidRPr="00C149E9" w:rsidRDefault="00C21047" w:rsidP="00666528">
      <w:pPr>
        <w:pStyle w:val="BodyText2"/>
        <w:rPr>
          <w:rStyle w:val="Strong"/>
          <w:rFonts w:cs="Arial"/>
          <w:bCs/>
          <w:color w:val="auto"/>
          <w:sz w:val="24"/>
        </w:rPr>
      </w:pPr>
      <w:r w:rsidRPr="00C149E9">
        <w:rPr>
          <w:rStyle w:val="Strong"/>
          <w:rFonts w:cs="Arial"/>
          <w:bCs/>
          <w:color w:val="auto"/>
          <w:sz w:val="24"/>
        </w:rPr>
        <w:t xml:space="preserve">Openness </w:t>
      </w:r>
    </w:p>
    <w:p w:rsidR="00C21047" w:rsidRPr="00C149E9" w:rsidRDefault="00C21047" w:rsidP="00666528">
      <w:pPr>
        <w:rPr>
          <w:rFonts w:ascii="Arial" w:hAnsi="Arial" w:cs="Arial"/>
        </w:rPr>
      </w:pPr>
      <w:r w:rsidRPr="00C149E9">
        <w:rPr>
          <w:rFonts w:ascii="Arial" w:hAnsi="Arial" w:cs="Arial"/>
        </w:rPr>
        <w:t xml:space="preserve">Holders of public office should be as open as possible about all the decisions and actions that they take. They should give reasons for their decisions and restrict information only when the wider public interest clearly demands. </w:t>
      </w:r>
    </w:p>
    <w:p w:rsidR="00C21047" w:rsidRPr="00C149E9" w:rsidRDefault="00C21047" w:rsidP="00666528">
      <w:pPr>
        <w:rPr>
          <w:rFonts w:ascii="Arial" w:hAnsi="Arial" w:cs="Arial"/>
        </w:rPr>
      </w:pPr>
    </w:p>
    <w:p w:rsidR="00C21047" w:rsidRPr="00C149E9" w:rsidRDefault="00C21047" w:rsidP="00666528">
      <w:pPr>
        <w:rPr>
          <w:rFonts w:ascii="Arial" w:hAnsi="Arial" w:cs="Arial"/>
        </w:rPr>
      </w:pPr>
      <w:r w:rsidRPr="00C149E9">
        <w:rPr>
          <w:rStyle w:val="Strong"/>
          <w:rFonts w:ascii="Arial" w:hAnsi="Arial" w:cs="Arial"/>
          <w:bCs/>
        </w:rPr>
        <w:t xml:space="preserve">Honesty </w:t>
      </w:r>
    </w:p>
    <w:p w:rsidR="00C21047" w:rsidRPr="00C149E9" w:rsidRDefault="00C21047" w:rsidP="00666528">
      <w:pPr>
        <w:rPr>
          <w:rFonts w:ascii="Arial" w:hAnsi="Arial" w:cs="Arial"/>
        </w:rPr>
      </w:pPr>
      <w:r w:rsidRPr="00C149E9">
        <w:rPr>
          <w:rFonts w:ascii="Arial" w:hAnsi="Arial" w:cs="Arial"/>
        </w:rPr>
        <w:t xml:space="preserve">Holders of public office have a duty to declare any private interests relating to their public duties and to take steps to resolve any conflicts arising in a way that protects the public interest. </w:t>
      </w:r>
    </w:p>
    <w:p w:rsidR="00C21047" w:rsidRPr="00C149E9" w:rsidRDefault="00C21047" w:rsidP="00666528">
      <w:pPr>
        <w:rPr>
          <w:rFonts w:ascii="Arial" w:hAnsi="Arial" w:cs="Arial"/>
        </w:rPr>
      </w:pPr>
    </w:p>
    <w:p w:rsidR="00C21047" w:rsidRPr="00C149E9" w:rsidRDefault="00C21047" w:rsidP="00666528">
      <w:pPr>
        <w:rPr>
          <w:rFonts w:ascii="Arial" w:hAnsi="Arial" w:cs="Arial"/>
        </w:rPr>
      </w:pPr>
      <w:r w:rsidRPr="00C149E9">
        <w:rPr>
          <w:rStyle w:val="Strong"/>
          <w:rFonts w:ascii="Arial" w:hAnsi="Arial" w:cs="Arial"/>
          <w:bCs/>
        </w:rPr>
        <w:t xml:space="preserve">Leadership </w:t>
      </w:r>
    </w:p>
    <w:p w:rsidR="00C21047" w:rsidRPr="00C149E9" w:rsidRDefault="00C21047" w:rsidP="00666528">
      <w:pPr>
        <w:rPr>
          <w:rFonts w:ascii="Arial" w:hAnsi="Arial" w:cs="Arial"/>
        </w:rPr>
      </w:pPr>
      <w:r w:rsidRPr="00C149E9">
        <w:rPr>
          <w:rFonts w:ascii="Arial" w:hAnsi="Arial" w:cs="Arial"/>
        </w:rPr>
        <w:t xml:space="preserve">Holders of public office should promote and support these principles by leadership and example. </w:t>
      </w:r>
    </w:p>
    <w:p w:rsidR="00C21047" w:rsidRPr="00C149E9" w:rsidRDefault="00C21047" w:rsidP="00A101CA">
      <w:pPr>
        <w:ind w:left="1440" w:hanging="720"/>
        <w:jc w:val="both"/>
        <w:rPr>
          <w:rFonts w:ascii="Arial" w:hAnsi="Arial" w:cs="Arial"/>
          <w:strike/>
        </w:rPr>
      </w:pPr>
    </w:p>
    <w:p w:rsidR="00C21047" w:rsidRPr="00C149E9" w:rsidRDefault="00C21047" w:rsidP="00A101CA">
      <w:pPr>
        <w:ind w:left="1440" w:hanging="720"/>
        <w:jc w:val="both"/>
        <w:rPr>
          <w:rFonts w:ascii="Arial" w:hAnsi="Arial" w:cs="Arial"/>
          <w:strike/>
        </w:rPr>
      </w:pPr>
    </w:p>
    <w:p w:rsidR="00C21047" w:rsidRPr="00C149E9" w:rsidRDefault="00C21047" w:rsidP="005B095B">
      <w:pPr>
        <w:jc w:val="both"/>
        <w:rPr>
          <w:rFonts w:ascii="Arial" w:hAnsi="Arial" w:cs="Arial"/>
          <w:strike/>
        </w:rPr>
      </w:pPr>
    </w:p>
    <w:sectPr w:rsidR="00C21047" w:rsidRPr="00C149E9" w:rsidSect="00920E53">
      <w:footerReference w:type="even" r:id="rId12"/>
      <w:footerReference w:type="default" r:id="rId13"/>
      <w:pgSz w:w="11906" w:h="16838"/>
      <w:pgMar w:top="720" w:right="1133"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435" w:rsidRDefault="00067435">
      <w:r>
        <w:separator/>
      </w:r>
    </w:p>
  </w:endnote>
  <w:endnote w:type="continuationSeparator" w:id="0">
    <w:p w:rsidR="00067435" w:rsidRDefault="0006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9E9" w:rsidRDefault="00C149E9" w:rsidP="000677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49E9" w:rsidRDefault="00C149E9" w:rsidP="00A049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9E9" w:rsidRDefault="00C149E9">
    <w:pPr>
      <w:pStyle w:val="Footer"/>
      <w:jc w:val="right"/>
    </w:pPr>
    <w:r>
      <w:fldChar w:fldCharType="begin"/>
    </w:r>
    <w:r>
      <w:instrText xml:space="preserve"> PAGE   \* MERGEFORMAT </w:instrText>
    </w:r>
    <w:r>
      <w:fldChar w:fldCharType="separate"/>
    </w:r>
    <w:r w:rsidR="00C8051F">
      <w:rPr>
        <w:noProof/>
      </w:rPr>
      <w:t>1</w:t>
    </w:r>
    <w:r>
      <w:rPr>
        <w:noProof/>
      </w:rPr>
      <w:fldChar w:fldCharType="end"/>
    </w:r>
  </w:p>
  <w:p w:rsidR="00580598" w:rsidRPr="00580598" w:rsidRDefault="00580598" w:rsidP="00580598">
    <w:pPr>
      <w:tabs>
        <w:tab w:val="center" w:pos="4320"/>
        <w:tab w:val="right" w:pos="8640"/>
      </w:tabs>
      <w:ind w:right="360"/>
      <w:rPr>
        <w:rFonts w:ascii="Arial" w:hAnsi="Arial" w:cs="Arial"/>
        <w:sz w:val="22"/>
        <w:szCs w:val="22"/>
        <w:lang w:val="en-US" w:eastAsia="en-US"/>
      </w:rPr>
    </w:pPr>
    <w:r w:rsidRPr="00580598">
      <w:rPr>
        <w:rFonts w:ascii="Arial" w:hAnsi="Arial" w:cs="Arial"/>
        <w:sz w:val="22"/>
        <w:szCs w:val="22"/>
        <w:lang w:val="en-US" w:eastAsia="en-US"/>
      </w:rPr>
      <w:t xml:space="preserve">Model </w:t>
    </w:r>
    <w:r>
      <w:rPr>
        <w:rFonts w:ascii="Arial" w:hAnsi="Arial" w:cs="Arial"/>
        <w:sz w:val="22"/>
        <w:szCs w:val="22"/>
        <w:lang w:val="en-US" w:eastAsia="en-US"/>
      </w:rPr>
      <w:t>Code of Conduct V</w:t>
    </w:r>
    <w:r w:rsidR="00EE3CF3">
      <w:rPr>
        <w:rFonts w:ascii="Arial" w:hAnsi="Arial" w:cs="Arial"/>
        <w:sz w:val="22"/>
        <w:szCs w:val="22"/>
        <w:lang w:val="en-US" w:eastAsia="en-US"/>
      </w:rPr>
      <w:t>4</w:t>
    </w:r>
    <w:r w:rsidR="0092725C">
      <w:rPr>
        <w:rFonts w:ascii="Arial" w:hAnsi="Arial" w:cs="Arial"/>
        <w:sz w:val="22"/>
        <w:szCs w:val="22"/>
        <w:lang w:val="en-US" w:eastAsia="en-US"/>
      </w:rPr>
      <w:t xml:space="preserve"> Revised Ma</w:t>
    </w:r>
    <w:r w:rsidR="00854885">
      <w:rPr>
        <w:rFonts w:ascii="Arial" w:hAnsi="Arial" w:cs="Arial"/>
        <w:sz w:val="22"/>
        <w:szCs w:val="22"/>
        <w:lang w:val="en-US" w:eastAsia="en-US"/>
      </w:rPr>
      <w:t>rch</w:t>
    </w:r>
    <w:r w:rsidR="0092725C">
      <w:rPr>
        <w:rFonts w:ascii="Arial" w:hAnsi="Arial" w:cs="Arial"/>
        <w:sz w:val="22"/>
        <w:szCs w:val="22"/>
        <w:lang w:val="en-US" w:eastAsia="en-US"/>
      </w:rPr>
      <w:t xml:space="preserve"> </w:t>
    </w:r>
    <w:r w:rsidR="003D6920">
      <w:rPr>
        <w:rFonts w:ascii="Arial" w:hAnsi="Arial" w:cs="Arial"/>
        <w:sz w:val="22"/>
        <w:szCs w:val="22"/>
        <w:lang w:val="en-US" w:eastAsia="en-US"/>
      </w:rPr>
      <w:t>202</w:t>
    </w:r>
    <w:r w:rsidR="00EE3CF3">
      <w:rPr>
        <w:rFonts w:ascii="Arial" w:hAnsi="Arial" w:cs="Arial"/>
        <w:sz w:val="22"/>
        <w:szCs w:val="22"/>
        <w:lang w:val="en-US" w:eastAsia="en-US"/>
      </w:rPr>
      <w:t>1</w:t>
    </w:r>
  </w:p>
  <w:p w:rsidR="00580598" w:rsidRPr="00580598" w:rsidRDefault="00580598" w:rsidP="00580598">
    <w:pPr>
      <w:tabs>
        <w:tab w:val="center" w:pos="4320"/>
        <w:tab w:val="right" w:pos="8640"/>
      </w:tabs>
      <w:rPr>
        <w:rFonts w:ascii="Arial" w:hAnsi="Arial" w:cs="Arial"/>
        <w:sz w:val="22"/>
        <w:szCs w:val="22"/>
        <w:lang w:val="en-US" w:eastAsia="en-US"/>
      </w:rPr>
    </w:pPr>
    <w:r w:rsidRPr="00580598">
      <w:rPr>
        <w:rFonts w:ascii="Arial" w:hAnsi="Arial" w:cs="Arial"/>
        <w:sz w:val="22"/>
        <w:szCs w:val="22"/>
        <w:lang w:val="en-US" w:eastAsia="en-US"/>
      </w:rPr>
      <w:t xml:space="preserve">Nottingham City Council </w:t>
    </w:r>
  </w:p>
  <w:p w:rsidR="00C149E9" w:rsidRPr="00F82B77" w:rsidRDefault="00C149E9" w:rsidP="00F82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435" w:rsidRDefault="00067435">
      <w:r>
        <w:separator/>
      </w:r>
    </w:p>
  </w:footnote>
  <w:footnote w:type="continuationSeparator" w:id="0">
    <w:p w:rsidR="00067435" w:rsidRDefault="00067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4A9"/>
    <w:multiLevelType w:val="multilevel"/>
    <w:tmpl w:val="E95C1902"/>
    <w:lvl w:ilvl="0">
      <w:start w:val="10"/>
      <w:numFmt w:val="decimal"/>
      <w:lvlText w:val="%1"/>
      <w:lvlJc w:val="left"/>
      <w:pPr>
        <w:ind w:left="420" w:hanging="420"/>
      </w:pPr>
      <w:rPr>
        <w:rFonts w:hint="default"/>
      </w:rPr>
    </w:lvl>
    <w:lvl w:ilvl="1">
      <w:start w:val="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98708B"/>
    <w:multiLevelType w:val="hybridMultilevel"/>
    <w:tmpl w:val="1138F45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15:restartNumberingAfterBreak="0">
    <w:nsid w:val="1897105C"/>
    <w:multiLevelType w:val="hybridMultilevel"/>
    <w:tmpl w:val="25D81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1492DBB"/>
    <w:multiLevelType w:val="hybridMultilevel"/>
    <w:tmpl w:val="4F4439B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52A6F42"/>
    <w:multiLevelType w:val="multilevel"/>
    <w:tmpl w:val="F6E2FC12"/>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15:restartNumberingAfterBreak="0">
    <w:nsid w:val="28C129D2"/>
    <w:multiLevelType w:val="hybridMultilevel"/>
    <w:tmpl w:val="78BAEE5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3ED3728"/>
    <w:multiLevelType w:val="multilevel"/>
    <w:tmpl w:val="5894B6F8"/>
    <w:lvl w:ilvl="0">
      <w:start w:val="9"/>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38C5246C"/>
    <w:multiLevelType w:val="hybridMultilevel"/>
    <w:tmpl w:val="DDBC2C4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38E55904"/>
    <w:multiLevelType w:val="hybridMultilevel"/>
    <w:tmpl w:val="45F8A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AD56F0"/>
    <w:multiLevelType w:val="hybridMultilevel"/>
    <w:tmpl w:val="86C2497A"/>
    <w:lvl w:ilvl="0" w:tplc="08090001">
      <w:start w:val="1"/>
      <w:numFmt w:val="bullet"/>
      <w:lvlText w:val=""/>
      <w:lvlJc w:val="left"/>
      <w:pPr>
        <w:tabs>
          <w:tab w:val="num" w:pos="1462"/>
        </w:tabs>
        <w:ind w:left="1462" w:hanging="360"/>
      </w:pPr>
      <w:rPr>
        <w:rFonts w:ascii="Symbol" w:hAnsi="Symbol" w:hint="default"/>
      </w:rPr>
    </w:lvl>
    <w:lvl w:ilvl="1" w:tplc="08090003" w:tentative="1">
      <w:start w:val="1"/>
      <w:numFmt w:val="bullet"/>
      <w:lvlText w:val="o"/>
      <w:lvlJc w:val="left"/>
      <w:pPr>
        <w:tabs>
          <w:tab w:val="num" w:pos="2182"/>
        </w:tabs>
        <w:ind w:left="2182" w:hanging="360"/>
      </w:pPr>
      <w:rPr>
        <w:rFonts w:ascii="Courier New" w:hAnsi="Courier New" w:hint="default"/>
      </w:rPr>
    </w:lvl>
    <w:lvl w:ilvl="2" w:tplc="08090005" w:tentative="1">
      <w:start w:val="1"/>
      <w:numFmt w:val="bullet"/>
      <w:lvlText w:val=""/>
      <w:lvlJc w:val="left"/>
      <w:pPr>
        <w:tabs>
          <w:tab w:val="num" w:pos="2902"/>
        </w:tabs>
        <w:ind w:left="2902" w:hanging="360"/>
      </w:pPr>
      <w:rPr>
        <w:rFonts w:ascii="Wingdings" w:hAnsi="Wingdings" w:hint="default"/>
      </w:rPr>
    </w:lvl>
    <w:lvl w:ilvl="3" w:tplc="08090001" w:tentative="1">
      <w:start w:val="1"/>
      <w:numFmt w:val="bullet"/>
      <w:lvlText w:val=""/>
      <w:lvlJc w:val="left"/>
      <w:pPr>
        <w:tabs>
          <w:tab w:val="num" w:pos="3622"/>
        </w:tabs>
        <w:ind w:left="3622" w:hanging="360"/>
      </w:pPr>
      <w:rPr>
        <w:rFonts w:ascii="Symbol" w:hAnsi="Symbol" w:hint="default"/>
      </w:rPr>
    </w:lvl>
    <w:lvl w:ilvl="4" w:tplc="08090003" w:tentative="1">
      <w:start w:val="1"/>
      <w:numFmt w:val="bullet"/>
      <w:lvlText w:val="o"/>
      <w:lvlJc w:val="left"/>
      <w:pPr>
        <w:tabs>
          <w:tab w:val="num" w:pos="4342"/>
        </w:tabs>
        <w:ind w:left="4342" w:hanging="360"/>
      </w:pPr>
      <w:rPr>
        <w:rFonts w:ascii="Courier New" w:hAnsi="Courier New" w:hint="default"/>
      </w:rPr>
    </w:lvl>
    <w:lvl w:ilvl="5" w:tplc="08090005" w:tentative="1">
      <w:start w:val="1"/>
      <w:numFmt w:val="bullet"/>
      <w:lvlText w:val=""/>
      <w:lvlJc w:val="left"/>
      <w:pPr>
        <w:tabs>
          <w:tab w:val="num" w:pos="5062"/>
        </w:tabs>
        <w:ind w:left="5062" w:hanging="360"/>
      </w:pPr>
      <w:rPr>
        <w:rFonts w:ascii="Wingdings" w:hAnsi="Wingdings" w:hint="default"/>
      </w:rPr>
    </w:lvl>
    <w:lvl w:ilvl="6" w:tplc="08090001" w:tentative="1">
      <w:start w:val="1"/>
      <w:numFmt w:val="bullet"/>
      <w:lvlText w:val=""/>
      <w:lvlJc w:val="left"/>
      <w:pPr>
        <w:tabs>
          <w:tab w:val="num" w:pos="5782"/>
        </w:tabs>
        <w:ind w:left="5782" w:hanging="360"/>
      </w:pPr>
      <w:rPr>
        <w:rFonts w:ascii="Symbol" w:hAnsi="Symbol" w:hint="default"/>
      </w:rPr>
    </w:lvl>
    <w:lvl w:ilvl="7" w:tplc="08090003" w:tentative="1">
      <w:start w:val="1"/>
      <w:numFmt w:val="bullet"/>
      <w:lvlText w:val="o"/>
      <w:lvlJc w:val="left"/>
      <w:pPr>
        <w:tabs>
          <w:tab w:val="num" w:pos="6502"/>
        </w:tabs>
        <w:ind w:left="6502" w:hanging="360"/>
      </w:pPr>
      <w:rPr>
        <w:rFonts w:ascii="Courier New" w:hAnsi="Courier New" w:hint="default"/>
      </w:rPr>
    </w:lvl>
    <w:lvl w:ilvl="8" w:tplc="08090005" w:tentative="1">
      <w:start w:val="1"/>
      <w:numFmt w:val="bullet"/>
      <w:lvlText w:val=""/>
      <w:lvlJc w:val="left"/>
      <w:pPr>
        <w:tabs>
          <w:tab w:val="num" w:pos="7222"/>
        </w:tabs>
        <w:ind w:left="7222" w:hanging="360"/>
      </w:pPr>
      <w:rPr>
        <w:rFonts w:ascii="Wingdings" w:hAnsi="Wingdings" w:hint="default"/>
      </w:rPr>
    </w:lvl>
  </w:abstractNum>
  <w:abstractNum w:abstractNumId="10" w15:restartNumberingAfterBreak="0">
    <w:nsid w:val="3A8D6CB2"/>
    <w:multiLevelType w:val="hybridMultilevel"/>
    <w:tmpl w:val="5EF0BA4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BEF747B"/>
    <w:multiLevelType w:val="hybridMultilevel"/>
    <w:tmpl w:val="EC06353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66B4842"/>
    <w:multiLevelType w:val="multilevel"/>
    <w:tmpl w:val="80AA6026"/>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15:restartNumberingAfterBreak="0">
    <w:nsid w:val="4FC32E26"/>
    <w:multiLevelType w:val="multilevel"/>
    <w:tmpl w:val="73004324"/>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strike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15:restartNumberingAfterBreak="0">
    <w:nsid w:val="56D32EFB"/>
    <w:multiLevelType w:val="multilevel"/>
    <w:tmpl w:val="384C03EC"/>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B825A97"/>
    <w:multiLevelType w:val="multilevel"/>
    <w:tmpl w:val="5888F316"/>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15:restartNumberingAfterBreak="0">
    <w:nsid w:val="675F7199"/>
    <w:multiLevelType w:val="hybridMultilevel"/>
    <w:tmpl w:val="C1AC73B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6F2C3E2C"/>
    <w:multiLevelType w:val="hybridMultilevel"/>
    <w:tmpl w:val="16DEBFE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7C953565"/>
    <w:multiLevelType w:val="hybridMultilevel"/>
    <w:tmpl w:val="2FD2F8D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2"/>
  </w:num>
  <w:num w:numId="2">
    <w:abstractNumId w:val="4"/>
  </w:num>
  <w:num w:numId="3">
    <w:abstractNumId w:val="11"/>
  </w:num>
  <w:num w:numId="4">
    <w:abstractNumId w:val="17"/>
  </w:num>
  <w:num w:numId="5">
    <w:abstractNumId w:val="15"/>
  </w:num>
  <w:num w:numId="6">
    <w:abstractNumId w:val="3"/>
  </w:num>
  <w:num w:numId="7">
    <w:abstractNumId w:val="9"/>
  </w:num>
  <w:num w:numId="8">
    <w:abstractNumId w:val="5"/>
  </w:num>
  <w:num w:numId="9">
    <w:abstractNumId w:val="16"/>
  </w:num>
  <w:num w:numId="10">
    <w:abstractNumId w:val="18"/>
  </w:num>
  <w:num w:numId="11">
    <w:abstractNumId w:val="7"/>
  </w:num>
  <w:num w:numId="12">
    <w:abstractNumId w:val="1"/>
  </w:num>
  <w:num w:numId="13">
    <w:abstractNumId w:val="10"/>
  </w:num>
  <w:num w:numId="14">
    <w:abstractNumId w:val="13"/>
  </w:num>
  <w:num w:numId="15">
    <w:abstractNumId w:val="6"/>
  </w:num>
  <w:num w:numId="16">
    <w:abstractNumId w:val="8"/>
  </w:num>
  <w:num w:numId="17">
    <w:abstractNumId w:val="2"/>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C3"/>
    <w:rsid w:val="0000297A"/>
    <w:rsid w:val="0000373B"/>
    <w:rsid w:val="00005C02"/>
    <w:rsid w:val="0001311D"/>
    <w:rsid w:val="000222C4"/>
    <w:rsid w:val="000246A1"/>
    <w:rsid w:val="00024A52"/>
    <w:rsid w:val="0003058B"/>
    <w:rsid w:val="0003284F"/>
    <w:rsid w:val="000501F6"/>
    <w:rsid w:val="0005416B"/>
    <w:rsid w:val="00067435"/>
    <w:rsid w:val="00067702"/>
    <w:rsid w:val="00070650"/>
    <w:rsid w:val="00071076"/>
    <w:rsid w:val="00074F94"/>
    <w:rsid w:val="00092104"/>
    <w:rsid w:val="000A0A73"/>
    <w:rsid w:val="000A2689"/>
    <w:rsid w:val="000B60C1"/>
    <w:rsid w:val="000D2053"/>
    <w:rsid w:val="000D604C"/>
    <w:rsid w:val="000F1D94"/>
    <w:rsid w:val="000F454D"/>
    <w:rsid w:val="000F4A2D"/>
    <w:rsid w:val="00101651"/>
    <w:rsid w:val="00101BFE"/>
    <w:rsid w:val="00104A71"/>
    <w:rsid w:val="00126882"/>
    <w:rsid w:val="00131C9D"/>
    <w:rsid w:val="001330B3"/>
    <w:rsid w:val="00133CBC"/>
    <w:rsid w:val="00135E2C"/>
    <w:rsid w:val="00151DEB"/>
    <w:rsid w:val="001703F3"/>
    <w:rsid w:val="00171283"/>
    <w:rsid w:val="001941CB"/>
    <w:rsid w:val="00196234"/>
    <w:rsid w:val="001A029E"/>
    <w:rsid w:val="001C3A55"/>
    <w:rsid w:val="001D0A7A"/>
    <w:rsid w:val="001E0F9B"/>
    <w:rsid w:val="001F3006"/>
    <w:rsid w:val="001F5556"/>
    <w:rsid w:val="0020564D"/>
    <w:rsid w:val="00215C05"/>
    <w:rsid w:val="00221013"/>
    <w:rsid w:val="002247B2"/>
    <w:rsid w:val="00231D04"/>
    <w:rsid w:val="00244E6D"/>
    <w:rsid w:val="00244F7E"/>
    <w:rsid w:val="00247536"/>
    <w:rsid w:val="002532D2"/>
    <w:rsid w:val="002615E1"/>
    <w:rsid w:val="00285D5F"/>
    <w:rsid w:val="00290F80"/>
    <w:rsid w:val="00296FB3"/>
    <w:rsid w:val="002B3E70"/>
    <w:rsid w:val="002B7A2B"/>
    <w:rsid w:val="002D3324"/>
    <w:rsid w:val="002D69DB"/>
    <w:rsid w:val="002D6A21"/>
    <w:rsid w:val="002D767A"/>
    <w:rsid w:val="002E1082"/>
    <w:rsid w:val="002E1EEC"/>
    <w:rsid w:val="002E7C70"/>
    <w:rsid w:val="00303247"/>
    <w:rsid w:val="003037A6"/>
    <w:rsid w:val="003110C3"/>
    <w:rsid w:val="00317D2F"/>
    <w:rsid w:val="0033666C"/>
    <w:rsid w:val="003407DE"/>
    <w:rsid w:val="003438A8"/>
    <w:rsid w:val="00344087"/>
    <w:rsid w:val="003448B3"/>
    <w:rsid w:val="00345A7A"/>
    <w:rsid w:val="00350B39"/>
    <w:rsid w:val="00362843"/>
    <w:rsid w:val="00370B05"/>
    <w:rsid w:val="003771B8"/>
    <w:rsid w:val="0038329F"/>
    <w:rsid w:val="00390756"/>
    <w:rsid w:val="003D3E5D"/>
    <w:rsid w:val="003D5553"/>
    <w:rsid w:val="003D56BA"/>
    <w:rsid w:val="003D6920"/>
    <w:rsid w:val="003E1BC0"/>
    <w:rsid w:val="003E6752"/>
    <w:rsid w:val="003F7BD2"/>
    <w:rsid w:val="004023AC"/>
    <w:rsid w:val="004056A2"/>
    <w:rsid w:val="00406122"/>
    <w:rsid w:val="00416233"/>
    <w:rsid w:val="0043554A"/>
    <w:rsid w:val="00435FAC"/>
    <w:rsid w:val="004407CD"/>
    <w:rsid w:val="004501FA"/>
    <w:rsid w:val="004540E3"/>
    <w:rsid w:val="00455BE5"/>
    <w:rsid w:val="00457DD5"/>
    <w:rsid w:val="00462EFA"/>
    <w:rsid w:val="004642B0"/>
    <w:rsid w:val="00476083"/>
    <w:rsid w:val="004A0CB8"/>
    <w:rsid w:val="004B0E6E"/>
    <w:rsid w:val="004B584D"/>
    <w:rsid w:val="004B5D2B"/>
    <w:rsid w:val="004C185A"/>
    <w:rsid w:val="004C3A8C"/>
    <w:rsid w:val="004C5CCD"/>
    <w:rsid w:val="004D56C9"/>
    <w:rsid w:val="004E39FD"/>
    <w:rsid w:val="0050106F"/>
    <w:rsid w:val="00502486"/>
    <w:rsid w:val="0051098A"/>
    <w:rsid w:val="00515CF5"/>
    <w:rsid w:val="00530342"/>
    <w:rsid w:val="005342AE"/>
    <w:rsid w:val="00540C7E"/>
    <w:rsid w:val="0054284F"/>
    <w:rsid w:val="005504A4"/>
    <w:rsid w:val="00560CC4"/>
    <w:rsid w:val="005610F4"/>
    <w:rsid w:val="00571BB9"/>
    <w:rsid w:val="0057371A"/>
    <w:rsid w:val="00580598"/>
    <w:rsid w:val="00583AC8"/>
    <w:rsid w:val="00593663"/>
    <w:rsid w:val="0059392A"/>
    <w:rsid w:val="005947B7"/>
    <w:rsid w:val="005B095B"/>
    <w:rsid w:val="005B3F82"/>
    <w:rsid w:val="005B5A78"/>
    <w:rsid w:val="005B639D"/>
    <w:rsid w:val="005B7F48"/>
    <w:rsid w:val="005E64D6"/>
    <w:rsid w:val="005F0C46"/>
    <w:rsid w:val="005F257F"/>
    <w:rsid w:val="005F365E"/>
    <w:rsid w:val="0061046D"/>
    <w:rsid w:val="0061747B"/>
    <w:rsid w:val="006212EF"/>
    <w:rsid w:val="00630C09"/>
    <w:rsid w:val="006327A5"/>
    <w:rsid w:val="0063671D"/>
    <w:rsid w:val="00641318"/>
    <w:rsid w:val="006463CD"/>
    <w:rsid w:val="00666528"/>
    <w:rsid w:val="006807A6"/>
    <w:rsid w:val="0069191F"/>
    <w:rsid w:val="0069369B"/>
    <w:rsid w:val="006A0C88"/>
    <w:rsid w:val="006A169C"/>
    <w:rsid w:val="006A56A0"/>
    <w:rsid w:val="006B5192"/>
    <w:rsid w:val="006B7053"/>
    <w:rsid w:val="006D1E6E"/>
    <w:rsid w:val="006D458D"/>
    <w:rsid w:val="006E3CDD"/>
    <w:rsid w:val="006E4365"/>
    <w:rsid w:val="006F11EF"/>
    <w:rsid w:val="006F2D4B"/>
    <w:rsid w:val="006F55C1"/>
    <w:rsid w:val="007123DA"/>
    <w:rsid w:val="00733D98"/>
    <w:rsid w:val="00740310"/>
    <w:rsid w:val="007407AC"/>
    <w:rsid w:val="00744F90"/>
    <w:rsid w:val="00746C36"/>
    <w:rsid w:val="007547C5"/>
    <w:rsid w:val="0076109C"/>
    <w:rsid w:val="007623DD"/>
    <w:rsid w:val="007642AF"/>
    <w:rsid w:val="007652D4"/>
    <w:rsid w:val="007663F5"/>
    <w:rsid w:val="0077071A"/>
    <w:rsid w:val="007728E0"/>
    <w:rsid w:val="007844A1"/>
    <w:rsid w:val="00786186"/>
    <w:rsid w:val="0078660C"/>
    <w:rsid w:val="007A1F11"/>
    <w:rsid w:val="007A2D51"/>
    <w:rsid w:val="007A7BF0"/>
    <w:rsid w:val="007C2F9D"/>
    <w:rsid w:val="00802747"/>
    <w:rsid w:val="00803B2E"/>
    <w:rsid w:val="00807CC7"/>
    <w:rsid w:val="0081538A"/>
    <w:rsid w:val="00823C6B"/>
    <w:rsid w:val="00834C1D"/>
    <w:rsid w:val="008377AD"/>
    <w:rsid w:val="008457FB"/>
    <w:rsid w:val="008463AF"/>
    <w:rsid w:val="008518BE"/>
    <w:rsid w:val="00854885"/>
    <w:rsid w:val="00861E4B"/>
    <w:rsid w:val="00863DE1"/>
    <w:rsid w:val="00883594"/>
    <w:rsid w:val="00890BC1"/>
    <w:rsid w:val="0089681A"/>
    <w:rsid w:val="008B4EB9"/>
    <w:rsid w:val="008B54E6"/>
    <w:rsid w:val="008C218D"/>
    <w:rsid w:val="008C6461"/>
    <w:rsid w:val="008D0705"/>
    <w:rsid w:val="008F18FA"/>
    <w:rsid w:val="009075FC"/>
    <w:rsid w:val="00920350"/>
    <w:rsid w:val="00920E53"/>
    <w:rsid w:val="009232F7"/>
    <w:rsid w:val="0092725C"/>
    <w:rsid w:val="0093009D"/>
    <w:rsid w:val="0093390B"/>
    <w:rsid w:val="009363A5"/>
    <w:rsid w:val="00940BF1"/>
    <w:rsid w:val="009419C8"/>
    <w:rsid w:val="00942626"/>
    <w:rsid w:val="00944B8A"/>
    <w:rsid w:val="00950484"/>
    <w:rsid w:val="00951F4D"/>
    <w:rsid w:val="00962233"/>
    <w:rsid w:val="0096370E"/>
    <w:rsid w:val="00965BDC"/>
    <w:rsid w:val="00971941"/>
    <w:rsid w:val="00993E71"/>
    <w:rsid w:val="009A6834"/>
    <w:rsid w:val="009A6B36"/>
    <w:rsid w:val="009B19A1"/>
    <w:rsid w:val="009B5F81"/>
    <w:rsid w:val="009B6652"/>
    <w:rsid w:val="009C34F4"/>
    <w:rsid w:val="009C4B41"/>
    <w:rsid w:val="009D311F"/>
    <w:rsid w:val="009D4B06"/>
    <w:rsid w:val="009E4385"/>
    <w:rsid w:val="00A03CD1"/>
    <w:rsid w:val="00A049EB"/>
    <w:rsid w:val="00A05D14"/>
    <w:rsid w:val="00A101CA"/>
    <w:rsid w:val="00A13FAB"/>
    <w:rsid w:val="00A1775B"/>
    <w:rsid w:val="00A31D0C"/>
    <w:rsid w:val="00A36A10"/>
    <w:rsid w:val="00A411BA"/>
    <w:rsid w:val="00A419AD"/>
    <w:rsid w:val="00A44C3F"/>
    <w:rsid w:val="00A47553"/>
    <w:rsid w:val="00A5774C"/>
    <w:rsid w:val="00A57E63"/>
    <w:rsid w:val="00A652D7"/>
    <w:rsid w:val="00A730F8"/>
    <w:rsid w:val="00A80836"/>
    <w:rsid w:val="00A80B1C"/>
    <w:rsid w:val="00A81AD1"/>
    <w:rsid w:val="00A81C24"/>
    <w:rsid w:val="00A8235A"/>
    <w:rsid w:val="00A8499F"/>
    <w:rsid w:val="00A908D4"/>
    <w:rsid w:val="00A937E3"/>
    <w:rsid w:val="00A96B63"/>
    <w:rsid w:val="00A975F6"/>
    <w:rsid w:val="00A97D89"/>
    <w:rsid w:val="00AA4B01"/>
    <w:rsid w:val="00AA4EBD"/>
    <w:rsid w:val="00AB149B"/>
    <w:rsid w:val="00AD561D"/>
    <w:rsid w:val="00AE3C0D"/>
    <w:rsid w:val="00AE7B88"/>
    <w:rsid w:val="00B15C58"/>
    <w:rsid w:val="00B17CD0"/>
    <w:rsid w:val="00B220B1"/>
    <w:rsid w:val="00B22A97"/>
    <w:rsid w:val="00B256D9"/>
    <w:rsid w:val="00B2765F"/>
    <w:rsid w:val="00B64F36"/>
    <w:rsid w:val="00B82ACC"/>
    <w:rsid w:val="00B90C36"/>
    <w:rsid w:val="00B92C0F"/>
    <w:rsid w:val="00B95FBB"/>
    <w:rsid w:val="00B96794"/>
    <w:rsid w:val="00BA3173"/>
    <w:rsid w:val="00BA3790"/>
    <w:rsid w:val="00BA4A14"/>
    <w:rsid w:val="00BC16C9"/>
    <w:rsid w:val="00BC4FCF"/>
    <w:rsid w:val="00BD2CA4"/>
    <w:rsid w:val="00BE4BBF"/>
    <w:rsid w:val="00BE6D3D"/>
    <w:rsid w:val="00BE6DE5"/>
    <w:rsid w:val="00BF13F3"/>
    <w:rsid w:val="00BF3C16"/>
    <w:rsid w:val="00BF49A2"/>
    <w:rsid w:val="00C0107C"/>
    <w:rsid w:val="00C06045"/>
    <w:rsid w:val="00C149E9"/>
    <w:rsid w:val="00C16923"/>
    <w:rsid w:val="00C17893"/>
    <w:rsid w:val="00C21047"/>
    <w:rsid w:val="00C306D2"/>
    <w:rsid w:val="00C34EB4"/>
    <w:rsid w:val="00C357BA"/>
    <w:rsid w:val="00C42F97"/>
    <w:rsid w:val="00C45722"/>
    <w:rsid w:val="00C6288B"/>
    <w:rsid w:val="00C67E57"/>
    <w:rsid w:val="00C73CED"/>
    <w:rsid w:val="00C76B06"/>
    <w:rsid w:val="00C8051F"/>
    <w:rsid w:val="00C93404"/>
    <w:rsid w:val="00C935E9"/>
    <w:rsid w:val="00C971DA"/>
    <w:rsid w:val="00C97ED2"/>
    <w:rsid w:val="00CB007D"/>
    <w:rsid w:val="00CB5D75"/>
    <w:rsid w:val="00CB708A"/>
    <w:rsid w:val="00CE00EF"/>
    <w:rsid w:val="00CE0B42"/>
    <w:rsid w:val="00CE4123"/>
    <w:rsid w:val="00CE440C"/>
    <w:rsid w:val="00CE77C7"/>
    <w:rsid w:val="00D06AA1"/>
    <w:rsid w:val="00D06BB1"/>
    <w:rsid w:val="00D17898"/>
    <w:rsid w:val="00D23A3A"/>
    <w:rsid w:val="00D25A45"/>
    <w:rsid w:val="00D5364B"/>
    <w:rsid w:val="00D5502A"/>
    <w:rsid w:val="00D568B4"/>
    <w:rsid w:val="00D56EC8"/>
    <w:rsid w:val="00D67216"/>
    <w:rsid w:val="00D673AD"/>
    <w:rsid w:val="00D71BDD"/>
    <w:rsid w:val="00D84B79"/>
    <w:rsid w:val="00D90A42"/>
    <w:rsid w:val="00D9355A"/>
    <w:rsid w:val="00D970E6"/>
    <w:rsid w:val="00DA318F"/>
    <w:rsid w:val="00DA48DB"/>
    <w:rsid w:val="00DC4E52"/>
    <w:rsid w:val="00DD1D81"/>
    <w:rsid w:val="00DD2F08"/>
    <w:rsid w:val="00DF6076"/>
    <w:rsid w:val="00DF76B6"/>
    <w:rsid w:val="00DF7DD1"/>
    <w:rsid w:val="00E11AF4"/>
    <w:rsid w:val="00E27C87"/>
    <w:rsid w:val="00E35101"/>
    <w:rsid w:val="00E37A8A"/>
    <w:rsid w:val="00E61394"/>
    <w:rsid w:val="00E6518B"/>
    <w:rsid w:val="00E752C7"/>
    <w:rsid w:val="00E90629"/>
    <w:rsid w:val="00EB2CA0"/>
    <w:rsid w:val="00EB3C56"/>
    <w:rsid w:val="00EC6125"/>
    <w:rsid w:val="00ED17AA"/>
    <w:rsid w:val="00ED6205"/>
    <w:rsid w:val="00EE3CF3"/>
    <w:rsid w:val="00EE524F"/>
    <w:rsid w:val="00F04C33"/>
    <w:rsid w:val="00F17E93"/>
    <w:rsid w:val="00F20E28"/>
    <w:rsid w:val="00F261B4"/>
    <w:rsid w:val="00F32660"/>
    <w:rsid w:val="00F34A51"/>
    <w:rsid w:val="00F43395"/>
    <w:rsid w:val="00F56B15"/>
    <w:rsid w:val="00F63D05"/>
    <w:rsid w:val="00F64531"/>
    <w:rsid w:val="00F7411C"/>
    <w:rsid w:val="00F82B77"/>
    <w:rsid w:val="00F91C1B"/>
    <w:rsid w:val="00F9359E"/>
    <w:rsid w:val="00F94C32"/>
    <w:rsid w:val="00FA361D"/>
    <w:rsid w:val="00FB630D"/>
    <w:rsid w:val="00FC630C"/>
    <w:rsid w:val="00FC7B44"/>
    <w:rsid w:val="00FE0477"/>
    <w:rsid w:val="00FE054E"/>
    <w:rsid w:val="00FE3239"/>
    <w:rsid w:val="00FE4EA9"/>
    <w:rsid w:val="00FE5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17ED997-1AC5-4FF8-97A3-756D56A6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6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808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297A"/>
    <w:rPr>
      <w:rFonts w:cs="Times New Roman"/>
      <w:sz w:val="2"/>
    </w:rPr>
  </w:style>
  <w:style w:type="paragraph" w:styleId="Footer">
    <w:name w:val="footer"/>
    <w:basedOn w:val="Normal"/>
    <w:link w:val="FooterChar"/>
    <w:uiPriority w:val="99"/>
    <w:rsid w:val="00A049EB"/>
    <w:pPr>
      <w:tabs>
        <w:tab w:val="center" w:pos="4153"/>
        <w:tab w:val="right" w:pos="8306"/>
      </w:tabs>
    </w:pPr>
  </w:style>
  <w:style w:type="character" w:customStyle="1" w:styleId="FooterChar">
    <w:name w:val="Footer Char"/>
    <w:basedOn w:val="DefaultParagraphFont"/>
    <w:link w:val="Footer"/>
    <w:uiPriority w:val="99"/>
    <w:locked/>
    <w:rsid w:val="00965BDC"/>
    <w:rPr>
      <w:rFonts w:cs="Times New Roman"/>
      <w:sz w:val="24"/>
      <w:szCs w:val="24"/>
    </w:rPr>
  </w:style>
  <w:style w:type="character" w:styleId="PageNumber">
    <w:name w:val="page number"/>
    <w:basedOn w:val="DefaultParagraphFont"/>
    <w:uiPriority w:val="99"/>
    <w:rsid w:val="00A049EB"/>
    <w:rPr>
      <w:rFonts w:cs="Times New Roman"/>
    </w:rPr>
  </w:style>
  <w:style w:type="paragraph" w:styleId="Header">
    <w:name w:val="header"/>
    <w:basedOn w:val="Normal"/>
    <w:link w:val="HeaderChar"/>
    <w:uiPriority w:val="99"/>
    <w:rsid w:val="00D84B79"/>
    <w:pPr>
      <w:tabs>
        <w:tab w:val="center" w:pos="4153"/>
        <w:tab w:val="right" w:pos="8306"/>
      </w:tabs>
    </w:pPr>
  </w:style>
  <w:style w:type="character" w:customStyle="1" w:styleId="HeaderChar">
    <w:name w:val="Header Char"/>
    <w:basedOn w:val="DefaultParagraphFont"/>
    <w:link w:val="Header"/>
    <w:uiPriority w:val="99"/>
    <w:semiHidden/>
    <w:locked/>
    <w:rsid w:val="0000297A"/>
    <w:rPr>
      <w:rFonts w:cs="Times New Roman"/>
      <w:sz w:val="24"/>
      <w:szCs w:val="24"/>
    </w:rPr>
  </w:style>
  <w:style w:type="character" w:styleId="Hyperlink">
    <w:name w:val="Hyperlink"/>
    <w:basedOn w:val="DefaultParagraphFont"/>
    <w:uiPriority w:val="99"/>
    <w:rsid w:val="00BE6D3D"/>
    <w:rPr>
      <w:rFonts w:cs="Times New Roman"/>
      <w:color w:val="0000FF"/>
      <w:u w:val="single"/>
    </w:rPr>
  </w:style>
  <w:style w:type="paragraph" w:styleId="NormalWeb">
    <w:name w:val="Normal (Web)"/>
    <w:basedOn w:val="Normal"/>
    <w:uiPriority w:val="99"/>
    <w:rsid w:val="00802747"/>
    <w:pPr>
      <w:spacing w:before="100" w:beforeAutospacing="1" w:after="100" w:afterAutospacing="1"/>
    </w:pPr>
  </w:style>
  <w:style w:type="character" w:styleId="FollowedHyperlink">
    <w:name w:val="FollowedHyperlink"/>
    <w:basedOn w:val="DefaultParagraphFont"/>
    <w:uiPriority w:val="99"/>
    <w:rsid w:val="006212EF"/>
    <w:rPr>
      <w:rFonts w:cs="Times New Roman"/>
      <w:color w:val="800080"/>
      <w:u w:val="single"/>
    </w:rPr>
  </w:style>
  <w:style w:type="character" w:styleId="Emphasis">
    <w:name w:val="Emphasis"/>
    <w:basedOn w:val="DefaultParagraphFont"/>
    <w:uiPriority w:val="99"/>
    <w:qFormat/>
    <w:rsid w:val="00666528"/>
    <w:rPr>
      <w:rFonts w:cs="Times New Roman"/>
      <w:i/>
    </w:rPr>
  </w:style>
  <w:style w:type="character" w:styleId="Strong">
    <w:name w:val="Strong"/>
    <w:basedOn w:val="DefaultParagraphFont"/>
    <w:uiPriority w:val="99"/>
    <w:qFormat/>
    <w:rsid w:val="00666528"/>
    <w:rPr>
      <w:rFonts w:cs="Times New Roman"/>
      <w:b/>
    </w:rPr>
  </w:style>
  <w:style w:type="paragraph" w:styleId="BodyText2">
    <w:name w:val="Body Text 2"/>
    <w:basedOn w:val="Normal"/>
    <w:link w:val="BodyText2Char"/>
    <w:uiPriority w:val="99"/>
    <w:rsid w:val="00666528"/>
    <w:rPr>
      <w:rFonts w:ascii="Arial" w:hAnsi="Arial"/>
      <w:color w:val="000000"/>
      <w:sz w:val="22"/>
      <w:lang w:eastAsia="en-US"/>
    </w:rPr>
  </w:style>
  <w:style w:type="character" w:customStyle="1" w:styleId="BodyText2Char">
    <w:name w:val="Body Text 2 Char"/>
    <w:basedOn w:val="DefaultParagraphFont"/>
    <w:link w:val="BodyText2"/>
    <w:uiPriority w:val="99"/>
    <w:locked/>
    <w:rsid w:val="00666528"/>
    <w:rPr>
      <w:rFonts w:ascii="Arial" w:hAnsi="Arial" w:cs="Times New Roman"/>
      <w:color w:val="000000"/>
      <w:sz w:val="24"/>
      <w:szCs w:val="24"/>
      <w:lang w:eastAsia="en-US"/>
    </w:rPr>
  </w:style>
  <w:style w:type="paragraph" w:styleId="ListParagraph">
    <w:name w:val="List Paragraph"/>
    <w:basedOn w:val="Normal"/>
    <w:uiPriority w:val="99"/>
    <w:qFormat/>
    <w:rsid w:val="00290F80"/>
    <w:pPr>
      <w:ind w:left="720"/>
      <w:contextualSpacing/>
    </w:pPr>
  </w:style>
  <w:style w:type="character" w:styleId="CommentReference">
    <w:name w:val="annotation reference"/>
    <w:basedOn w:val="DefaultParagraphFont"/>
    <w:uiPriority w:val="99"/>
    <w:semiHidden/>
    <w:rsid w:val="009B19A1"/>
    <w:rPr>
      <w:rFonts w:cs="Times New Roman"/>
      <w:sz w:val="16"/>
      <w:szCs w:val="16"/>
    </w:rPr>
  </w:style>
  <w:style w:type="paragraph" w:styleId="CommentText">
    <w:name w:val="annotation text"/>
    <w:basedOn w:val="Normal"/>
    <w:link w:val="CommentTextChar"/>
    <w:uiPriority w:val="99"/>
    <w:semiHidden/>
    <w:rsid w:val="009B19A1"/>
    <w:rPr>
      <w:sz w:val="20"/>
      <w:szCs w:val="20"/>
    </w:rPr>
  </w:style>
  <w:style w:type="character" w:customStyle="1" w:styleId="CommentTextChar">
    <w:name w:val="Comment Text Char"/>
    <w:basedOn w:val="DefaultParagraphFont"/>
    <w:link w:val="CommentText"/>
    <w:uiPriority w:val="99"/>
    <w:semiHidden/>
    <w:locked/>
    <w:rsid w:val="0000297A"/>
    <w:rPr>
      <w:rFonts w:cs="Times New Roman"/>
      <w:sz w:val="20"/>
      <w:szCs w:val="20"/>
    </w:rPr>
  </w:style>
  <w:style w:type="paragraph" w:styleId="CommentSubject">
    <w:name w:val="annotation subject"/>
    <w:basedOn w:val="CommentText"/>
    <w:next w:val="CommentText"/>
    <w:link w:val="CommentSubjectChar"/>
    <w:uiPriority w:val="99"/>
    <w:semiHidden/>
    <w:rsid w:val="009B19A1"/>
    <w:rPr>
      <w:b/>
      <w:bCs/>
    </w:rPr>
  </w:style>
  <w:style w:type="character" w:customStyle="1" w:styleId="CommentSubjectChar">
    <w:name w:val="Comment Subject Char"/>
    <w:basedOn w:val="CommentTextChar"/>
    <w:link w:val="CommentSubject"/>
    <w:uiPriority w:val="99"/>
    <w:semiHidden/>
    <w:locked/>
    <w:rsid w:val="0000297A"/>
    <w:rPr>
      <w:rFonts w:cs="Times New Roman"/>
      <w:b/>
      <w:bCs/>
      <w:sz w:val="20"/>
      <w:szCs w:val="20"/>
    </w:rPr>
  </w:style>
  <w:style w:type="paragraph" w:customStyle="1" w:styleId="section1">
    <w:name w:val="section1"/>
    <w:basedOn w:val="Normal"/>
    <w:uiPriority w:val="99"/>
    <w:rsid w:val="00B64F36"/>
  </w:style>
  <w:style w:type="paragraph" w:styleId="Revision">
    <w:name w:val="Revision"/>
    <w:hidden/>
    <w:uiPriority w:val="99"/>
    <w:semiHidden/>
    <w:rsid w:val="00285D5F"/>
    <w:rPr>
      <w:sz w:val="24"/>
      <w:szCs w:val="24"/>
    </w:rPr>
  </w:style>
  <w:style w:type="table" w:styleId="TableGrid">
    <w:name w:val="Table Grid"/>
    <w:basedOn w:val="TableNormal"/>
    <w:locked/>
    <w:rsid w:val="00CB7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70E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caw.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471AF-7F2E-4068-AC10-B225E9B84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3518</Words>
  <Characters>19033</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CSF0029 Model code of conduct policy for employees in schools</vt:lpstr>
    </vt:vector>
  </TitlesOfParts>
  <Company>Herts County Council</Company>
  <LinksUpToDate>false</LinksUpToDate>
  <CharactersWithSpaces>22506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CSF0029 Model code of conduct policy for employees in schools</dc:title>
  <dc:subject>human resources</dc:subject>
  <dc:creator>hertfordshire County Council</dc:creator>
  <cp:keywords>code, conduct, employees, schools,</cp:keywords>
  <cp:lastModifiedBy>Carol McCrone</cp:lastModifiedBy>
  <cp:revision>2</cp:revision>
  <cp:lastPrinted>2015-08-06T06:25:00Z</cp:lastPrinted>
  <dcterms:created xsi:type="dcterms:W3CDTF">2021-09-28T08:17:00Z</dcterms:created>
  <dcterms:modified xsi:type="dcterms:W3CDTF">2021-09-28T08:17:00Z</dcterms:modified>
</cp:coreProperties>
</file>