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B4C" w:rsidRPr="00B261D0" w:rsidRDefault="00B35DF2">
      <w:r>
        <w:rPr>
          <w:noProof/>
        </w:rPr>
        <w:drawing>
          <wp:anchor distT="0" distB="0" distL="114300" distR="114300" simplePos="0" relativeHeight="251652608" behindDoc="0" locked="0" layoutInCell="1" allowOverlap="1">
            <wp:simplePos x="0" y="0"/>
            <wp:positionH relativeFrom="column">
              <wp:posOffset>5257800</wp:posOffset>
            </wp:positionH>
            <wp:positionV relativeFrom="paragraph">
              <wp:posOffset>-571500</wp:posOffset>
            </wp:positionV>
            <wp:extent cx="909955" cy="914400"/>
            <wp:effectExtent l="19050" t="0" r="444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909955" cy="914400"/>
                    </a:xfrm>
                    <a:prstGeom prst="rect">
                      <a:avLst/>
                    </a:prstGeom>
                    <a:noFill/>
                    <a:ln w="9525">
                      <a:noFill/>
                      <a:miter lim="800000"/>
                      <a:headEnd/>
                      <a:tailEnd/>
                    </a:ln>
                  </pic:spPr>
                </pic:pic>
              </a:graphicData>
            </a:graphic>
          </wp:anchor>
        </w:drawing>
      </w:r>
      <w:r>
        <w:rPr>
          <w:rFonts w:ascii="Arial" w:hAnsi="Arial" w:cs="Arial"/>
          <w:noProof/>
        </w:rPr>
        <w:drawing>
          <wp:anchor distT="0" distB="0" distL="114300" distR="114300" simplePos="0" relativeHeight="251651584" behindDoc="0" locked="0" layoutInCell="1" allowOverlap="1">
            <wp:simplePos x="0" y="0"/>
            <wp:positionH relativeFrom="column">
              <wp:posOffset>0</wp:posOffset>
            </wp:positionH>
            <wp:positionV relativeFrom="paragraph">
              <wp:posOffset>-571500</wp:posOffset>
            </wp:positionV>
            <wp:extent cx="1828800" cy="609600"/>
            <wp:effectExtent l="19050" t="0" r="0" b="0"/>
            <wp:wrapNone/>
            <wp:docPr id="2" name="Picture 2" descr="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olour"/>
                    <pic:cNvPicPr>
                      <a:picLocks noChangeAspect="1" noChangeArrowheads="1"/>
                    </pic:cNvPicPr>
                  </pic:nvPicPr>
                  <pic:blipFill>
                    <a:blip r:embed="rId8" cstate="print"/>
                    <a:srcRect/>
                    <a:stretch>
                      <a:fillRect/>
                    </a:stretch>
                  </pic:blipFill>
                  <pic:spPr bwMode="auto">
                    <a:xfrm>
                      <a:off x="0" y="0"/>
                      <a:ext cx="1828800" cy="609600"/>
                    </a:xfrm>
                    <a:prstGeom prst="rect">
                      <a:avLst/>
                    </a:prstGeom>
                    <a:noFill/>
                    <a:ln w="9525">
                      <a:noFill/>
                      <a:miter lim="800000"/>
                      <a:headEnd/>
                      <a:tailEnd/>
                    </a:ln>
                  </pic:spPr>
                </pic:pic>
              </a:graphicData>
            </a:graphic>
          </wp:anchor>
        </w:drawing>
      </w:r>
      <w:r w:rsidR="00F33B4C" w:rsidRPr="00B261D0">
        <w:tab/>
      </w:r>
      <w:r w:rsidR="00F33B4C" w:rsidRPr="00B261D0">
        <w:tab/>
      </w:r>
      <w:r w:rsidR="00F33B4C" w:rsidRPr="00B261D0">
        <w:tab/>
      </w:r>
      <w:r w:rsidR="00F33B4C" w:rsidRPr="00B261D0">
        <w:tab/>
      </w:r>
      <w:r w:rsidR="00F33B4C" w:rsidRPr="00B261D0">
        <w:tab/>
      </w:r>
      <w:r w:rsidR="00F33B4C" w:rsidRPr="00B261D0">
        <w:tab/>
      </w:r>
      <w:r w:rsidR="00F33B4C" w:rsidRPr="00B261D0">
        <w:tab/>
      </w:r>
    </w:p>
    <w:p w:rsidR="00643758" w:rsidRDefault="00643758" w:rsidP="00B8082E">
      <w:pPr>
        <w:jc w:val="center"/>
        <w:rPr>
          <w:rFonts w:ascii="Calibri" w:hAnsi="Calibri"/>
          <w:b/>
          <w:sz w:val="36"/>
          <w:szCs w:val="36"/>
        </w:rPr>
      </w:pPr>
    </w:p>
    <w:p w:rsidR="00F33B4C" w:rsidRPr="00FE4143" w:rsidRDefault="00C348A1" w:rsidP="00B8082E">
      <w:pPr>
        <w:jc w:val="center"/>
        <w:rPr>
          <w:rFonts w:ascii="Arial" w:hAnsi="Arial" w:cs="Arial"/>
          <w:b/>
          <w:sz w:val="36"/>
          <w:szCs w:val="36"/>
        </w:rPr>
      </w:pPr>
      <w:r>
        <w:rPr>
          <w:rFonts w:ascii="Arial" w:hAnsi="Arial" w:cs="Arial"/>
          <w:b/>
          <w:sz w:val="36"/>
          <w:szCs w:val="36"/>
        </w:rPr>
        <w:t>Schools’ HR</w:t>
      </w:r>
      <w:r w:rsidR="00FE4143" w:rsidRPr="00FE4143">
        <w:rPr>
          <w:rFonts w:ascii="Arial" w:hAnsi="Arial" w:cs="Arial"/>
          <w:b/>
          <w:sz w:val="36"/>
          <w:szCs w:val="36"/>
        </w:rPr>
        <w:t xml:space="preserve"> Advisory Service</w:t>
      </w:r>
    </w:p>
    <w:p w:rsidR="005F5A17" w:rsidRPr="00FE4143" w:rsidRDefault="001A72ED" w:rsidP="00BD243F">
      <w:pPr>
        <w:jc w:val="center"/>
        <w:rPr>
          <w:rFonts w:ascii="Arial" w:hAnsi="Arial" w:cs="Arial"/>
          <w:b/>
          <w:sz w:val="36"/>
          <w:szCs w:val="36"/>
        </w:rPr>
      </w:pPr>
      <w:smartTag w:uri="urn:schemas-microsoft-com:office:smarttags" w:element="place">
        <w:smartTag w:uri="urn:schemas-microsoft-com:office:smarttags" w:element="PlaceName">
          <w:r w:rsidRPr="00FE4143">
            <w:rPr>
              <w:rFonts w:ascii="Arial" w:hAnsi="Arial" w:cs="Arial"/>
              <w:b/>
              <w:sz w:val="36"/>
              <w:szCs w:val="36"/>
            </w:rPr>
            <w:t>Whole</w:t>
          </w:r>
        </w:smartTag>
        <w:r w:rsidRPr="00FE4143">
          <w:rPr>
            <w:rFonts w:ascii="Arial" w:hAnsi="Arial" w:cs="Arial"/>
            <w:b/>
            <w:sz w:val="36"/>
            <w:szCs w:val="36"/>
          </w:rPr>
          <w:t xml:space="preserve"> </w:t>
        </w:r>
        <w:smartTag w:uri="urn:schemas-microsoft-com:office:smarttags" w:element="PlaceType">
          <w:r w:rsidRPr="00FE4143">
            <w:rPr>
              <w:rFonts w:ascii="Arial" w:hAnsi="Arial" w:cs="Arial"/>
              <w:b/>
              <w:sz w:val="36"/>
              <w:szCs w:val="36"/>
            </w:rPr>
            <w:t>School</w:t>
          </w:r>
        </w:smartTag>
      </w:smartTag>
      <w:r w:rsidR="005F5A17" w:rsidRPr="00FE4143">
        <w:rPr>
          <w:rFonts w:ascii="Arial" w:hAnsi="Arial" w:cs="Arial"/>
          <w:b/>
          <w:sz w:val="36"/>
          <w:szCs w:val="36"/>
        </w:rPr>
        <w:t xml:space="preserve"> Appraisal</w:t>
      </w:r>
      <w:r w:rsidR="00BD243F" w:rsidRPr="00FE4143">
        <w:rPr>
          <w:rFonts w:ascii="Arial" w:hAnsi="Arial" w:cs="Arial"/>
          <w:b/>
          <w:sz w:val="36"/>
          <w:szCs w:val="36"/>
        </w:rPr>
        <w:t xml:space="preserve"> </w:t>
      </w:r>
      <w:r w:rsidR="005F5A17" w:rsidRPr="00FE4143">
        <w:rPr>
          <w:rFonts w:ascii="Arial" w:hAnsi="Arial" w:cs="Arial"/>
          <w:b/>
          <w:sz w:val="36"/>
          <w:szCs w:val="36"/>
        </w:rPr>
        <w:t xml:space="preserve">Guidance </w:t>
      </w:r>
    </w:p>
    <w:p w:rsidR="005F5A17" w:rsidRPr="00FE4143" w:rsidRDefault="005F5A17" w:rsidP="005F5A17">
      <w:pPr>
        <w:jc w:val="center"/>
        <w:rPr>
          <w:rFonts w:ascii="Arial" w:hAnsi="Arial"/>
          <w:b/>
        </w:rPr>
      </w:pPr>
    </w:p>
    <w:p w:rsidR="00643758" w:rsidRPr="00FE4143" w:rsidRDefault="00643758" w:rsidP="005F5A17">
      <w:pPr>
        <w:jc w:val="center"/>
        <w:rPr>
          <w:rFonts w:ascii="Arial" w:hAnsi="Arial"/>
          <w:b/>
        </w:rPr>
      </w:pPr>
    </w:p>
    <w:p w:rsidR="00643758" w:rsidRPr="00FE4143" w:rsidRDefault="00643758" w:rsidP="00643758">
      <w:pPr>
        <w:rPr>
          <w:rFonts w:ascii="Arial" w:hAnsi="Arial" w:cs="Arial"/>
          <w:b/>
          <w:sz w:val="36"/>
          <w:szCs w:val="36"/>
        </w:rPr>
      </w:pPr>
      <w:r w:rsidRPr="00FE4143">
        <w:rPr>
          <w:rFonts w:ascii="Arial" w:hAnsi="Arial" w:cs="Arial"/>
          <w:b/>
          <w:sz w:val="36"/>
          <w:szCs w:val="36"/>
        </w:rPr>
        <w:t>Status of Guidance</w:t>
      </w:r>
    </w:p>
    <w:p w:rsidR="00643758" w:rsidRPr="00FE4143" w:rsidRDefault="00643758" w:rsidP="00643758">
      <w:pPr>
        <w:rPr>
          <w:rFonts w:ascii="Arial" w:hAnsi="Arial" w:cs="Arial"/>
        </w:rPr>
      </w:pPr>
    </w:p>
    <w:p w:rsidR="00643758" w:rsidRPr="00FE4143" w:rsidRDefault="00643758" w:rsidP="00643758">
      <w:pPr>
        <w:rPr>
          <w:rFonts w:ascii="Arial" w:hAnsi="Arial" w:cs="Arial"/>
        </w:rPr>
      </w:pPr>
      <w:r w:rsidRPr="00FE4143">
        <w:rPr>
          <w:rFonts w:ascii="Arial" w:hAnsi="Arial" w:cs="Arial"/>
        </w:rPr>
        <w:t xml:space="preserve">This document provides optional </w:t>
      </w:r>
      <w:r w:rsidR="00C348A1">
        <w:rPr>
          <w:rFonts w:ascii="Arial" w:hAnsi="Arial" w:cs="Arial"/>
        </w:rPr>
        <w:t xml:space="preserve">appraisal </w:t>
      </w:r>
      <w:r w:rsidRPr="00FE4143">
        <w:rPr>
          <w:rFonts w:ascii="Arial" w:hAnsi="Arial" w:cs="Arial"/>
        </w:rPr>
        <w:t xml:space="preserve">guidance for employees in City schools. It is for individual schools to determine whether they wish to adopt this </w:t>
      </w:r>
      <w:r w:rsidR="00C348A1">
        <w:rPr>
          <w:rFonts w:ascii="Arial" w:hAnsi="Arial" w:cs="Arial"/>
        </w:rPr>
        <w:t xml:space="preserve">guidance </w:t>
      </w:r>
      <w:r w:rsidRPr="00FE4143">
        <w:rPr>
          <w:rFonts w:ascii="Arial" w:hAnsi="Arial" w:cs="Arial"/>
        </w:rPr>
        <w:t xml:space="preserve">and to share the details with their employees. </w:t>
      </w:r>
    </w:p>
    <w:p w:rsidR="00643758" w:rsidRPr="00FE4143" w:rsidRDefault="00643758" w:rsidP="00643758">
      <w:pPr>
        <w:rPr>
          <w:rFonts w:ascii="Arial" w:hAnsi="Arial" w:cs="Arial"/>
        </w:rPr>
      </w:pPr>
    </w:p>
    <w:p w:rsidR="00643758" w:rsidRPr="00FE4143" w:rsidRDefault="00643758" w:rsidP="00643758">
      <w:pPr>
        <w:rPr>
          <w:rFonts w:ascii="Arial" w:hAnsi="Arial" w:cs="Arial"/>
        </w:rPr>
      </w:pPr>
      <w:r w:rsidRPr="00FE4143">
        <w:rPr>
          <w:rFonts w:ascii="Arial" w:hAnsi="Arial" w:cs="Arial"/>
        </w:rPr>
        <w:t>Where adopted, the guidance applies to both teaching and support employees. For teachers, it complements the school’s appraisal policy and pay policy for teachers, specifically with regard to performance related pay and UPS. For support employees in City schools, their pay and grade will be determined by the provisions City Council’s Single Status pay policy and not by appraisal outcomes. Support employees in academies will be subject to the provisions adopted by the individual academy.</w:t>
      </w:r>
    </w:p>
    <w:p w:rsidR="00643758" w:rsidRPr="00FE4143" w:rsidRDefault="00643758" w:rsidP="005F5A17">
      <w:pPr>
        <w:jc w:val="center"/>
        <w:rPr>
          <w:rFonts w:ascii="Arial" w:hAnsi="Arial"/>
          <w:b/>
        </w:rPr>
      </w:pPr>
    </w:p>
    <w:p w:rsidR="005F5A17" w:rsidRPr="00FE4143" w:rsidRDefault="005F5A17" w:rsidP="005F5A17">
      <w:pPr>
        <w:jc w:val="center"/>
        <w:rPr>
          <w:rFonts w:ascii="Arial" w:hAnsi="Arial"/>
        </w:rPr>
      </w:pPr>
    </w:p>
    <w:p w:rsidR="005F5A17" w:rsidRPr="00FE4143" w:rsidRDefault="00FE4143" w:rsidP="00BD243F">
      <w:pPr>
        <w:rPr>
          <w:rFonts w:ascii="Arial" w:hAnsi="Arial"/>
          <w:b/>
          <w:sz w:val="36"/>
          <w:szCs w:val="36"/>
        </w:rPr>
      </w:pPr>
      <w:r w:rsidRPr="00FE4143">
        <w:rPr>
          <w:rFonts w:ascii="Arial" w:hAnsi="Arial"/>
          <w:b/>
          <w:sz w:val="36"/>
          <w:szCs w:val="36"/>
        </w:rPr>
        <w:t>Contents</w:t>
      </w:r>
    </w:p>
    <w:p w:rsidR="00B8082E" w:rsidRPr="00FE4143" w:rsidRDefault="00B8082E" w:rsidP="00B8082E">
      <w:pPr>
        <w:rPr>
          <w:rFonts w:ascii="Arial" w:hAnsi="Arial"/>
          <w:b/>
        </w:rPr>
      </w:pPr>
    </w:p>
    <w:p w:rsidR="009E33D2" w:rsidRPr="00FE4143" w:rsidRDefault="009E33D2" w:rsidP="00B8082E">
      <w:pPr>
        <w:rPr>
          <w:rFonts w:ascii="Arial" w:hAnsi="Arial"/>
          <w:b/>
          <w:sz w:val="28"/>
          <w:szCs w:val="28"/>
        </w:rPr>
      </w:pPr>
      <w:r w:rsidRPr="00FE4143">
        <w:rPr>
          <w:rFonts w:ascii="Arial" w:hAnsi="Arial"/>
          <w:b/>
          <w:sz w:val="28"/>
          <w:szCs w:val="28"/>
        </w:rPr>
        <w:t>The Annual Performance Cycle</w:t>
      </w:r>
    </w:p>
    <w:p w:rsidR="005F5A17" w:rsidRPr="00FE4143" w:rsidRDefault="005F5A17" w:rsidP="009E33D2">
      <w:pPr>
        <w:ind w:left="-360"/>
        <w:rPr>
          <w:rFonts w:ascii="Arial" w:hAnsi="Arial"/>
        </w:rPr>
      </w:pPr>
    </w:p>
    <w:p w:rsidR="005F5A17" w:rsidRPr="00FE4143" w:rsidRDefault="005F5A17" w:rsidP="00B8082E">
      <w:pPr>
        <w:rPr>
          <w:rFonts w:ascii="Arial" w:hAnsi="Arial"/>
        </w:rPr>
      </w:pPr>
      <w:r w:rsidRPr="00FE4143">
        <w:rPr>
          <w:rFonts w:ascii="Arial" w:hAnsi="Arial"/>
        </w:rPr>
        <w:t>The</w:t>
      </w:r>
      <w:r w:rsidR="00B8082E" w:rsidRPr="00FE4143">
        <w:rPr>
          <w:rFonts w:ascii="Arial" w:hAnsi="Arial"/>
        </w:rPr>
        <w:t xml:space="preserve"> Annual</w:t>
      </w:r>
      <w:r w:rsidRPr="00FE4143">
        <w:rPr>
          <w:rFonts w:ascii="Arial" w:hAnsi="Arial"/>
        </w:rPr>
        <w:t xml:space="preserve"> Performance Cycle is a 12-month </w:t>
      </w:r>
      <w:r w:rsidR="00B8082E" w:rsidRPr="00FE4143">
        <w:rPr>
          <w:rFonts w:ascii="Arial" w:hAnsi="Arial"/>
        </w:rPr>
        <w:t>period</w:t>
      </w:r>
      <w:r w:rsidRPr="00FE4143">
        <w:rPr>
          <w:rFonts w:ascii="Arial" w:hAnsi="Arial"/>
        </w:rPr>
        <w:t xml:space="preserve"> running from </w:t>
      </w:r>
      <w:r w:rsidR="00D14163" w:rsidRPr="00FE4143">
        <w:rPr>
          <w:rFonts w:ascii="Arial" w:hAnsi="Arial"/>
        </w:rPr>
        <w:t>1 September – 31 August</w:t>
      </w:r>
      <w:r w:rsidRPr="00FE4143">
        <w:rPr>
          <w:rFonts w:ascii="Arial" w:hAnsi="Arial"/>
        </w:rPr>
        <w:t>. The cycle has</w:t>
      </w:r>
      <w:r w:rsidRPr="00FE4143">
        <w:rPr>
          <w:rFonts w:ascii="Arial" w:hAnsi="Arial"/>
          <w:b/>
        </w:rPr>
        <w:t xml:space="preserve"> </w:t>
      </w:r>
      <w:r w:rsidRPr="00FE4143">
        <w:rPr>
          <w:rFonts w:ascii="Arial" w:hAnsi="Arial"/>
        </w:rPr>
        <w:t>3 recommended stages</w:t>
      </w:r>
      <w:r w:rsidR="00FE4143">
        <w:rPr>
          <w:rFonts w:ascii="Arial" w:hAnsi="Arial"/>
        </w:rPr>
        <w:t>:</w:t>
      </w:r>
      <w:r w:rsidRPr="00FE4143">
        <w:rPr>
          <w:rFonts w:ascii="Arial" w:hAnsi="Arial"/>
        </w:rPr>
        <w:t xml:space="preserve"> </w:t>
      </w:r>
      <w:r w:rsidRPr="00FE4143">
        <w:rPr>
          <w:rFonts w:ascii="Arial" w:hAnsi="Arial"/>
        </w:rPr>
        <w:br/>
      </w:r>
    </w:p>
    <w:p w:rsidR="005F5A17" w:rsidRPr="00FE4143" w:rsidRDefault="005F5A17" w:rsidP="00B8082E">
      <w:pPr>
        <w:rPr>
          <w:rFonts w:ascii="Arial" w:hAnsi="Arial"/>
        </w:rPr>
      </w:pPr>
      <w:r w:rsidRPr="00FE4143">
        <w:rPr>
          <w:rFonts w:ascii="Arial" w:hAnsi="Arial"/>
        </w:rPr>
        <w:t xml:space="preserve">1. </w:t>
      </w:r>
      <w:r w:rsidR="00EB32AB" w:rsidRPr="00FE4143">
        <w:rPr>
          <w:rFonts w:ascii="Arial" w:hAnsi="Arial"/>
        </w:rPr>
        <w:tab/>
      </w:r>
      <w:r w:rsidRPr="00FE4143">
        <w:rPr>
          <w:rFonts w:ascii="Arial" w:hAnsi="Arial"/>
        </w:rPr>
        <w:t>Performance Planning for the year ahead</w:t>
      </w:r>
      <w:r w:rsidR="00643758" w:rsidRPr="00FE4143">
        <w:rPr>
          <w:rFonts w:ascii="Arial" w:hAnsi="Arial"/>
        </w:rPr>
        <w:t>…………………….page 2</w:t>
      </w:r>
      <w:r w:rsidRPr="00FE4143">
        <w:rPr>
          <w:rFonts w:ascii="Arial" w:hAnsi="Arial"/>
        </w:rPr>
        <w:br/>
        <w:t>2.</w:t>
      </w:r>
      <w:r w:rsidR="00EB32AB" w:rsidRPr="00FE4143">
        <w:rPr>
          <w:rFonts w:ascii="Arial" w:hAnsi="Arial"/>
        </w:rPr>
        <w:tab/>
      </w:r>
      <w:r w:rsidR="00F91D48" w:rsidRPr="00FE4143">
        <w:rPr>
          <w:rFonts w:ascii="Arial" w:hAnsi="Arial"/>
        </w:rPr>
        <w:t>Interim</w:t>
      </w:r>
      <w:r w:rsidR="00D14163" w:rsidRPr="00FE4143">
        <w:rPr>
          <w:rFonts w:ascii="Arial" w:hAnsi="Arial"/>
        </w:rPr>
        <w:t xml:space="preserve"> Review</w:t>
      </w:r>
      <w:r w:rsidR="00476751" w:rsidRPr="00FE4143">
        <w:rPr>
          <w:rFonts w:ascii="Arial" w:hAnsi="Arial"/>
        </w:rPr>
        <w:t>(s)</w:t>
      </w:r>
      <w:r w:rsidR="00643758" w:rsidRPr="00FE4143">
        <w:rPr>
          <w:rFonts w:ascii="Arial" w:hAnsi="Arial"/>
        </w:rPr>
        <w:t>………………………………………………...page 4</w:t>
      </w:r>
      <w:r w:rsidR="00B8082E" w:rsidRPr="00FE4143">
        <w:rPr>
          <w:rFonts w:ascii="Arial" w:hAnsi="Arial"/>
        </w:rPr>
        <w:br/>
        <w:t>3.</w:t>
      </w:r>
      <w:r w:rsidR="00B8082E" w:rsidRPr="00FE4143">
        <w:rPr>
          <w:rFonts w:ascii="Arial" w:hAnsi="Arial"/>
        </w:rPr>
        <w:tab/>
        <w:t>End of Year Review</w:t>
      </w:r>
      <w:r w:rsidR="00643758" w:rsidRPr="00FE4143">
        <w:rPr>
          <w:rFonts w:ascii="Arial" w:hAnsi="Arial"/>
        </w:rPr>
        <w:t>……………………………………………...page 5</w:t>
      </w:r>
    </w:p>
    <w:p w:rsidR="00643758" w:rsidRPr="00FE4143" w:rsidRDefault="00643758" w:rsidP="00B8082E">
      <w:pPr>
        <w:rPr>
          <w:rFonts w:ascii="Arial" w:hAnsi="Arial"/>
          <w:b/>
        </w:rPr>
      </w:pPr>
    </w:p>
    <w:p w:rsidR="005F5A17" w:rsidRPr="00FE4143" w:rsidRDefault="00B8082E" w:rsidP="00B8082E">
      <w:pPr>
        <w:rPr>
          <w:rFonts w:ascii="Arial" w:hAnsi="Arial"/>
          <w:b/>
          <w:sz w:val="28"/>
          <w:szCs w:val="28"/>
        </w:rPr>
      </w:pPr>
      <w:r w:rsidRPr="00FE4143">
        <w:rPr>
          <w:rFonts w:ascii="Arial" w:hAnsi="Arial"/>
          <w:b/>
          <w:sz w:val="28"/>
          <w:szCs w:val="28"/>
        </w:rPr>
        <w:t>Upper Pay Spine (UPS)</w:t>
      </w:r>
    </w:p>
    <w:p w:rsidR="00B8082E" w:rsidRPr="00FE4143" w:rsidRDefault="00B8082E" w:rsidP="00B8082E">
      <w:pPr>
        <w:rPr>
          <w:rFonts w:ascii="Arial" w:hAnsi="Arial"/>
          <w:b/>
          <w:szCs w:val="23"/>
          <w:u w:val="single"/>
        </w:rPr>
      </w:pPr>
    </w:p>
    <w:p w:rsidR="00B8082E" w:rsidRPr="00FE4143" w:rsidRDefault="00B8082E" w:rsidP="00B8082E">
      <w:pPr>
        <w:rPr>
          <w:rFonts w:ascii="Arial" w:hAnsi="Arial"/>
          <w:szCs w:val="23"/>
        </w:rPr>
      </w:pPr>
      <w:r w:rsidRPr="00FE4143">
        <w:rPr>
          <w:rFonts w:ascii="Arial" w:hAnsi="Arial"/>
          <w:szCs w:val="23"/>
        </w:rPr>
        <w:t>To assist schools to adopt a fair and consistent approach to UPS applications, the following guidance has been</w:t>
      </w:r>
      <w:r w:rsidR="00AD2E6A" w:rsidRPr="00FE4143">
        <w:rPr>
          <w:rFonts w:ascii="Arial" w:hAnsi="Arial"/>
          <w:szCs w:val="23"/>
        </w:rPr>
        <w:t xml:space="preserve"> provided</w:t>
      </w:r>
    </w:p>
    <w:p w:rsidR="00B8082E" w:rsidRPr="00FE4143" w:rsidRDefault="00B8082E" w:rsidP="00B8082E">
      <w:pPr>
        <w:rPr>
          <w:rFonts w:ascii="Arial" w:hAnsi="Arial"/>
          <w:szCs w:val="23"/>
        </w:rPr>
      </w:pPr>
    </w:p>
    <w:p w:rsidR="00B8082E" w:rsidRDefault="00B8082E" w:rsidP="00B8082E">
      <w:pPr>
        <w:rPr>
          <w:rFonts w:ascii="Arial" w:hAnsi="Arial"/>
        </w:rPr>
      </w:pPr>
      <w:r w:rsidRPr="00FE4143">
        <w:rPr>
          <w:rFonts w:ascii="Arial" w:hAnsi="Arial"/>
        </w:rPr>
        <w:t>4.</w:t>
      </w:r>
      <w:r w:rsidRPr="00FE4143">
        <w:rPr>
          <w:rFonts w:ascii="Arial" w:hAnsi="Arial"/>
        </w:rPr>
        <w:tab/>
        <w:t>Upper Pay Spine Guidance</w:t>
      </w:r>
      <w:r w:rsidR="00643758" w:rsidRPr="00FE4143">
        <w:rPr>
          <w:rFonts w:ascii="Arial" w:hAnsi="Arial"/>
        </w:rPr>
        <w:t>……………………………………</w:t>
      </w:r>
      <w:r w:rsidR="00FE4143">
        <w:rPr>
          <w:rFonts w:ascii="Arial" w:hAnsi="Arial"/>
        </w:rPr>
        <w:t>.</w:t>
      </w:r>
      <w:r w:rsidR="00643758" w:rsidRPr="00FE4143">
        <w:rPr>
          <w:rFonts w:ascii="Arial" w:hAnsi="Arial"/>
        </w:rPr>
        <w:t>.page 6</w:t>
      </w:r>
    </w:p>
    <w:p w:rsidR="00F107B1" w:rsidRDefault="00F107B1" w:rsidP="00B8082E">
      <w:pPr>
        <w:rPr>
          <w:rFonts w:ascii="Arial" w:hAnsi="Arial"/>
          <w:szCs w:val="23"/>
        </w:rPr>
      </w:pPr>
    </w:p>
    <w:p w:rsidR="00F107B1" w:rsidRDefault="00F107B1" w:rsidP="00B8082E">
      <w:pPr>
        <w:rPr>
          <w:rFonts w:ascii="Arial" w:hAnsi="Arial"/>
          <w:szCs w:val="23"/>
        </w:rPr>
      </w:pPr>
      <w:r>
        <w:rPr>
          <w:rFonts w:ascii="Arial" w:hAnsi="Arial"/>
          <w:szCs w:val="23"/>
        </w:rPr>
        <w:t>Appendix 1 – Behavioural Competencies……………………………..page 9</w:t>
      </w:r>
    </w:p>
    <w:p w:rsidR="00F107B1" w:rsidRDefault="00F107B1" w:rsidP="00B8082E">
      <w:pPr>
        <w:rPr>
          <w:rFonts w:ascii="Arial" w:hAnsi="Arial"/>
          <w:szCs w:val="23"/>
        </w:rPr>
      </w:pPr>
      <w:r>
        <w:rPr>
          <w:rFonts w:ascii="Arial" w:hAnsi="Arial"/>
          <w:szCs w:val="23"/>
        </w:rPr>
        <w:t>Appendix 2 – Objective Setting and Review Form…………………...page 11</w:t>
      </w:r>
    </w:p>
    <w:p w:rsidR="00933E27" w:rsidRPr="00933E27" w:rsidRDefault="00933E27" w:rsidP="00933E27">
      <w:pPr>
        <w:rPr>
          <w:rFonts w:ascii="Arial" w:hAnsi="Arial" w:cs="Arial"/>
        </w:rPr>
      </w:pPr>
      <w:r>
        <w:rPr>
          <w:rFonts w:ascii="Arial" w:hAnsi="Arial" w:cs="Arial"/>
        </w:rPr>
        <w:t>Appendix 3 – Application For UPS...…</w:t>
      </w:r>
      <w:r w:rsidRPr="00933E27">
        <w:rPr>
          <w:rFonts w:ascii="Arial" w:hAnsi="Arial" w:cs="Arial"/>
        </w:rPr>
        <w:t>……………</w:t>
      </w:r>
      <w:r>
        <w:rPr>
          <w:rFonts w:ascii="Arial" w:hAnsi="Arial" w:cs="Arial"/>
        </w:rPr>
        <w:t>………………</w:t>
      </w:r>
      <w:r w:rsidRPr="00933E27">
        <w:rPr>
          <w:rFonts w:ascii="Arial" w:hAnsi="Arial" w:cs="Arial"/>
        </w:rPr>
        <w:t>…...page 15</w:t>
      </w:r>
    </w:p>
    <w:p w:rsidR="00F33B4C" w:rsidRPr="00FE4143" w:rsidRDefault="00F33B4C">
      <w:pPr>
        <w:rPr>
          <w:rFonts w:ascii="Arial" w:hAnsi="Arial" w:cs="Arial"/>
        </w:rPr>
      </w:pPr>
    </w:p>
    <w:p w:rsidR="008160FE" w:rsidRPr="00B261D0" w:rsidRDefault="008160FE">
      <w:pPr>
        <w:rPr>
          <w:rFonts w:ascii="Arial" w:hAnsi="Arial" w:cs="Arial"/>
        </w:rPr>
      </w:pPr>
    </w:p>
    <w:p w:rsidR="008160FE" w:rsidRPr="00B261D0" w:rsidRDefault="008160FE">
      <w:pPr>
        <w:rPr>
          <w:rFonts w:ascii="Arial" w:hAnsi="Arial" w:cs="Arial"/>
        </w:rPr>
      </w:pPr>
    </w:p>
    <w:p w:rsidR="008160FE" w:rsidRPr="00B261D0" w:rsidRDefault="008160FE">
      <w:pPr>
        <w:rPr>
          <w:rFonts w:ascii="Arial" w:hAnsi="Arial" w:cs="Arial"/>
        </w:rPr>
      </w:pPr>
    </w:p>
    <w:p w:rsidR="008160FE" w:rsidRPr="00B261D0" w:rsidRDefault="008160FE">
      <w:pPr>
        <w:rPr>
          <w:rFonts w:ascii="Arial" w:hAnsi="Arial" w:cs="Arial"/>
        </w:rPr>
      </w:pPr>
    </w:p>
    <w:p w:rsidR="008160FE" w:rsidRPr="00B261D0" w:rsidRDefault="008160FE">
      <w:pPr>
        <w:rPr>
          <w:rFonts w:ascii="Arial" w:hAnsi="Arial" w:cs="Arial"/>
        </w:rPr>
      </w:pPr>
    </w:p>
    <w:p w:rsidR="008160FE" w:rsidRPr="00B261D0" w:rsidRDefault="008160FE">
      <w:pPr>
        <w:rPr>
          <w:rFonts w:ascii="Arial" w:hAnsi="Arial" w:cs="Arial"/>
        </w:rPr>
      </w:pPr>
    </w:p>
    <w:p w:rsidR="008160FE" w:rsidRPr="00B261D0" w:rsidRDefault="008160FE">
      <w:pPr>
        <w:rPr>
          <w:rFonts w:ascii="Arial" w:hAnsi="Arial" w:cs="Arial"/>
        </w:rPr>
        <w:sectPr w:rsidR="008160FE" w:rsidRPr="00B261D0" w:rsidSect="001A72ED">
          <w:footerReference w:type="even" r:id="rId9"/>
          <w:footerReference w:type="default" r:id="rId10"/>
          <w:pgSz w:w="11906" w:h="16838" w:code="9"/>
          <w:pgMar w:top="1800" w:right="1109" w:bottom="907" w:left="1267" w:header="706" w:footer="706" w:gutter="0"/>
          <w:pgBorders w:offsetFrom="page">
            <w:top w:val="single" w:sz="18" w:space="24" w:color="auto"/>
            <w:left w:val="single" w:sz="18" w:space="24" w:color="auto"/>
            <w:bottom w:val="single" w:sz="18" w:space="24" w:color="auto"/>
            <w:right w:val="single" w:sz="18" w:space="24" w:color="auto"/>
          </w:pgBorders>
          <w:cols w:space="708"/>
          <w:titlePg/>
          <w:docGrid w:linePitch="360"/>
        </w:sectPr>
      </w:pPr>
    </w:p>
    <w:p w:rsidR="00C348A1" w:rsidRPr="00C348A1" w:rsidRDefault="00C348A1" w:rsidP="00C348A1">
      <w:pPr>
        <w:rPr>
          <w:rFonts w:ascii="Arial" w:hAnsi="Arial"/>
          <w:b/>
          <w:sz w:val="36"/>
          <w:szCs w:val="36"/>
        </w:rPr>
      </w:pPr>
      <w:r w:rsidRPr="00C348A1">
        <w:rPr>
          <w:rFonts w:ascii="Arial" w:hAnsi="Arial"/>
          <w:b/>
          <w:sz w:val="36"/>
          <w:szCs w:val="36"/>
        </w:rPr>
        <w:lastRenderedPageBreak/>
        <w:t>The Appraisal Cycle</w:t>
      </w:r>
    </w:p>
    <w:p w:rsidR="00C348A1" w:rsidRDefault="00C348A1" w:rsidP="00C348A1">
      <w:pPr>
        <w:rPr>
          <w:rFonts w:ascii="Arial" w:hAnsi="Arial"/>
        </w:rPr>
      </w:pPr>
    </w:p>
    <w:p w:rsidR="00C348A1" w:rsidRPr="00FE4143" w:rsidRDefault="00C348A1" w:rsidP="00C348A1">
      <w:pPr>
        <w:rPr>
          <w:rFonts w:ascii="Arial" w:hAnsi="Arial"/>
        </w:rPr>
      </w:pPr>
      <w:r w:rsidRPr="00FE4143">
        <w:rPr>
          <w:rFonts w:ascii="Arial" w:hAnsi="Arial"/>
        </w:rPr>
        <w:t>The</w:t>
      </w:r>
      <w:r>
        <w:rPr>
          <w:rFonts w:ascii="Arial" w:hAnsi="Arial"/>
        </w:rPr>
        <w:t xml:space="preserve"> annual appraisal</w:t>
      </w:r>
      <w:r w:rsidRPr="00FE4143">
        <w:rPr>
          <w:rFonts w:ascii="Arial" w:hAnsi="Arial"/>
        </w:rPr>
        <w:t xml:space="preserve"> cycle has</w:t>
      </w:r>
      <w:r w:rsidRPr="00FE4143">
        <w:rPr>
          <w:rFonts w:ascii="Arial" w:hAnsi="Arial"/>
          <w:b/>
        </w:rPr>
        <w:t xml:space="preserve"> </w:t>
      </w:r>
      <w:r w:rsidRPr="00FE4143">
        <w:rPr>
          <w:rFonts w:ascii="Arial" w:hAnsi="Arial"/>
        </w:rPr>
        <w:t>3 recommended stages</w:t>
      </w:r>
      <w:r>
        <w:rPr>
          <w:rFonts w:ascii="Arial" w:hAnsi="Arial"/>
        </w:rPr>
        <w:t>:</w:t>
      </w:r>
      <w:r w:rsidRPr="00FE4143">
        <w:rPr>
          <w:rFonts w:ascii="Arial" w:hAnsi="Arial"/>
        </w:rPr>
        <w:t xml:space="preserve"> </w:t>
      </w:r>
      <w:r w:rsidRPr="00FE4143">
        <w:rPr>
          <w:rFonts w:ascii="Arial" w:hAnsi="Arial"/>
        </w:rPr>
        <w:br/>
      </w:r>
    </w:p>
    <w:p w:rsidR="00C348A1" w:rsidRPr="00FE4143" w:rsidRDefault="00C348A1" w:rsidP="00C348A1">
      <w:pPr>
        <w:rPr>
          <w:rFonts w:ascii="Arial" w:hAnsi="Arial"/>
        </w:rPr>
      </w:pPr>
      <w:r w:rsidRPr="00FE4143">
        <w:rPr>
          <w:rFonts w:ascii="Arial" w:hAnsi="Arial"/>
        </w:rPr>
        <w:t xml:space="preserve">1. </w:t>
      </w:r>
      <w:r w:rsidRPr="00FE4143">
        <w:rPr>
          <w:rFonts w:ascii="Arial" w:hAnsi="Arial"/>
        </w:rPr>
        <w:tab/>
      </w:r>
      <w:r w:rsidR="0023349C">
        <w:rPr>
          <w:rFonts w:ascii="Arial" w:hAnsi="Arial"/>
        </w:rPr>
        <w:t>Performance Planning for the Year A</w:t>
      </w:r>
      <w:r w:rsidRPr="00FE4143">
        <w:rPr>
          <w:rFonts w:ascii="Arial" w:hAnsi="Arial"/>
        </w:rPr>
        <w:t>head</w:t>
      </w:r>
      <w:r w:rsidRPr="00FE4143">
        <w:rPr>
          <w:rFonts w:ascii="Arial" w:hAnsi="Arial"/>
        </w:rPr>
        <w:br/>
        <w:t>2.</w:t>
      </w:r>
      <w:r w:rsidRPr="00FE4143">
        <w:rPr>
          <w:rFonts w:ascii="Arial" w:hAnsi="Arial"/>
        </w:rPr>
        <w:tab/>
        <w:t xml:space="preserve">Interim Review(s) </w:t>
      </w:r>
      <w:r w:rsidRPr="00FE4143">
        <w:rPr>
          <w:rFonts w:ascii="Arial" w:hAnsi="Arial"/>
        </w:rPr>
        <w:br/>
        <w:t>3.</w:t>
      </w:r>
      <w:r w:rsidRPr="00FE4143">
        <w:rPr>
          <w:rFonts w:ascii="Arial" w:hAnsi="Arial"/>
        </w:rPr>
        <w:tab/>
        <w:t>End of Year Review</w:t>
      </w:r>
    </w:p>
    <w:p w:rsidR="00C348A1" w:rsidRDefault="00C348A1" w:rsidP="005F5A17">
      <w:pPr>
        <w:rPr>
          <w:rFonts w:ascii="Arial" w:hAnsi="Arial"/>
          <w:b/>
          <w:color w:val="4C4C4C"/>
        </w:rPr>
      </w:pPr>
    </w:p>
    <w:p w:rsidR="0023349C" w:rsidRDefault="00F107B1" w:rsidP="005F5A17">
      <w:pPr>
        <w:rPr>
          <w:rFonts w:ascii="Arial" w:hAnsi="Arial"/>
          <w:b/>
          <w:color w:val="4C4C4C"/>
        </w:rPr>
      </w:pPr>
      <w:r>
        <w:rPr>
          <w:rFonts w:ascii="Arial" w:hAnsi="Arial"/>
          <w:b/>
          <w:color w:val="4C4C4C"/>
        </w:rPr>
        <w:t>(A template form for capturing all of this activity is provided in Appendix 2.)</w:t>
      </w:r>
    </w:p>
    <w:p w:rsidR="0023349C" w:rsidRPr="0023349C" w:rsidRDefault="0023349C" w:rsidP="005F5A17">
      <w:pPr>
        <w:rPr>
          <w:rFonts w:ascii="Arial" w:hAnsi="Arial"/>
          <w:b/>
          <w:color w:val="4C4C4C"/>
        </w:rPr>
      </w:pPr>
    </w:p>
    <w:p w:rsidR="005F5A17" w:rsidRPr="00B261D0" w:rsidRDefault="005F5A17" w:rsidP="005F5A17">
      <w:pPr>
        <w:rPr>
          <w:rFonts w:ascii="Arial" w:hAnsi="Arial"/>
          <w:b/>
          <w:color w:val="4C4C4C"/>
          <w:sz w:val="36"/>
        </w:rPr>
      </w:pPr>
      <w:r w:rsidRPr="00B261D0">
        <w:rPr>
          <w:rFonts w:ascii="Arial" w:hAnsi="Arial"/>
          <w:b/>
          <w:color w:val="4C4C4C"/>
          <w:sz w:val="36"/>
        </w:rPr>
        <w:t>1: Performance Planning for the Year Ahead</w:t>
      </w:r>
    </w:p>
    <w:p w:rsidR="005F5A17" w:rsidRPr="00B261D0" w:rsidRDefault="005F5A17" w:rsidP="005F5A17">
      <w:pPr>
        <w:rPr>
          <w:rFonts w:ascii="Arial" w:hAnsi="Arial"/>
          <w:b/>
          <w:color w:val="C1D72D"/>
          <w:szCs w:val="23"/>
        </w:rPr>
      </w:pPr>
    </w:p>
    <w:p w:rsidR="005F5A17" w:rsidRPr="00B261D0" w:rsidRDefault="002D5B60" w:rsidP="005F5A17">
      <w:pPr>
        <w:rPr>
          <w:rFonts w:ascii="Arial" w:hAnsi="Arial"/>
          <w:b/>
          <w:color w:val="C1D72D"/>
          <w:szCs w:val="23"/>
        </w:rPr>
      </w:pPr>
      <w:r w:rsidRPr="00B261D0">
        <w:rPr>
          <w:rFonts w:ascii="Arial" w:hAnsi="Arial"/>
          <w:b/>
          <w:color w:val="C1D72D"/>
          <w:szCs w:val="23"/>
        </w:rPr>
        <w:t xml:space="preserve">1.1 </w:t>
      </w:r>
      <w:r w:rsidR="005F5A17" w:rsidRPr="00B261D0">
        <w:rPr>
          <w:rFonts w:ascii="Arial" w:hAnsi="Arial"/>
          <w:b/>
          <w:color w:val="C1D72D"/>
          <w:szCs w:val="23"/>
        </w:rPr>
        <w:t>What you need to do</w:t>
      </w:r>
      <w:r w:rsidR="00B261D0">
        <w:rPr>
          <w:rFonts w:ascii="Arial" w:hAnsi="Arial"/>
          <w:b/>
          <w:color w:val="C1D72D"/>
          <w:szCs w:val="23"/>
        </w:rPr>
        <w:t>:</w:t>
      </w:r>
    </w:p>
    <w:p w:rsidR="005F5A17" w:rsidRPr="00B261D0" w:rsidRDefault="005F5A17" w:rsidP="005F5A17">
      <w:pPr>
        <w:rPr>
          <w:rFonts w:ascii="Arial" w:hAnsi="Arial"/>
          <w:b/>
          <w:color w:val="C1D72D"/>
          <w:szCs w:val="23"/>
        </w:rPr>
      </w:pPr>
    </w:p>
    <w:p w:rsidR="005F5A17" w:rsidRPr="00FE4143" w:rsidRDefault="0023349C" w:rsidP="005F5A17">
      <w:pPr>
        <w:rPr>
          <w:rFonts w:ascii="Arial" w:hAnsi="Arial"/>
          <w:szCs w:val="23"/>
        </w:rPr>
      </w:pPr>
      <w:r>
        <w:rPr>
          <w:rFonts w:ascii="Arial" w:hAnsi="Arial"/>
          <w:szCs w:val="23"/>
        </w:rPr>
        <w:t xml:space="preserve">The first stage of the appraisal process is to meet with your manager to agree objectives for the year ahead. </w:t>
      </w:r>
      <w:r w:rsidR="005F5A17" w:rsidRPr="00FE4143">
        <w:rPr>
          <w:rFonts w:ascii="Arial" w:hAnsi="Arial"/>
          <w:szCs w:val="23"/>
        </w:rPr>
        <w:t xml:space="preserve">At stage one you should take a lead role in thinking through your work objectives and your development goals for the year ahead. Whilst ultimately your </w:t>
      </w:r>
      <w:r w:rsidR="00D14163" w:rsidRPr="00FE4143">
        <w:rPr>
          <w:rFonts w:ascii="Arial" w:hAnsi="Arial"/>
          <w:szCs w:val="23"/>
        </w:rPr>
        <w:t>appraiser</w:t>
      </w:r>
      <w:r w:rsidR="005F5A17" w:rsidRPr="00FE4143">
        <w:rPr>
          <w:rFonts w:ascii="Arial" w:hAnsi="Arial"/>
          <w:szCs w:val="23"/>
        </w:rPr>
        <w:t xml:space="preserve"> is responsible for approving key objectives and development goals, all objectives and goals should be the subject of joint discussion and agreement. </w:t>
      </w:r>
    </w:p>
    <w:p w:rsidR="005F5A17" w:rsidRPr="00B261D0" w:rsidRDefault="005F5A17" w:rsidP="005F5A17">
      <w:pPr>
        <w:rPr>
          <w:rFonts w:ascii="Arial" w:hAnsi="Arial"/>
          <w:color w:val="4C4C4C"/>
          <w:szCs w:val="23"/>
        </w:rPr>
      </w:pPr>
    </w:p>
    <w:p w:rsidR="005F5A17" w:rsidRPr="00B261D0" w:rsidRDefault="002D5B60" w:rsidP="005F5A17">
      <w:pPr>
        <w:rPr>
          <w:rFonts w:ascii="Arial" w:hAnsi="Arial"/>
          <w:b/>
          <w:color w:val="C1D72D"/>
          <w:szCs w:val="23"/>
        </w:rPr>
      </w:pPr>
      <w:r w:rsidRPr="00B261D0">
        <w:rPr>
          <w:rFonts w:ascii="Arial" w:hAnsi="Arial"/>
          <w:b/>
          <w:color w:val="C1D72D"/>
          <w:szCs w:val="23"/>
        </w:rPr>
        <w:t xml:space="preserve">1.2 </w:t>
      </w:r>
      <w:r w:rsidR="005F5A17" w:rsidRPr="00B261D0">
        <w:rPr>
          <w:rFonts w:ascii="Arial" w:hAnsi="Arial"/>
          <w:b/>
          <w:color w:val="C1D72D"/>
          <w:szCs w:val="23"/>
        </w:rPr>
        <w:t>Sharing Expectations</w:t>
      </w:r>
      <w:r w:rsidR="00B261D0">
        <w:rPr>
          <w:rFonts w:ascii="Arial" w:hAnsi="Arial"/>
          <w:b/>
          <w:color w:val="C1D72D"/>
          <w:szCs w:val="23"/>
        </w:rPr>
        <w:t>:</w:t>
      </w:r>
    </w:p>
    <w:p w:rsidR="005F5A17" w:rsidRPr="00B261D0" w:rsidRDefault="005F5A17" w:rsidP="005F5A17">
      <w:pPr>
        <w:rPr>
          <w:rFonts w:ascii="Arial" w:hAnsi="Arial"/>
          <w:b/>
          <w:color w:val="C1D72D"/>
          <w:szCs w:val="23"/>
        </w:rPr>
      </w:pPr>
    </w:p>
    <w:p w:rsidR="005F5A17" w:rsidRPr="008B3358" w:rsidRDefault="005F5A17" w:rsidP="005F5A17">
      <w:pPr>
        <w:rPr>
          <w:rFonts w:ascii="Arial" w:hAnsi="Arial"/>
          <w:szCs w:val="23"/>
        </w:rPr>
      </w:pPr>
      <w:r w:rsidRPr="008B3358">
        <w:rPr>
          <w:rFonts w:ascii="Arial" w:hAnsi="Arial"/>
          <w:szCs w:val="23"/>
        </w:rPr>
        <w:t xml:space="preserve">The Performance Appraisal </w:t>
      </w:r>
      <w:r w:rsidR="009E33D2" w:rsidRPr="008B3358">
        <w:rPr>
          <w:rFonts w:ascii="Arial" w:hAnsi="Arial"/>
          <w:szCs w:val="23"/>
        </w:rPr>
        <w:t xml:space="preserve">measures </w:t>
      </w:r>
      <w:r w:rsidR="0075428A" w:rsidRPr="008B3358">
        <w:rPr>
          <w:rFonts w:ascii="Arial" w:hAnsi="Arial"/>
          <w:szCs w:val="23"/>
        </w:rPr>
        <w:t>“</w:t>
      </w:r>
      <w:r w:rsidR="009E33D2" w:rsidRPr="008B3358">
        <w:rPr>
          <w:rFonts w:ascii="Arial" w:hAnsi="Arial"/>
          <w:szCs w:val="23"/>
        </w:rPr>
        <w:t>what</w:t>
      </w:r>
      <w:r w:rsidRPr="008B3358">
        <w:rPr>
          <w:rFonts w:ascii="Arial" w:hAnsi="Arial"/>
          <w:szCs w:val="23"/>
        </w:rPr>
        <w:t xml:space="preserve"> you </w:t>
      </w:r>
      <w:r w:rsidR="0075428A" w:rsidRPr="008B3358">
        <w:rPr>
          <w:rFonts w:ascii="Arial" w:hAnsi="Arial"/>
          <w:szCs w:val="23"/>
        </w:rPr>
        <w:t xml:space="preserve">do” i.e. have you achieved your </w:t>
      </w:r>
      <w:r w:rsidRPr="008B3358">
        <w:rPr>
          <w:rFonts w:ascii="Arial" w:hAnsi="Arial"/>
          <w:szCs w:val="23"/>
        </w:rPr>
        <w:t xml:space="preserve">objectives.  Some schools may choose to also </w:t>
      </w:r>
      <w:r w:rsidR="0075428A" w:rsidRPr="008B3358">
        <w:rPr>
          <w:rFonts w:ascii="Arial" w:hAnsi="Arial"/>
          <w:szCs w:val="23"/>
        </w:rPr>
        <w:t>review “</w:t>
      </w:r>
      <w:r w:rsidR="009E33D2" w:rsidRPr="008B3358">
        <w:rPr>
          <w:rFonts w:ascii="Arial" w:hAnsi="Arial"/>
          <w:szCs w:val="23"/>
        </w:rPr>
        <w:t>how</w:t>
      </w:r>
      <w:r w:rsidRPr="008B3358">
        <w:rPr>
          <w:rFonts w:ascii="Arial" w:hAnsi="Arial"/>
          <w:szCs w:val="23"/>
        </w:rPr>
        <w:t xml:space="preserve"> you do it</w:t>
      </w:r>
      <w:r w:rsidR="0075428A" w:rsidRPr="008B3358">
        <w:rPr>
          <w:rFonts w:ascii="Arial" w:hAnsi="Arial"/>
          <w:szCs w:val="23"/>
        </w:rPr>
        <w:t>” i.e. agreed</w:t>
      </w:r>
      <w:r w:rsidRPr="008B3358">
        <w:rPr>
          <w:rFonts w:ascii="Arial" w:hAnsi="Arial"/>
          <w:szCs w:val="23"/>
        </w:rPr>
        <w:t xml:space="preserve"> “behaviour</w:t>
      </w:r>
      <w:r w:rsidR="00D14163" w:rsidRPr="008B3358">
        <w:rPr>
          <w:rFonts w:ascii="Arial" w:hAnsi="Arial"/>
          <w:szCs w:val="23"/>
        </w:rPr>
        <w:t>al</w:t>
      </w:r>
      <w:r w:rsidRPr="008B3358">
        <w:rPr>
          <w:rFonts w:ascii="Arial" w:hAnsi="Arial"/>
          <w:szCs w:val="23"/>
        </w:rPr>
        <w:t xml:space="preserve"> competencies”.</w:t>
      </w:r>
    </w:p>
    <w:p w:rsidR="005F5A17" w:rsidRPr="008B3358" w:rsidRDefault="005F5A17" w:rsidP="005F5A17">
      <w:pPr>
        <w:rPr>
          <w:rFonts w:ascii="Arial" w:hAnsi="Arial"/>
          <w:szCs w:val="23"/>
        </w:rPr>
      </w:pPr>
    </w:p>
    <w:p w:rsidR="005F5A17" w:rsidRPr="008B3358" w:rsidRDefault="0023349C" w:rsidP="005F5A17">
      <w:pPr>
        <w:rPr>
          <w:rFonts w:ascii="Arial" w:hAnsi="Arial"/>
          <w:szCs w:val="23"/>
        </w:rPr>
      </w:pPr>
      <w:r>
        <w:rPr>
          <w:rFonts w:ascii="Arial" w:hAnsi="Arial"/>
          <w:szCs w:val="23"/>
        </w:rPr>
        <w:t>At the meeting, t</w:t>
      </w:r>
      <w:r w:rsidR="005F5A17" w:rsidRPr="008B3358">
        <w:rPr>
          <w:rFonts w:ascii="Arial" w:hAnsi="Arial"/>
          <w:szCs w:val="23"/>
        </w:rPr>
        <w:t>ake th</w:t>
      </w:r>
      <w:r>
        <w:rPr>
          <w:rFonts w:ascii="Arial" w:hAnsi="Arial"/>
          <w:szCs w:val="23"/>
        </w:rPr>
        <w:t>e</w:t>
      </w:r>
      <w:r w:rsidR="005F5A17" w:rsidRPr="008B3358">
        <w:rPr>
          <w:rFonts w:ascii="Arial" w:hAnsi="Arial"/>
          <w:szCs w:val="23"/>
        </w:rPr>
        <w:t xml:space="preserve"> opportunity to clarify your </w:t>
      </w:r>
      <w:r w:rsidR="00D14163" w:rsidRPr="008B3358">
        <w:rPr>
          <w:rFonts w:ascii="Arial" w:hAnsi="Arial"/>
          <w:szCs w:val="23"/>
        </w:rPr>
        <w:t xml:space="preserve">appraiser’s </w:t>
      </w:r>
      <w:r w:rsidR="005F5A17" w:rsidRPr="008B3358">
        <w:rPr>
          <w:rFonts w:ascii="Arial" w:hAnsi="Arial"/>
          <w:szCs w:val="23"/>
        </w:rPr>
        <w:t xml:space="preserve">performance expectations of you for the performance year. Your </w:t>
      </w:r>
      <w:r w:rsidR="00D14163" w:rsidRPr="008B3358">
        <w:rPr>
          <w:rFonts w:ascii="Arial" w:hAnsi="Arial"/>
          <w:szCs w:val="23"/>
        </w:rPr>
        <w:t xml:space="preserve">appraiser </w:t>
      </w:r>
      <w:r w:rsidR="005F5A17" w:rsidRPr="008B3358">
        <w:rPr>
          <w:rFonts w:ascii="Arial" w:hAnsi="Arial"/>
          <w:szCs w:val="23"/>
        </w:rPr>
        <w:t>should be able to describe to you what</w:t>
      </w:r>
      <w:r w:rsidR="008539F8" w:rsidRPr="008B3358">
        <w:rPr>
          <w:rFonts w:ascii="Arial" w:hAnsi="Arial"/>
          <w:szCs w:val="23"/>
        </w:rPr>
        <w:t xml:space="preserve"> outstanding and good performance look</w:t>
      </w:r>
      <w:r w:rsidR="005F5A17" w:rsidRPr="008B3358">
        <w:rPr>
          <w:rFonts w:ascii="Arial" w:hAnsi="Arial"/>
          <w:szCs w:val="23"/>
        </w:rPr>
        <w:t xml:space="preserve"> like</w:t>
      </w:r>
      <w:r w:rsidR="005F5A17" w:rsidRPr="008B3358">
        <w:rPr>
          <w:rFonts w:ascii="Arial" w:hAnsi="Arial"/>
          <w:i/>
          <w:szCs w:val="23"/>
        </w:rPr>
        <w:t xml:space="preserve"> </w:t>
      </w:r>
      <w:r w:rsidR="005F5A17" w:rsidRPr="008B3358">
        <w:rPr>
          <w:rFonts w:ascii="Arial" w:hAnsi="Arial"/>
          <w:szCs w:val="23"/>
        </w:rPr>
        <w:t>in your role</w:t>
      </w:r>
      <w:r w:rsidR="005F5A17" w:rsidRPr="008B3358">
        <w:rPr>
          <w:rFonts w:ascii="Arial" w:hAnsi="Arial"/>
          <w:i/>
          <w:szCs w:val="23"/>
        </w:rPr>
        <w:t>.</w:t>
      </w:r>
    </w:p>
    <w:p w:rsidR="005F5A17" w:rsidRPr="008B3358" w:rsidRDefault="005F5A17" w:rsidP="005F5A17">
      <w:pPr>
        <w:rPr>
          <w:rFonts w:ascii="Arial" w:hAnsi="Arial"/>
          <w:szCs w:val="23"/>
        </w:rPr>
      </w:pPr>
    </w:p>
    <w:p w:rsidR="005F5A17" w:rsidRPr="008B3358" w:rsidRDefault="005F5A17" w:rsidP="005F5A17">
      <w:pPr>
        <w:rPr>
          <w:rFonts w:ascii="Arial" w:hAnsi="Arial"/>
          <w:szCs w:val="23"/>
        </w:rPr>
      </w:pPr>
      <w:r w:rsidRPr="008B3358">
        <w:rPr>
          <w:rFonts w:ascii="Arial" w:hAnsi="Arial"/>
          <w:szCs w:val="23"/>
        </w:rPr>
        <w:t xml:space="preserve">Be prepared to discuss with your </w:t>
      </w:r>
      <w:r w:rsidR="00D14163" w:rsidRPr="008B3358">
        <w:rPr>
          <w:rFonts w:ascii="Arial" w:hAnsi="Arial"/>
          <w:szCs w:val="23"/>
        </w:rPr>
        <w:t>appraiser</w:t>
      </w:r>
      <w:r w:rsidRPr="008B3358">
        <w:rPr>
          <w:rFonts w:ascii="Arial" w:hAnsi="Arial"/>
          <w:szCs w:val="23"/>
        </w:rPr>
        <w:t xml:space="preserve"> what support you need, how you would like to be managed and how your manager can get the best out of you.</w:t>
      </w:r>
    </w:p>
    <w:p w:rsidR="005F5A17" w:rsidRPr="00B261D0" w:rsidRDefault="005F5A17" w:rsidP="005F5A17">
      <w:pPr>
        <w:rPr>
          <w:rFonts w:ascii="Arial" w:hAnsi="Arial"/>
          <w:color w:val="4C4C4C"/>
        </w:rPr>
      </w:pPr>
    </w:p>
    <w:p w:rsidR="005F5A17" w:rsidRPr="00B261D0" w:rsidRDefault="002D5B60" w:rsidP="005F5A17">
      <w:pPr>
        <w:rPr>
          <w:rFonts w:ascii="Arial" w:hAnsi="Arial"/>
          <w:b/>
          <w:color w:val="C1D72D"/>
          <w:szCs w:val="23"/>
        </w:rPr>
      </w:pPr>
      <w:r w:rsidRPr="00B261D0">
        <w:rPr>
          <w:rFonts w:ascii="Arial" w:hAnsi="Arial"/>
          <w:b/>
          <w:color w:val="C1D72D"/>
          <w:szCs w:val="23"/>
        </w:rPr>
        <w:t xml:space="preserve">1.3 </w:t>
      </w:r>
      <w:r w:rsidR="005F5A17" w:rsidRPr="00B261D0">
        <w:rPr>
          <w:rFonts w:ascii="Arial" w:hAnsi="Arial"/>
          <w:b/>
          <w:color w:val="C1D72D"/>
          <w:szCs w:val="23"/>
        </w:rPr>
        <w:t>Setting Objectives</w:t>
      </w:r>
      <w:r w:rsidR="00B261D0">
        <w:rPr>
          <w:rFonts w:ascii="Arial" w:hAnsi="Arial"/>
          <w:b/>
          <w:color w:val="C1D72D"/>
          <w:szCs w:val="23"/>
        </w:rPr>
        <w:t>:</w:t>
      </w:r>
    </w:p>
    <w:p w:rsidR="005F5A17" w:rsidRPr="00B261D0" w:rsidRDefault="005F5A17" w:rsidP="005F5A17">
      <w:pPr>
        <w:rPr>
          <w:rFonts w:ascii="Arial" w:hAnsi="Arial"/>
          <w:color w:val="4C4C4C"/>
          <w:szCs w:val="23"/>
        </w:rPr>
      </w:pPr>
    </w:p>
    <w:p w:rsidR="005F5A17" w:rsidRPr="008B3358" w:rsidRDefault="005F5A17" w:rsidP="005F5A17">
      <w:pPr>
        <w:rPr>
          <w:rFonts w:ascii="Arial" w:hAnsi="Arial"/>
          <w:szCs w:val="23"/>
        </w:rPr>
      </w:pPr>
      <w:r w:rsidRPr="008B3358">
        <w:rPr>
          <w:rFonts w:ascii="Arial" w:hAnsi="Arial"/>
          <w:szCs w:val="23"/>
        </w:rPr>
        <w:t xml:space="preserve">You should take an active role in the objective setting process. Think about some stretching/challenging objectives as well as grouping your day-to-day responsibilities under key work areas. </w:t>
      </w:r>
      <w:r w:rsidR="00DE7015" w:rsidRPr="008B3358">
        <w:rPr>
          <w:rFonts w:ascii="Arial" w:hAnsi="Arial"/>
          <w:szCs w:val="23"/>
        </w:rPr>
        <w:t>Staff</w:t>
      </w:r>
      <w:r w:rsidR="008539F8" w:rsidRPr="008B3358">
        <w:rPr>
          <w:rFonts w:ascii="Arial" w:hAnsi="Arial" w:cs="Arial"/>
          <w:lang w:val="en-US"/>
        </w:rPr>
        <w:t xml:space="preserve"> will usually have a maximum of 3 objectives, unless by agreement in relation to specific responsibilities. Two of these are generally related to whole school targets and one related to the individual</w:t>
      </w:r>
      <w:r w:rsidR="00DE7015" w:rsidRPr="008B3358">
        <w:rPr>
          <w:rFonts w:ascii="Arial" w:hAnsi="Arial" w:cs="Arial"/>
          <w:lang w:val="en-US"/>
        </w:rPr>
        <w:t>’s</w:t>
      </w:r>
      <w:r w:rsidR="008539F8" w:rsidRPr="008B3358">
        <w:rPr>
          <w:rFonts w:ascii="Arial" w:hAnsi="Arial" w:cs="Arial"/>
          <w:lang w:val="en-US"/>
        </w:rPr>
        <w:t xml:space="preserve"> role and development.</w:t>
      </w:r>
    </w:p>
    <w:p w:rsidR="005F5A17" w:rsidRPr="008B3358" w:rsidRDefault="005F5A17" w:rsidP="005F5A17">
      <w:pPr>
        <w:rPr>
          <w:rFonts w:ascii="Arial" w:hAnsi="Arial"/>
          <w:szCs w:val="23"/>
        </w:rPr>
      </w:pPr>
    </w:p>
    <w:p w:rsidR="005F5A17" w:rsidRPr="008B3358" w:rsidRDefault="005F5A17" w:rsidP="005F5A17">
      <w:pPr>
        <w:rPr>
          <w:rFonts w:ascii="Arial" w:hAnsi="Arial"/>
          <w:szCs w:val="23"/>
        </w:rPr>
      </w:pPr>
      <w:r w:rsidRPr="008B3358">
        <w:rPr>
          <w:rFonts w:ascii="Arial" w:hAnsi="Arial"/>
          <w:szCs w:val="23"/>
        </w:rPr>
        <w:t xml:space="preserve">Your </w:t>
      </w:r>
      <w:r w:rsidR="00903691" w:rsidRPr="008B3358">
        <w:rPr>
          <w:rFonts w:ascii="Arial" w:hAnsi="Arial"/>
          <w:szCs w:val="23"/>
        </w:rPr>
        <w:t xml:space="preserve">appraiser </w:t>
      </w:r>
      <w:r w:rsidRPr="008B3358">
        <w:rPr>
          <w:rFonts w:ascii="Arial" w:hAnsi="Arial"/>
          <w:szCs w:val="23"/>
        </w:rPr>
        <w:t xml:space="preserve">will lead the objective setting process but be prepared to discuss your ideas. </w:t>
      </w:r>
    </w:p>
    <w:p w:rsidR="005F5A17" w:rsidRPr="008B3358" w:rsidRDefault="005F5A17" w:rsidP="005F5A17">
      <w:pPr>
        <w:rPr>
          <w:rFonts w:ascii="Arial" w:hAnsi="Arial"/>
          <w:szCs w:val="23"/>
        </w:rPr>
      </w:pPr>
    </w:p>
    <w:p w:rsidR="005F5A17" w:rsidRPr="008B3358" w:rsidRDefault="005F5A17" w:rsidP="005F5A17">
      <w:pPr>
        <w:rPr>
          <w:rFonts w:ascii="Arial" w:hAnsi="Arial"/>
          <w:szCs w:val="23"/>
        </w:rPr>
      </w:pPr>
      <w:r w:rsidRPr="008B3358">
        <w:rPr>
          <w:rFonts w:ascii="Arial" w:hAnsi="Arial"/>
          <w:szCs w:val="23"/>
        </w:rPr>
        <w:t>All ob</w:t>
      </w:r>
      <w:r w:rsidR="000F2A30">
        <w:rPr>
          <w:rFonts w:ascii="Arial" w:hAnsi="Arial"/>
          <w:szCs w:val="23"/>
        </w:rPr>
        <w:t>jectives should be SMART, i.e. S</w:t>
      </w:r>
      <w:r w:rsidRPr="008B3358">
        <w:rPr>
          <w:rFonts w:ascii="Arial" w:hAnsi="Arial"/>
          <w:szCs w:val="23"/>
        </w:rPr>
        <w:t xml:space="preserve">pecific, </w:t>
      </w:r>
      <w:r w:rsidR="000F2A30">
        <w:rPr>
          <w:rFonts w:ascii="Arial" w:hAnsi="Arial"/>
          <w:szCs w:val="23"/>
        </w:rPr>
        <w:t>M</w:t>
      </w:r>
      <w:r w:rsidRPr="008B3358">
        <w:rPr>
          <w:rFonts w:ascii="Arial" w:hAnsi="Arial"/>
          <w:szCs w:val="23"/>
        </w:rPr>
        <w:t xml:space="preserve">easurable, </w:t>
      </w:r>
      <w:r w:rsidR="000F2A30">
        <w:rPr>
          <w:rFonts w:ascii="Arial" w:hAnsi="Arial"/>
          <w:szCs w:val="23"/>
        </w:rPr>
        <w:t>A</w:t>
      </w:r>
      <w:r w:rsidRPr="008B3358">
        <w:rPr>
          <w:rFonts w:ascii="Arial" w:hAnsi="Arial"/>
          <w:szCs w:val="23"/>
        </w:rPr>
        <w:t xml:space="preserve">chievable, </w:t>
      </w:r>
      <w:r w:rsidR="000F2A30">
        <w:rPr>
          <w:rFonts w:ascii="Arial" w:hAnsi="Arial"/>
          <w:szCs w:val="23"/>
        </w:rPr>
        <w:t>R</w:t>
      </w:r>
      <w:r w:rsidRPr="008B3358">
        <w:rPr>
          <w:rFonts w:ascii="Arial" w:hAnsi="Arial"/>
          <w:szCs w:val="23"/>
        </w:rPr>
        <w:t>ealistic</w:t>
      </w:r>
      <w:r w:rsidR="000F2A30">
        <w:rPr>
          <w:rFonts w:ascii="Arial" w:hAnsi="Arial"/>
          <w:szCs w:val="23"/>
        </w:rPr>
        <w:t>/Relevant</w:t>
      </w:r>
      <w:r w:rsidRPr="008B3358">
        <w:rPr>
          <w:rFonts w:ascii="Arial" w:hAnsi="Arial"/>
          <w:szCs w:val="23"/>
        </w:rPr>
        <w:t xml:space="preserve"> and </w:t>
      </w:r>
      <w:r w:rsidR="000F2A30">
        <w:rPr>
          <w:rFonts w:ascii="Arial" w:hAnsi="Arial"/>
          <w:szCs w:val="23"/>
        </w:rPr>
        <w:t>T</w:t>
      </w:r>
      <w:r w:rsidRPr="008B3358">
        <w:rPr>
          <w:rFonts w:ascii="Arial" w:hAnsi="Arial"/>
          <w:szCs w:val="23"/>
        </w:rPr>
        <w:t xml:space="preserve">ime-bound. </w:t>
      </w:r>
    </w:p>
    <w:p w:rsidR="005F5A17" w:rsidRDefault="005F5A17" w:rsidP="005F5A17">
      <w:pPr>
        <w:rPr>
          <w:rFonts w:ascii="Arial" w:hAnsi="Arial"/>
          <w:b/>
          <w:color w:val="4C4C4C"/>
          <w:szCs w:val="23"/>
        </w:rPr>
      </w:pPr>
    </w:p>
    <w:p w:rsidR="0023349C" w:rsidRDefault="0023349C" w:rsidP="005F5A17">
      <w:pPr>
        <w:rPr>
          <w:rFonts w:ascii="Arial" w:hAnsi="Arial"/>
          <w:b/>
          <w:color w:val="4C4C4C"/>
          <w:szCs w:val="23"/>
        </w:rPr>
      </w:pPr>
    </w:p>
    <w:p w:rsidR="0023349C" w:rsidRPr="00B261D0" w:rsidRDefault="0023349C" w:rsidP="005F5A17">
      <w:pPr>
        <w:rPr>
          <w:rFonts w:ascii="Arial" w:hAnsi="Arial"/>
          <w:b/>
          <w:color w:val="4C4C4C"/>
          <w:szCs w:val="23"/>
        </w:rPr>
      </w:pPr>
    </w:p>
    <w:p w:rsidR="005F5A17" w:rsidRPr="00B261D0" w:rsidRDefault="002D5B60" w:rsidP="005F5A17">
      <w:pPr>
        <w:rPr>
          <w:rFonts w:ascii="Arial" w:hAnsi="Arial"/>
          <w:color w:val="4C4C4C"/>
          <w:szCs w:val="23"/>
        </w:rPr>
      </w:pPr>
      <w:r w:rsidRPr="00B261D0">
        <w:rPr>
          <w:rFonts w:ascii="Arial" w:hAnsi="Arial"/>
          <w:b/>
          <w:color w:val="C1D72D"/>
          <w:szCs w:val="23"/>
        </w:rPr>
        <w:lastRenderedPageBreak/>
        <w:t xml:space="preserve">1.4 </w:t>
      </w:r>
      <w:r w:rsidR="00DE7015" w:rsidRPr="00B261D0">
        <w:rPr>
          <w:rFonts w:ascii="Arial" w:hAnsi="Arial"/>
          <w:b/>
          <w:color w:val="C1D72D"/>
          <w:szCs w:val="23"/>
        </w:rPr>
        <w:t>Relevant</w:t>
      </w:r>
      <w:r w:rsidR="00524E59" w:rsidRPr="00B261D0">
        <w:rPr>
          <w:rFonts w:ascii="Arial" w:hAnsi="Arial"/>
          <w:b/>
          <w:color w:val="C1D72D"/>
          <w:szCs w:val="23"/>
        </w:rPr>
        <w:t xml:space="preserve"> Standards</w:t>
      </w:r>
      <w:r w:rsidR="00B261D0">
        <w:rPr>
          <w:rFonts w:ascii="Arial" w:hAnsi="Arial"/>
          <w:b/>
          <w:color w:val="C1D72D"/>
          <w:szCs w:val="23"/>
        </w:rPr>
        <w:t>:</w:t>
      </w:r>
      <w:r w:rsidR="00524E59" w:rsidRPr="00B261D0">
        <w:rPr>
          <w:rFonts w:ascii="Arial" w:hAnsi="Arial"/>
          <w:b/>
          <w:color w:val="C1D72D"/>
          <w:szCs w:val="23"/>
        </w:rPr>
        <w:t xml:space="preserve"> </w:t>
      </w:r>
    </w:p>
    <w:p w:rsidR="008734E9" w:rsidRPr="00B261D0" w:rsidRDefault="008734E9" w:rsidP="008734E9">
      <w:pPr>
        <w:pStyle w:val="Default"/>
      </w:pPr>
    </w:p>
    <w:p w:rsidR="00DE7015" w:rsidRPr="008B3358" w:rsidRDefault="0023349C" w:rsidP="008734E9">
      <w:pPr>
        <w:pStyle w:val="Default"/>
        <w:rPr>
          <w:color w:val="auto"/>
        </w:rPr>
      </w:pPr>
      <w:r>
        <w:rPr>
          <w:color w:val="auto"/>
        </w:rPr>
        <w:t>In addition, t</w:t>
      </w:r>
      <w:r w:rsidR="00DE7015" w:rsidRPr="008B3358">
        <w:rPr>
          <w:color w:val="auto"/>
        </w:rPr>
        <w:t xml:space="preserve">here are standards and expectations </w:t>
      </w:r>
      <w:r>
        <w:rPr>
          <w:color w:val="auto"/>
        </w:rPr>
        <w:t>for</w:t>
      </w:r>
      <w:r w:rsidR="00DE7015" w:rsidRPr="008B3358">
        <w:rPr>
          <w:color w:val="auto"/>
        </w:rPr>
        <w:t xml:space="preserve"> all roles within schools. Those appropriate </w:t>
      </w:r>
      <w:r>
        <w:rPr>
          <w:color w:val="auto"/>
        </w:rPr>
        <w:t xml:space="preserve">to you </w:t>
      </w:r>
      <w:r w:rsidR="00DE7015" w:rsidRPr="008B3358">
        <w:rPr>
          <w:color w:val="auto"/>
        </w:rPr>
        <w:t xml:space="preserve">will be </w:t>
      </w:r>
      <w:r w:rsidR="008B3358">
        <w:rPr>
          <w:color w:val="auto"/>
        </w:rPr>
        <w:t>agre</w:t>
      </w:r>
      <w:r w:rsidR="00DE7015" w:rsidRPr="008B3358">
        <w:rPr>
          <w:color w:val="auto"/>
        </w:rPr>
        <w:t xml:space="preserve">ed </w:t>
      </w:r>
      <w:r w:rsidR="008B3358">
        <w:rPr>
          <w:color w:val="auto"/>
        </w:rPr>
        <w:t xml:space="preserve">at the beginning of the appraisal year, </w:t>
      </w:r>
      <w:r w:rsidR="00DE7015" w:rsidRPr="008B3358">
        <w:rPr>
          <w:color w:val="auto"/>
        </w:rPr>
        <w:t xml:space="preserve">and will be relevant to </w:t>
      </w:r>
      <w:r>
        <w:rPr>
          <w:color w:val="auto"/>
        </w:rPr>
        <w:t xml:space="preserve">your </w:t>
      </w:r>
      <w:r w:rsidR="008B3358">
        <w:rPr>
          <w:color w:val="auto"/>
        </w:rPr>
        <w:t>job description (JD)</w:t>
      </w:r>
      <w:r w:rsidR="00DE7015" w:rsidRPr="008B3358">
        <w:rPr>
          <w:color w:val="auto"/>
        </w:rPr>
        <w:t xml:space="preserve">. </w:t>
      </w:r>
    </w:p>
    <w:p w:rsidR="00DE7015" w:rsidRPr="008B3358" w:rsidRDefault="00DE7015" w:rsidP="008734E9">
      <w:pPr>
        <w:pStyle w:val="Default"/>
        <w:rPr>
          <w:color w:val="auto"/>
        </w:rPr>
      </w:pPr>
    </w:p>
    <w:p w:rsidR="008734E9" w:rsidRPr="001072C1" w:rsidRDefault="00DE7015" w:rsidP="008734E9">
      <w:pPr>
        <w:pStyle w:val="Default"/>
        <w:rPr>
          <w:color w:val="auto"/>
        </w:rPr>
      </w:pPr>
      <w:r w:rsidRPr="008B3358">
        <w:rPr>
          <w:color w:val="auto"/>
        </w:rPr>
        <w:t>In the case of teachers, these will include t</w:t>
      </w:r>
      <w:r w:rsidR="008734E9" w:rsidRPr="008B3358">
        <w:rPr>
          <w:color w:val="auto"/>
        </w:rPr>
        <w:t>he Teacher</w:t>
      </w:r>
      <w:r w:rsidR="003B4DC9" w:rsidRPr="008B3358">
        <w:rPr>
          <w:color w:val="auto"/>
        </w:rPr>
        <w:t>s’</w:t>
      </w:r>
      <w:r w:rsidR="008734E9" w:rsidRPr="008B3358">
        <w:rPr>
          <w:color w:val="auto"/>
        </w:rPr>
        <w:t xml:space="preserve"> Standards</w:t>
      </w:r>
      <w:r w:rsidR="000463B2">
        <w:rPr>
          <w:color w:val="auto"/>
        </w:rPr>
        <w:t xml:space="preserve"> (and the </w:t>
      </w:r>
      <w:r w:rsidR="000463B2" w:rsidRPr="00F5409F">
        <w:t>National Standards of Excellence for Head Teachers</w:t>
      </w:r>
      <w:r w:rsidR="000463B2">
        <w:t xml:space="preserve"> where applicable)</w:t>
      </w:r>
      <w:r w:rsidRPr="008B3358">
        <w:rPr>
          <w:color w:val="auto"/>
        </w:rPr>
        <w:t>, which</w:t>
      </w:r>
      <w:r w:rsidR="008734E9" w:rsidRPr="008B3358">
        <w:rPr>
          <w:color w:val="auto"/>
        </w:rPr>
        <w:t xml:space="preserve"> set a clear baseline of expectations for the professional practice and conduct of teachers, from the point of qualification. They should be used to assess the performance of all teachers subject to the Education (School Teachers’ Appraisal) (</w:t>
      </w:r>
      <w:smartTag w:uri="urn:schemas-microsoft-com:office:smarttags" w:element="country-region">
        <w:smartTag w:uri="urn:schemas-microsoft-com:office:smarttags" w:element="place">
          <w:r w:rsidR="008734E9" w:rsidRPr="008B3358">
            <w:rPr>
              <w:color w:val="auto"/>
            </w:rPr>
            <w:t>England</w:t>
          </w:r>
        </w:smartTag>
      </w:smartTag>
      <w:r w:rsidR="008734E9" w:rsidRPr="008B3358">
        <w:rPr>
          <w:color w:val="auto"/>
        </w:rPr>
        <w:t>) Regulations 2012 (and also trainees working towards QTS). A</w:t>
      </w:r>
      <w:r w:rsidR="008B3358">
        <w:rPr>
          <w:color w:val="auto"/>
        </w:rPr>
        <w:t>n a</w:t>
      </w:r>
      <w:r w:rsidR="008734E9" w:rsidRPr="008B3358">
        <w:rPr>
          <w:color w:val="auto"/>
        </w:rPr>
        <w:t xml:space="preserve">ppraiser should assess </w:t>
      </w:r>
      <w:r w:rsidR="008B3358">
        <w:rPr>
          <w:color w:val="auto"/>
        </w:rPr>
        <w:t xml:space="preserve">a </w:t>
      </w:r>
      <w:r w:rsidR="008734E9" w:rsidRPr="008B3358">
        <w:rPr>
          <w:color w:val="auto"/>
        </w:rPr>
        <w:t>teacher</w:t>
      </w:r>
      <w:r w:rsidR="008B3358">
        <w:rPr>
          <w:color w:val="auto"/>
        </w:rPr>
        <w:t>’</w:t>
      </w:r>
      <w:r w:rsidR="008734E9" w:rsidRPr="008B3358">
        <w:rPr>
          <w:color w:val="auto"/>
        </w:rPr>
        <w:t>s performance against the standards</w:t>
      </w:r>
      <w:r w:rsidR="008B3358">
        <w:rPr>
          <w:color w:val="auto"/>
        </w:rPr>
        <w:t>,</w:t>
      </w:r>
      <w:r w:rsidR="008734E9" w:rsidRPr="008B3358">
        <w:rPr>
          <w:color w:val="auto"/>
        </w:rPr>
        <w:t xml:space="preserve"> to a level that is consistent with what should reasonably be expected of a teacher in the</w:t>
      </w:r>
      <w:r w:rsidR="00F10869" w:rsidRPr="008B3358">
        <w:rPr>
          <w:color w:val="auto"/>
        </w:rPr>
        <w:t>ir</w:t>
      </w:r>
      <w:r w:rsidR="008734E9" w:rsidRPr="008B3358">
        <w:rPr>
          <w:color w:val="auto"/>
        </w:rPr>
        <w:t xml:space="preserve"> role and at relevant stage of their career</w:t>
      </w:r>
      <w:r w:rsidR="00653807" w:rsidRPr="008B3358">
        <w:rPr>
          <w:color w:val="auto"/>
        </w:rPr>
        <w:t xml:space="preserve">. </w:t>
      </w:r>
      <w:r w:rsidR="001B0086" w:rsidRPr="001072C1">
        <w:rPr>
          <w:color w:val="auto"/>
        </w:rPr>
        <w:t>(See https://www.gov.uk/government/publications/teachers-standards for the latest version</w:t>
      </w:r>
      <w:r w:rsidR="001072C1">
        <w:rPr>
          <w:color w:val="auto"/>
        </w:rPr>
        <w:t xml:space="preserve"> of the Teachers’ Standards</w:t>
      </w:r>
      <w:r w:rsidR="001B0086" w:rsidRPr="001072C1">
        <w:rPr>
          <w:color w:val="auto"/>
        </w:rPr>
        <w:t>)</w:t>
      </w:r>
    </w:p>
    <w:p w:rsidR="00DE7015" w:rsidRPr="001072C1" w:rsidRDefault="00DE7015" w:rsidP="008734E9">
      <w:pPr>
        <w:pStyle w:val="Default"/>
        <w:rPr>
          <w:color w:val="auto"/>
        </w:rPr>
      </w:pPr>
    </w:p>
    <w:p w:rsidR="001072C1" w:rsidRDefault="00DE7015" w:rsidP="008734E9">
      <w:pPr>
        <w:pStyle w:val="Default"/>
        <w:rPr>
          <w:color w:val="auto"/>
        </w:rPr>
      </w:pPr>
      <w:r w:rsidRPr="001072C1">
        <w:rPr>
          <w:color w:val="auto"/>
        </w:rPr>
        <w:t xml:space="preserve">For </w:t>
      </w:r>
      <w:r w:rsidR="001072C1">
        <w:rPr>
          <w:color w:val="auto"/>
        </w:rPr>
        <w:t>teaching assistants, these sh</w:t>
      </w:r>
      <w:r w:rsidRPr="001072C1">
        <w:rPr>
          <w:color w:val="auto"/>
        </w:rPr>
        <w:t>ould include elements from the National Occupational Standards</w:t>
      </w:r>
      <w:r w:rsidR="001072C1">
        <w:rPr>
          <w:color w:val="auto"/>
        </w:rPr>
        <w:t xml:space="preserve"> (NOS)</w:t>
      </w:r>
      <w:r w:rsidR="00917C39" w:rsidRPr="001072C1">
        <w:rPr>
          <w:color w:val="auto"/>
        </w:rPr>
        <w:t xml:space="preserve"> for Supporting Teaching and Learning</w:t>
      </w:r>
      <w:r w:rsidRPr="001072C1">
        <w:rPr>
          <w:color w:val="auto"/>
        </w:rPr>
        <w:t xml:space="preserve">, </w:t>
      </w:r>
      <w:r w:rsidR="001072C1">
        <w:rPr>
          <w:color w:val="auto"/>
        </w:rPr>
        <w:t>as identified on your JD, and other specific standards relevant to individual JDs.</w:t>
      </w:r>
    </w:p>
    <w:p w:rsidR="00DE7015" w:rsidRDefault="00DE7015" w:rsidP="008734E9">
      <w:pPr>
        <w:pStyle w:val="Default"/>
        <w:rPr>
          <w:rFonts w:cs="Helvetica"/>
          <w:color w:val="auto"/>
          <w:sz w:val="23"/>
          <w:szCs w:val="23"/>
        </w:rPr>
      </w:pPr>
      <w:r w:rsidRPr="001072C1">
        <w:rPr>
          <w:rFonts w:cs="Helvetica"/>
          <w:color w:val="auto"/>
          <w:sz w:val="23"/>
          <w:szCs w:val="23"/>
        </w:rPr>
        <w:t>(</w:t>
      </w:r>
      <w:r w:rsidR="001072C1">
        <w:rPr>
          <w:rFonts w:cs="Helvetica"/>
          <w:color w:val="auto"/>
          <w:sz w:val="23"/>
          <w:szCs w:val="23"/>
        </w:rPr>
        <w:t>S</w:t>
      </w:r>
      <w:r w:rsidRPr="001072C1">
        <w:rPr>
          <w:rFonts w:cs="Helvetica"/>
          <w:color w:val="auto"/>
          <w:sz w:val="23"/>
          <w:szCs w:val="23"/>
        </w:rPr>
        <w:t xml:space="preserve">ee </w:t>
      </w:r>
      <w:r w:rsidR="00917C39" w:rsidRPr="001072C1">
        <w:rPr>
          <w:rStyle w:val="HTMLCite"/>
          <w:color w:val="auto"/>
          <w:szCs w:val="23"/>
        </w:rPr>
        <w:t>www.gov.uk/government/publications/national-occupational-standards-for-supporting-teaching-learning)</w:t>
      </w:r>
      <w:r w:rsidRPr="001072C1">
        <w:rPr>
          <w:rFonts w:cs="Helvetica"/>
          <w:color w:val="auto"/>
          <w:sz w:val="23"/>
          <w:szCs w:val="23"/>
        </w:rPr>
        <w:t xml:space="preserve">. </w:t>
      </w:r>
    </w:p>
    <w:p w:rsidR="001072C1" w:rsidRDefault="001072C1" w:rsidP="008734E9">
      <w:pPr>
        <w:pStyle w:val="Default"/>
        <w:rPr>
          <w:rFonts w:cs="Helvetica"/>
          <w:color w:val="auto"/>
          <w:sz w:val="23"/>
          <w:szCs w:val="23"/>
        </w:rPr>
      </w:pPr>
    </w:p>
    <w:p w:rsidR="00A6639B" w:rsidRDefault="001072C1" w:rsidP="008734E9">
      <w:pPr>
        <w:pStyle w:val="Default"/>
        <w:rPr>
          <w:rFonts w:cs="Helvetica"/>
          <w:color w:val="auto"/>
          <w:sz w:val="23"/>
          <w:szCs w:val="23"/>
        </w:rPr>
      </w:pPr>
      <w:r>
        <w:rPr>
          <w:rFonts w:cs="Helvetica"/>
          <w:color w:val="auto"/>
          <w:sz w:val="23"/>
          <w:szCs w:val="23"/>
        </w:rPr>
        <w:t xml:space="preserve">For other support staff, these standards should be informed by requirements on your JD and may also refer to National Occupational Standards (NOS) </w:t>
      </w:r>
      <w:r w:rsidR="009A12B9">
        <w:rPr>
          <w:rFonts w:cs="Helvetica"/>
          <w:color w:val="auto"/>
          <w:sz w:val="23"/>
          <w:szCs w:val="23"/>
        </w:rPr>
        <w:t>for other occupations.</w:t>
      </w:r>
    </w:p>
    <w:p w:rsidR="00A6639B" w:rsidRPr="00A6639B" w:rsidRDefault="00A6639B" w:rsidP="00A6639B">
      <w:pPr>
        <w:rPr>
          <w:rFonts w:ascii="Arial" w:hAnsi="Arial" w:cs="Arial"/>
        </w:rPr>
      </w:pPr>
      <w:r w:rsidRPr="00A6639B">
        <w:rPr>
          <w:rFonts w:ascii="Arial" w:hAnsi="Arial" w:cs="Arial"/>
        </w:rPr>
        <w:t>(See nos.ukces.org.uk</w:t>
      </w:r>
      <w:r>
        <w:rPr>
          <w:rFonts w:ascii="Arial" w:hAnsi="Arial" w:cs="Arial"/>
        </w:rPr>
        <w:t xml:space="preserve"> for access to specific areas)</w:t>
      </w:r>
    </w:p>
    <w:p w:rsidR="001072C1" w:rsidRPr="00A6639B" w:rsidRDefault="001072C1" w:rsidP="00A54971">
      <w:pPr>
        <w:pStyle w:val="Default"/>
        <w:rPr>
          <w:color w:val="auto"/>
        </w:rPr>
      </w:pPr>
      <w:r w:rsidRPr="00A6639B">
        <w:rPr>
          <w:color w:val="auto"/>
        </w:rPr>
        <w:t xml:space="preserve"> </w:t>
      </w:r>
    </w:p>
    <w:p w:rsidR="008734E9" w:rsidRDefault="002D5B60" w:rsidP="00A54971">
      <w:pPr>
        <w:shd w:val="clear" w:color="auto" w:fill="FFFFFF"/>
        <w:rPr>
          <w:rFonts w:ascii="Arial" w:hAnsi="Arial"/>
          <w:b/>
          <w:color w:val="C1D72D"/>
          <w:szCs w:val="23"/>
        </w:rPr>
      </w:pPr>
      <w:r w:rsidRPr="00B261D0">
        <w:rPr>
          <w:rFonts w:ascii="Arial" w:hAnsi="Arial"/>
          <w:b/>
          <w:color w:val="C1D72D"/>
          <w:szCs w:val="23"/>
        </w:rPr>
        <w:t xml:space="preserve">1.5 </w:t>
      </w:r>
      <w:r w:rsidR="004D081C" w:rsidRPr="00B261D0">
        <w:rPr>
          <w:rFonts w:ascii="Arial" w:hAnsi="Arial"/>
          <w:b/>
          <w:color w:val="C1D72D"/>
          <w:szCs w:val="23"/>
        </w:rPr>
        <w:t>Behavioural Competencies</w:t>
      </w:r>
      <w:r w:rsidR="00B261D0">
        <w:rPr>
          <w:rFonts w:ascii="Arial" w:hAnsi="Arial"/>
          <w:b/>
          <w:color w:val="C1D72D"/>
          <w:szCs w:val="23"/>
        </w:rPr>
        <w:t>:</w:t>
      </w:r>
    </w:p>
    <w:p w:rsidR="00A54971" w:rsidRPr="00B261D0" w:rsidRDefault="00A54971" w:rsidP="00A54971">
      <w:pPr>
        <w:shd w:val="clear" w:color="auto" w:fill="FFFFFF"/>
        <w:rPr>
          <w:rFonts w:ascii="Arial" w:hAnsi="Arial" w:cs="Arial"/>
          <w:color w:val="000000"/>
        </w:rPr>
      </w:pPr>
    </w:p>
    <w:p w:rsidR="005F5A17" w:rsidRPr="00316BA3" w:rsidRDefault="00316BA3" w:rsidP="00A54971">
      <w:pPr>
        <w:widowControl w:val="0"/>
        <w:autoSpaceDE w:val="0"/>
        <w:autoSpaceDN w:val="0"/>
        <w:adjustRightInd w:val="0"/>
        <w:rPr>
          <w:rFonts w:ascii="Arial" w:hAnsi="Arial"/>
          <w:szCs w:val="23"/>
        </w:rPr>
      </w:pPr>
      <w:r>
        <w:rPr>
          <w:rFonts w:ascii="Arial" w:hAnsi="Arial"/>
          <w:szCs w:val="23"/>
        </w:rPr>
        <w:t xml:space="preserve">The HR Advisory Service </w:t>
      </w:r>
      <w:r w:rsidR="00050559" w:rsidRPr="00316BA3">
        <w:rPr>
          <w:rFonts w:ascii="Arial" w:hAnsi="Arial"/>
          <w:szCs w:val="23"/>
        </w:rPr>
        <w:t xml:space="preserve">has consulted </w:t>
      </w:r>
      <w:r w:rsidR="001B0086" w:rsidRPr="00316BA3">
        <w:rPr>
          <w:rFonts w:ascii="Arial" w:hAnsi="Arial"/>
          <w:szCs w:val="23"/>
        </w:rPr>
        <w:t>with a</w:t>
      </w:r>
      <w:r w:rsidR="00050559" w:rsidRPr="00316BA3">
        <w:rPr>
          <w:rFonts w:ascii="Arial" w:hAnsi="Arial"/>
          <w:szCs w:val="23"/>
        </w:rPr>
        <w:t xml:space="preserve"> focus</w:t>
      </w:r>
      <w:r w:rsidR="001B0086" w:rsidRPr="00316BA3">
        <w:rPr>
          <w:rFonts w:ascii="Arial" w:hAnsi="Arial"/>
          <w:szCs w:val="23"/>
        </w:rPr>
        <w:t xml:space="preserve"> group of h</w:t>
      </w:r>
      <w:r w:rsidR="00903691" w:rsidRPr="00316BA3">
        <w:rPr>
          <w:rFonts w:ascii="Arial" w:hAnsi="Arial"/>
          <w:szCs w:val="23"/>
        </w:rPr>
        <w:t>eadteachers and</w:t>
      </w:r>
      <w:r w:rsidR="00050559" w:rsidRPr="00316BA3">
        <w:rPr>
          <w:rFonts w:ascii="Arial" w:hAnsi="Arial"/>
          <w:szCs w:val="23"/>
        </w:rPr>
        <w:t xml:space="preserve"> with</w:t>
      </w:r>
      <w:r w:rsidR="00903691" w:rsidRPr="00316BA3">
        <w:rPr>
          <w:rFonts w:ascii="Arial" w:hAnsi="Arial"/>
          <w:szCs w:val="23"/>
        </w:rPr>
        <w:t xml:space="preserve"> the teaching </w:t>
      </w:r>
      <w:r w:rsidR="00050559" w:rsidRPr="00316BA3">
        <w:rPr>
          <w:rFonts w:ascii="Arial" w:hAnsi="Arial"/>
          <w:szCs w:val="23"/>
        </w:rPr>
        <w:t xml:space="preserve">and support trade </w:t>
      </w:r>
      <w:r w:rsidR="00903691" w:rsidRPr="00316BA3">
        <w:rPr>
          <w:rFonts w:ascii="Arial" w:hAnsi="Arial"/>
          <w:szCs w:val="23"/>
        </w:rPr>
        <w:t xml:space="preserve">unions, </w:t>
      </w:r>
      <w:r>
        <w:rPr>
          <w:rFonts w:ascii="Arial" w:hAnsi="Arial"/>
          <w:szCs w:val="23"/>
        </w:rPr>
        <w:t xml:space="preserve">and has </w:t>
      </w:r>
      <w:r w:rsidR="005F5A17" w:rsidRPr="00316BA3">
        <w:rPr>
          <w:rFonts w:ascii="Arial" w:hAnsi="Arial"/>
          <w:szCs w:val="23"/>
        </w:rPr>
        <w:t xml:space="preserve">produced </w:t>
      </w:r>
      <w:r w:rsidR="009E33D2" w:rsidRPr="00316BA3">
        <w:rPr>
          <w:rFonts w:ascii="Arial" w:hAnsi="Arial"/>
          <w:szCs w:val="23"/>
        </w:rPr>
        <w:t>a set</w:t>
      </w:r>
      <w:r w:rsidR="005F5A17" w:rsidRPr="00316BA3">
        <w:rPr>
          <w:rFonts w:ascii="Arial" w:hAnsi="Arial"/>
          <w:szCs w:val="23"/>
        </w:rPr>
        <w:t xml:space="preserve"> of behavioural </w:t>
      </w:r>
      <w:r w:rsidR="00903691" w:rsidRPr="00316BA3">
        <w:rPr>
          <w:rFonts w:ascii="Arial" w:hAnsi="Arial"/>
          <w:szCs w:val="23"/>
        </w:rPr>
        <w:t xml:space="preserve">competencies </w:t>
      </w:r>
      <w:r w:rsidR="005F5A17" w:rsidRPr="00316BA3">
        <w:rPr>
          <w:rFonts w:ascii="Arial" w:hAnsi="Arial"/>
          <w:szCs w:val="23"/>
        </w:rPr>
        <w:t xml:space="preserve">that schools may choose to use when talking about performance with their </w:t>
      </w:r>
      <w:r w:rsidR="009E33D2" w:rsidRPr="00316BA3">
        <w:rPr>
          <w:rFonts w:ascii="Arial" w:hAnsi="Arial"/>
          <w:szCs w:val="23"/>
        </w:rPr>
        <w:t>staff.</w:t>
      </w:r>
      <w:r w:rsidR="00653807" w:rsidRPr="00316BA3">
        <w:rPr>
          <w:rFonts w:ascii="Arial" w:hAnsi="Arial"/>
          <w:szCs w:val="23"/>
        </w:rPr>
        <w:t xml:space="preserve"> </w:t>
      </w:r>
      <w:r w:rsidR="001B0086" w:rsidRPr="00316BA3">
        <w:rPr>
          <w:rFonts w:ascii="Arial" w:hAnsi="Arial"/>
          <w:szCs w:val="23"/>
        </w:rPr>
        <w:t>These are included in Appendix 1</w:t>
      </w:r>
      <w:r w:rsidR="00653807" w:rsidRPr="00316BA3">
        <w:rPr>
          <w:rFonts w:ascii="Arial" w:hAnsi="Arial"/>
          <w:szCs w:val="23"/>
        </w:rPr>
        <w:t>.</w:t>
      </w:r>
    </w:p>
    <w:p w:rsidR="00FF6E4A" w:rsidRPr="00316BA3" w:rsidRDefault="00FF6E4A" w:rsidP="005F5A17">
      <w:pPr>
        <w:widowControl w:val="0"/>
        <w:autoSpaceDE w:val="0"/>
        <w:autoSpaceDN w:val="0"/>
        <w:adjustRightInd w:val="0"/>
        <w:rPr>
          <w:rFonts w:ascii="Arial" w:hAnsi="Arial" w:cs="ArialMT"/>
          <w:b/>
          <w:szCs w:val="22"/>
          <w:lang w:val="en-US" w:bidi="en-US"/>
        </w:rPr>
      </w:pPr>
    </w:p>
    <w:p w:rsidR="005F5A17" w:rsidRPr="00316BA3" w:rsidRDefault="001B0086" w:rsidP="005F5A17">
      <w:pPr>
        <w:widowControl w:val="0"/>
        <w:autoSpaceDE w:val="0"/>
        <w:autoSpaceDN w:val="0"/>
        <w:adjustRightInd w:val="0"/>
        <w:rPr>
          <w:rFonts w:ascii="Arial" w:hAnsi="Arial" w:cs="ArialMT"/>
          <w:szCs w:val="22"/>
          <w:lang w:val="en-US" w:bidi="en-US"/>
        </w:rPr>
      </w:pPr>
      <w:r w:rsidRPr="00316BA3">
        <w:rPr>
          <w:rFonts w:ascii="Arial" w:hAnsi="Arial" w:cs="ArialMT"/>
          <w:szCs w:val="22"/>
          <w:lang w:val="en-US" w:bidi="en-US"/>
        </w:rPr>
        <w:t xml:space="preserve">The </w:t>
      </w:r>
      <w:r w:rsidR="0023349C">
        <w:rPr>
          <w:rFonts w:ascii="Arial" w:hAnsi="Arial" w:cs="ArialMT"/>
          <w:szCs w:val="22"/>
          <w:lang w:val="en-US" w:bidi="en-US"/>
        </w:rPr>
        <w:t>c</w:t>
      </w:r>
      <w:r w:rsidR="0075428A" w:rsidRPr="00316BA3">
        <w:rPr>
          <w:rFonts w:ascii="Arial" w:hAnsi="Arial" w:cs="ArialMT"/>
          <w:szCs w:val="22"/>
          <w:lang w:val="en-US" w:bidi="en-US"/>
        </w:rPr>
        <w:t>ompetencies outline</w:t>
      </w:r>
      <w:r w:rsidR="005F5A17" w:rsidRPr="00316BA3">
        <w:rPr>
          <w:rFonts w:ascii="Arial" w:hAnsi="Arial" w:cs="ArialMT"/>
          <w:szCs w:val="22"/>
          <w:lang w:val="en-US" w:bidi="en-US"/>
        </w:rPr>
        <w:t xml:space="preserve"> </w:t>
      </w:r>
      <w:r w:rsidR="00505768" w:rsidRPr="00316BA3">
        <w:rPr>
          <w:rFonts w:ascii="Arial" w:hAnsi="Arial" w:cs="ArialMT"/>
          <w:szCs w:val="22"/>
          <w:lang w:val="en-US" w:bidi="en-US"/>
        </w:rPr>
        <w:t xml:space="preserve">examples of positive behavioural </w:t>
      </w:r>
      <w:r w:rsidR="0075428A" w:rsidRPr="00316BA3">
        <w:rPr>
          <w:rFonts w:ascii="Arial" w:hAnsi="Arial" w:cs="ArialMT"/>
          <w:szCs w:val="22"/>
          <w:lang w:val="en-US" w:bidi="en-US"/>
        </w:rPr>
        <w:t xml:space="preserve">expectations </w:t>
      </w:r>
      <w:r w:rsidR="00505768" w:rsidRPr="00316BA3">
        <w:rPr>
          <w:rFonts w:ascii="Arial" w:hAnsi="Arial" w:cs="ArialMT"/>
          <w:szCs w:val="22"/>
          <w:lang w:val="en-US" w:bidi="en-US"/>
        </w:rPr>
        <w:t>for effective</w:t>
      </w:r>
      <w:r w:rsidR="00917C39" w:rsidRPr="00316BA3">
        <w:rPr>
          <w:rFonts w:ascii="Arial" w:hAnsi="Arial" w:cs="ArialMT"/>
          <w:szCs w:val="22"/>
          <w:lang w:val="en-US" w:bidi="en-US"/>
        </w:rPr>
        <w:t xml:space="preserve"> working.</w:t>
      </w:r>
      <w:r w:rsidR="00524E59" w:rsidRPr="00316BA3">
        <w:rPr>
          <w:rFonts w:ascii="Arial" w:hAnsi="Arial" w:cs="ArialMT"/>
          <w:szCs w:val="22"/>
          <w:lang w:val="en-US" w:bidi="en-US"/>
        </w:rPr>
        <w:t xml:space="preserve"> They also provide examples of negative behaviours. </w:t>
      </w:r>
      <w:r w:rsidR="00F07AF2" w:rsidRPr="00316BA3">
        <w:rPr>
          <w:rFonts w:ascii="Arial" w:hAnsi="Arial" w:cs="ArialMT"/>
          <w:szCs w:val="22"/>
          <w:lang w:val="en-US" w:bidi="en-US"/>
        </w:rPr>
        <w:t xml:space="preserve">They should be used during the appraisal to </w:t>
      </w:r>
      <w:r w:rsidR="00F07AF2" w:rsidRPr="00316BA3">
        <w:rPr>
          <w:rFonts w:ascii="Arial" w:hAnsi="Arial"/>
          <w:szCs w:val="23"/>
        </w:rPr>
        <w:t xml:space="preserve">help guide discussions and steer assessments. </w:t>
      </w:r>
      <w:r w:rsidR="00917C39" w:rsidRPr="00316BA3">
        <w:rPr>
          <w:rFonts w:ascii="Arial" w:hAnsi="Arial"/>
          <w:szCs w:val="23"/>
        </w:rPr>
        <w:t>T</w:t>
      </w:r>
      <w:r w:rsidR="004D081C" w:rsidRPr="00316BA3">
        <w:rPr>
          <w:rFonts w:ascii="Arial" w:hAnsi="Arial" w:cs="ArialMT"/>
          <w:szCs w:val="22"/>
          <w:lang w:val="en-US" w:bidi="en-US"/>
        </w:rPr>
        <w:t>eachers</w:t>
      </w:r>
      <w:r w:rsidR="00524E59" w:rsidRPr="00316BA3">
        <w:rPr>
          <w:rFonts w:ascii="Arial" w:hAnsi="Arial" w:cs="ArialMT"/>
          <w:szCs w:val="22"/>
          <w:lang w:val="en-US" w:bidi="en-US"/>
        </w:rPr>
        <w:t xml:space="preserve"> </w:t>
      </w:r>
      <w:r w:rsidR="00917C39" w:rsidRPr="00316BA3">
        <w:rPr>
          <w:rFonts w:ascii="Arial" w:hAnsi="Arial" w:cs="ArialMT"/>
          <w:szCs w:val="22"/>
          <w:lang w:val="en-US" w:bidi="en-US"/>
        </w:rPr>
        <w:t>might choose to</w:t>
      </w:r>
      <w:r w:rsidR="00524E59" w:rsidRPr="00316BA3">
        <w:rPr>
          <w:rFonts w:ascii="Arial" w:hAnsi="Arial" w:cs="ArialMT"/>
          <w:szCs w:val="22"/>
          <w:lang w:val="en-US" w:bidi="en-US"/>
        </w:rPr>
        <w:t xml:space="preserve"> use these as a guide to assess </w:t>
      </w:r>
      <w:r w:rsidR="004D081C" w:rsidRPr="00316BA3">
        <w:rPr>
          <w:rFonts w:ascii="Arial" w:hAnsi="Arial" w:cs="ArialMT"/>
          <w:szCs w:val="22"/>
          <w:lang w:val="en-US" w:bidi="en-US"/>
        </w:rPr>
        <w:t>their</w:t>
      </w:r>
      <w:r w:rsidR="00524E59" w:rsidRPr="00316BA3">
        <w:rPr>
          <w:rFonts w:ascii="Arial" w:hAnsi="Arial" w:cs="ArialMT"/>
          <w:szCs w:val="22"/>
          <w:lang w:val="en-US" w:bidi="en-US"/>
        </w:rPr>
        <w:t xml:space="preserve"> own level and as an indicator of when it might be appropriate for </w:t>
      </w:r>
      <w:r w:rsidR="004D081C" w:rsidRPr="00316BA3">
        <w:rPr>
          <w:rFonts w:ascii="Arial" w:hAnsi="Arial" w:cs="ArialMT"/>
          <w:szCs w:val="22"/>
          <w:lang w:val="en-US" w:bidi="en-US"/>
        </w:rPr>
        <w:t>them</w:t>
      </w:r>
      <w:r w:rsidR="00524E59" w:rsidRPr="00316BA3">
        <w:rPr>
          <w:rFonts w:ascii="Arial" w:hAnsi="Arial" w:cs="ArialMT"/>
          <w:szCs w:val="22"/>
          <w:lang w:val="en-US" w:bidi="en-US"/>
        </w:rPr>
        <w:t xml:space="preserve"> to consider app</w:t>
      </w:r>
      <w:r w:rsidR="0075428A" w:rsidRPr="00316BA3">
        <w:rPr>
          <w:rFonts w:ascii="Arial" w:hAnsi="Arial" w:cs="ArialMT"/>
          <w:szCs w:val="22"/>
          <w:lang w:val="en-US" w:bidi="en-US"/>
        </w:rPr>
        <w:t>lying for UPS.</w:t>
      </w:r>
    </w:p>
    <w:p w:rsidR="009E33D2" w:rsidRPr="00316BA3" w:rsidRDefault="009E33D2" w:rsidP="005F5A17">
      <w:pPr>
        <w:widowControl w:val="0"/>
        <w:autoSpaceDE w:val="0"/>
        <w:autoSpaceDN w:val="0"/>
        <w:adjustRightInd w:val="0"/>
        <w:rPr>
          <w:rFonts w:ascii="Arial" w:hAnsi="Arial" w:cs="ArialMT"/>
          <w:szCs w:val="22"/>
          <w:lang w:val="en-US" w:bidi="en-US"/>
        </w:rPr>
      </w:pPr>
    </w:p>
    <w:p w:rsidR="005F5A17" w:rsidRPr="00316BA3" w:rsidRDefault="00F07AF2" w:rsidP="005F5A17">
      <w:pPr>
        <w:rPr>
          <w:rFonts w:ascii="Arial" w:hAnsi="Arial"/>
          <w:szCs w:val="23"/>
        </w:rPr>
      </w:pPr>
      <w:r w:rsidRPr="00316BA3">
        <w:rPr>
          <w:rFonts w:ascii="Arial" w:hAnsi="Arial"/>
          <w:szCs w:val="23"/>
        </w:rPr>
        <w:t>The</w:t>
      </w:r>
      <w:r w:rsidRPr="00316BA3">
        <w:rPr>
          <w:rFonts w:ascii="Arial" w:hAnsi="Arial" w:cs="ArialMT"/>
          <w:szCs w:val="22"/>
          <w:lang w:val="en-US" w:bidi="en-US"/>
        </w:rPr>
        <w:t xml:space="preserve"> competencies</w:t>
      </w:r>
      <w:r w:rsidR="005F5A17" w:rsidRPr="00316BA3">
        <w:rPr>
          <w:rFonts w:ascii="Arial" w:hAnsi="Arial"/>
          <w:szCs w:val="23"/>
        </w:rPr>
        <w:t xml:space="preserve"> are not a definitive or exhaustive checklist. Every example will not be absolutely perfect for every role but the majority of examples should be very relevant. </w:t>
      </w:r>
      <w:r w:rsidR="0023349C">
        <w:rPr>
          <w:rFonts w:ascii="Arial" w:hAnsi="Arial"/>
          <w:szCs w:val="23"/>
        </w:rPr>
        <w:t>You will be asked to identify 3 competencies that you feel describe a cross-section of your behaviour at work, for discussion at your appraisal meeting. You may also refer to these when identifying potential future development areas.</w:t>
      </w:r>
    </w:p>
    <w:p w:rsidR="005F5A17" w:rsidRPr="00B261D0" w:rsidRDefault="005F5A17" w:rsidP="005F5A17">
      <w:pPr>
        <w:rPr>
          <w:rFonts w:ascii="Arial" w:hAnsi="Arial"/>
          <w:color w:val="4C4C4C"/>
          <w:szCs w:val="23"/>
        </w:rPr>
      </w:pPr>
    </w:p>
    <w:p w:rsidR="005F5A17" w:rsidRPr="00B261D0" w:rsidRDefault="002D5B60" w:rsidP="005F5A17">
      <w:pPr>
        <w:rPr>
          <w:rFonts w:ascii="Arial" w:hAnsi="Arial"/>
          <w:b/>
          <w:color w:val="C1D72D"/>
          <w:szCs w:val="23"/>
        </w:rPr>
      </w:pPr>
      <w:r w:rsidRPr="00B261D0">
        <w:rPr>
          <w:rFonts w:ascii="Arial" w:hAnsi="Arial"/>
          <w:b/>
          <w:color w:val="C1D72D"/>
          <w:szCs w:val="23"/>
        </w:rPr>
        <w:t xml:space="preserve">1.6 </w:t>
      </w:r>
      <w:r w:rsidR="005F5A17" w:rsidRPr="00B261D0">
        <w:rPr>
          <w:rFonts w:ascii="Arial" w:hAnsi="Arial"/>
          <w:b/>
          <w:color w:val="C1D72D"/>
          <w:szCs w:val="23"/>
        </w:rPr>
        <w:t>Identifying Development Needs</w:t>
      </w:r>
      <w:r w:rsidR="00B261D0">
        <w:rPr>
          <w:rFonts w:ascii="Arial" w:hAnsi="Arial"/>
          <w:b/>
          <w:color w:val="C1D72D"/>
          <w:szCs w:val="23"/>
        </w:rPr>
        <w:t>:</w:t>
      </w:r>
    </w:p>
    <w:p w:rsidR="005F5A17" w:rsidRPr="00B261D0" w:rsidRDefault="005F5A17" w:rsidP="005F5A17">
      <w:pPr>
        <w:rPr>
          <w:rFonts w:ascii="Arial" w:hAnsi="Arial"/>
          <w:color w:val="4C4C4C"/>
          <w:szCs w:val="23"/>
        </w:rPr>
      </w:pPr>
    </w:p>
    <w:p w:rsidR="00751C83" w:rsidRDefault="005F5A17" w:rsidP="00751C83">
      <w:pPr>
        <w:rPr>
          <w:rFonts w:ascii="Arial" w:hAnsi="Arial"/>
          <w:szCs w:val="23"/>
        </w:rPr>
      </w:pPr>
      <w:r w:rsidRPr="00EB10E5">
        <w:rPr>
          <w:rFonts w:ascii="Arial" w:hAnsi="Arial"/>
          <w:szCs w:val="23"/>
        </w:rPr>
        <w:t>You should take an active role in identifying any competency-based, technical, professional or other development need that will assist you in your current role</w:t>
      </w:r>
      <w:r w:rsidR="0022431C">
        <w:rPr>
          <w:rFonts w:ascii="Arial" w:hAnsi="Arial"/>
          <w:szCs w:val="23"/>
        </w:rPr>
        <w:t xml:space="preserve"> and </w:t>
      </w:r>
      <w:r w:rsidR="0022431C">
        <w:rPr>
          <w:rFonts w:ascii="Arial" w:hAnsi="Arial"/>
          <w:szCs w:val="23"/>
        </w:rPr>
        <w:lastRenderedPageBreak/>
        <w:t>discuss these with your manager at this meeting</w:t>
      </w:r>
      <w:r w:rsidRPr="00EB10E5">
        <w:rPr>
          <w:rFonts w:ascii="Arial" w:hAnsi="Arial"/>
          <w:szCs w:val="23"/>
        </w:rPr>
        <w:t xml:space="preserve">. Think about what areas you want to improve on/target during the performance year. </w:t>
      </w:r>
      <w:r w:rsidR="00751C83" w:rsidRPr="00EB10E5">
        <w:rPr>
          <w:rFonts w:ascii="Arial" w:hAnsi="Arial"/>
          <w:szCs w:val="23"/>
        </w:rPr>
        <w:t xml:space="preserve">Your manager will lead the development discussion but be prepared to </w:t>
      </w:r>
      <w:r w:rsidR="00751C83">
        <w:rPr>
          <w:rFonts w:ascii="Arial" w:hAnsi="Arial"/>
          <w:szCs w:val="23"/>
        </w:rPr>
        <w:t>contribute</w:t>
      </w:r>
      <w:r w:rsidR="00751C83" w:rsidRPr="00EB10E5">
        <w:rPr>
          <w:rFonts w:ascii="Arial" w:hAnsi="Arial"/>
          <w:szCs w:val="23"/>
        </w:rPr>
        <w:t xml:space="preserve"> your ideas and career aspirations. </w:t>
      </w:r>
    </w:p>
    <w:p w:rsidR="00481D14" w:rsidRDefault="00481D14" w:rsidP="00751C83">
      <w:pPr>
        <w:rPr>
          <w:rFonts w:ascii="Arial" w:hAnsi="Arial"/>
          <w:szCs w:val="23"/>
        </w:rPr>
      </w:pPr>
    </w:p>
    <w:p w:rsidR="00481D14" w:rsidRPr="00481D14" w:rsidRDefault="00481D14" w:rsidP="00481D14">
      <w:pPr>
        <w:rPr>
          <w:rFonts w:ascii="Arial" w:hAnsi="Arial" w:cs="Arial"/>
        </w:rPr>
      </w:pPr>
      <w:r w:rsidRPr="00357852">
        <w:rPr>
          <w:rFonts w:ascii="Arial" w:hAnsi="Arial" w:cs="Arial"/>
        </w:rPr>
        <w:t>Your union, and in particular Union Learning Reps (ULRs), can offer support and guidance to members in terms of identifying development needs, signposting to relevant training, both union funded training and external, and supporting learners through the learning journey.</w:t>
      </w:r>
    </w:p>
    <w:p w:rsidR="005F5A17" w:rsidRPr="00B261D0" w:rsidRDefault="005F5A17" w:rsidP="005F5A17">
      <w:pPr>
        <w:rPr>
          <w:rFonts w:ascii="Arial" w:hAnsi="Arial"/>
          <w:b/>
          <w:color w:val="C1D72D"/>
          <w:szCs w:val="23"/>
        </w:rPr>
      </w:pPr>
    </w:p>
    <w:p w:rsidR="005F5A17" w:rsidRPr="00B261D0" w:rsidRDefault="002D5B60" w:rsidP="005F5A17">
      <w:pPr>
        <w:rPr>
          <w:rFonts w:ascii="Arial" w:hAnsi="Arial"/>
          <w:color w:val="4C4C4C"/>
          <w:szCs w:val="23"/>
        </w:rPr>
      </w:pPr>
      <w:r w:rsidRPr="00B261D0">
        <w:rPr>
          <w:rFonts w:ascii="Arial" w:hAnsi="Arial"/>
          <w:b/>
          <w:color w:val="C1D72D"/>
          <w:szCs w:val="23"/>
        </w:rPr>
        <w:t xml:space="preserve">1.7 </w:t>
      </w:r>
      <w:r w:rsidR="005F5A17" w:rsidRPr="00B261D0">
        <w:rPr>
          <w:rFonts w:ascii="Arial" w:hAnsi="Arial"/>
          <w:b/>
          <w:color w:val="C1D72D"/>
          <w:szCs w:val="23"/>
        </w:rPr>
        <w:t>Agreeing How Performance will be Measured</w:t>
      </w:r>
      <w:r w:rsidR="00B261D0">
        <w:rPr>
          <w:rFonts w:ascii="Arial" w:hAnsi="Arial"/>
          <w:b/>
          <w:color w:val="C1D72D"/>
          <w:szCs w:val="23"/>
        </w:rPr>
        <w:t>:</w:t>
      </w:r>
    </w:p>
    <w:p w:rsidR="005F5A17" w:rsidRPr="00B261D0" w:rsidRDefault="005F5A17" w:rsidP="005F5A17">
      <w:pPr>
        <w:rPr>
          <w:rFonts w:ascii="Arial" w:hAnsi="Arial"/>
          <w:b/>
          <w:color w:val="4C4C4C"/>
        </w:rPr>
      </w:pPr>
    </w:p>
    <w:p w:rsidR="005F5A17" w:rsidRPr="00D074BD" w:rsidRDefault="005F5A17" w:rsidP="005F5A17">
      <w:pPr>
        <w:rPr>
          <w:rFonts w:ascii="Arial" w:hAnsi="Arial"/>
        </w:rPr>
      </w:pPr>
      <w:r w:rsidRPr="00D074BD">
        <w:rPr>
          <w:rFonts w:ascii="Arial" w:hAnsi="Arial"/>
        </w:rPr>
        <w:t xml:space="preserve">Before the meeting ends, it is important that you agree with your manager how performance will be monitored during the year. It may be through daily or regular contact, it may be through weekly, monthly or </w:t>
      </w:r>
      <w:r w:rsidR="00F07AF2" w:rsidRPr="00D074BD">
        <w:rPr>
          <w:rFonts w:ascii="Arial" w:hAnsi="Arial"/>
        </w:rPr>
        <w:t xml:space="preserve">termly </w:t>
      </w:r>
      <w:r w:rsidRPr="00D074BD">
        <w:rPr>
          <w:rFonts w:ascii="Arial" w:hAnsi="Arial"/>
        </w:rPr>
        <w:t xml:space="preserve">one-to-ones or supervision meetings. There is no one-size fits all approach. All managers must find ways to monitor the performance of their </w:t>
      </w:r>
      <w:r w:rsidR="00D074BD" w:rsidRPr="00D074BD">
        <w:rPr>
          <w:rFonts w:ascii="Arial" w:hAnsi="Arial"/>
        </w:rPr>
        <w:t>employee</w:t>
      </w:r>
      <w:r w:rsidRPr="00D074BD">
        <w:rPr>
          <w:rFonts w:ascii="Arial" w:hAnsi="Arial"/>
        </w:rPr>
        <w:t xml:space="preserve">s and it is important all </w:t>
      </w:r>
      <w:r w:rsidR="00D074BD" w:rsidRPr="00D074BD">
        <w:rPr>
          <w:rFonts w:ascii="Arial" w:hAnsi="Arial"/>
        </w:rPr>
        <w:t>everyone</w:t>
      </w:r>
      <w:r w:rsidRPr="00D074BD">
        <w:rPr>
          <w:rFonts w:ascii="Arial" w:hAnsi="Arial"/>
        </w:rPr>
        <w:t xml:space="preserve"> understand</w:t>
      </w:r>
      <w:r w:rsidR="00D074BD" w:rsidRPr="00D074BD">
        <w:rPr>
          <w:rFonts w:ascii="Arial" w:hAnsi="Arial"/>
        </w:rPr>
        <w:t>s</w:t>
      </w:r>
      <w:r w:rsidRPr="00D074BD">
        <w:rPr>
          <w:rFonts w:ascii="Arial" w:hAnsi="Arial"/>
        </w:rPr>
        <w:t xml:space="preserve"> how this will occur.</w:t>
      </w:r>
      <w:r w:rsidRPr="00D074BD">
        <w:rPr>
          <w:rFonts w:ascii="Arial" w:hAnsi="Arial"/>
        </w:rPr>
        <w:br/>
      </w:r>
    </w:p>
    <w:p w:rsidR="005F5A17" w:rsidRPr="00B261D0" w:rsidRDefault="005F5A17" w:rsidP="005F5A17">
      <w:pPr>
        <w:widowControl w:val="0"/>
        <w:autoSpaceDE w:val="0"/>
        <w:autoSpaceDN w:val="0"/>
        <w:adjustRightInd w:val="0"/>
        <w:rPr>
          <w:rFonts w:ascii="Arial" w:hAnsi="Arial" w:cs="ArialMT"/>
          <w:color w:val="4C4C4C"/>
          <w:szCs w:val="22"/>
          <w:lang w:val="en-US" w:bidi="en-US"/>
        </w:rPr>
      </w:pPr>
    </w:p>
    <w:p w:rsidR="005F5A17" w:rsidRPr="00D074BD" w:rsidRDefault="005F5A17" w:rsidP="005F5A17">
      <w:pPr>
        <w:rPr>
          <w:rFonts w:ascii="Arial" w:hAnsi="Arial"/>
          <w:b/>
          <w:sz w:val="36"/>
        </w:rPr>
      </w:pPr>
      <w:r w:rsidRPr="00D074BD">
        <w:rPr>
          <w:rFonts w:ascii="Arial" w:hAnsi="Arial"/>
          <w:b/>
          <w:sz w:val="36"/>
        </w:rPr>
        <w:t xml:space="preserve">2: </w:t>
      </w:r>
      <w:r w:rsidR="00F91D48" w:rsidRPr="00D074BD">
        <w:rPr>
          <w:rFonts w:ascii="Arial" w:hAnsi="Arial"/>
          <w:b/>
          <w:sz w:val="36"/>
        </w:rPr>
        <w:t>Interim</w:t>
      </w:r>
      <w:r w:rsidRPr="00D074BD">
        <w:rPr>
          <w:rFonts w:ascii="Arial" w:hAnsi="Arial"/>
          <w:b/>
          <w:sz w:val="36"/>
        </w:rPr>
        <w:t xml:space="preserve"> Review of Contribution</w:t>
      </w:r>
    </w:p>
    <w:p w:rsidR="005F5A17" w:rsidRPr="00B261D0" w:rsidRDefault="005F5A17" w:rsidP="005F5A17">
      <w:pPr>
        <w:widowControl w:val="0"/>
        <w:autoSpaceDE w:val="0"/>
        <w:autoSpaceDN w:val="0"/>
        <w:adjustRightInd w:val="0"/>
        <w:rPr>
          <w:rFonts w:ascii="Arial" w:hAnsi="Arial" w:cs="ArialMT"/>
          <w:color w:val="4C4C4C"/>
          <w:szCs w:val="22"/>
          <w:lang w:val="en-US" w:bidi="en-US"/>
        </w:rPr>
      </w:pPr>
    </w:p>
    <w:p w:rsidR="00B261D0" w:rsidRDefault="002D5B60" w:rsidP="005F5A17">
      <w:pPr>
        <w:rPr>
          <w:rFonts w:ascii="Arial" w:hAnsi="Arial"/>
          <w:color w:val="4C4C4C"/>
          <w:szCs w:val="23"/>
        </w:rPr>
      </w:pPr>
      <w:r w:rsidRPr="00B261D0">
        <w:rPr>
          <w:rFonts w:ascii="Arial" w:hAnsi="Arial"/>
          <w:b/>
          <w:color w:val="C1D72D"/>
          <w:szCs w:val="23"/>
        </w:rPr>
        <w:t xml:space="preserve">2.1 </w:t>
      </w:r>
      <w:r w:rsidR="005F5A17" w:rsidRPr="00B261D0">
        <w:rPr>
          <w:rFonts w:ascii="Arial" w:hAnsi="Arial"/>
          <w:b/>
          <w:color w:val="C1D72D"/>
          <w:szCs w:val="23"/>
        </w:rPr>
        <w:t>What you need to do</w:t>
      </w:r>
      <w:r w:rsidR="00B261D0">
        <w:rPr>
          <w:rFonts w:ascii="Arial" w:hAnsi="Arial"/>
          <w:b/>
          <w:color w:val="C1D72D"/>
          <w:szCs w:val="23"/>
        </w:rPr>
        <w:t>:</w:t>
      </w:r>
      <w:r w:rsidR="005F5A17" w:rsidRPr="00B261D0">
        <w:rPr>
          <w:rFonts w:ascii="Arial" w:hAnsi="Arial"/>
          <w:color w:val="4C4C4C"/>
          <w:szCs w:val="23"/>
        </w:rPr>
        <w:t xml:space="preserve"> </w:t>
      </w:r>
    </w:p>
    <w:p w:rsidR="00B261D0" w:rsidRDefault="00B261D0" w:rsidP="005F5A17">
      <w:pPr>
        <w:rPr>
          <w:rFonts w:ascii="Arial" w:hAnsi="Arial"/>
          <w:color w:val="4C4C4C"/>
          <w:szCs w:val="23"/>
        </w:rPr>
      </w:pPr>
    </w:p>
    <w:p w:rsidR="005F5A17" w:rsidRPr="00D074BD" w:rsidRDefault="005F5A17" w:rsidP="005F5A17">
      <w:pPr>
        <w:rPr>
          <w:rFonts w:ascii="Arial" w:hAnsi="Arial"/>
          <w:szCs w:val="23"/>
        </w:rPr>
      </w:pPr>
      <w:r w:rsidRPr="00D074BD">
        <w:rPr>
          <w:rFonts w:ascii="Arial" w:hAnsi="Arial"/>
          <w:szCs w:val="23"/>
        </w:rPr>
        <w:t xml:space="preserve">Stage 2 should be fairly </w:t>
      </w:r>
      <w:r w:rsidRPr="00D074BD">
        <w:rPr>
          <w:rFonts w:ascii="Arial" w:hAnsi="Arial"/>
          <w:i/>
          <w:szCs w:val="23"/>
        </w:rPr>
        <w:t>light touch</w:t>
      </w:r>
      <w:r w:rsidRPr="00D074BD">
        <w:rPr>
          <w:rFonts w:ascii="Arial" w:hAnsi="Arial"/>
          <w:szCs w:val="23"/>
        </w:rPr>
        <w:t xml:space="preserve"> in terms of your time commitment; nevertheless it is an important milestone in your performance year. The</w:t>
      </w:r>
      <w:r w:rsidR="00F91D48" w:rsidRPr="00D074BD">
        <w:rPr>
          <w:rFonts w:ascii="Arial" w:hAnsi="Arial"/>
          <w:szCs w:val="23"/>
        </w:rPr>
        <w:t xml:space="preserve"> interim review meeting should take place either</w:t>
      </w:r>
      <w:r w:rsidRPr="00D074BD">
        <w:rPr>
          <w:rFonts w:ascii="Arial" w:hAnsi="Arial"/>
          <w:szCs w:val="23"/>
        </w:rPr>
        <w:t xml:space="preserve"> mid-year</w:t>
      </w:r>
      <w:r w:rsidR="00F91D48" w:rsidRPr="00D074BD">
        <w:rPr>
          <w:rFonts w:ascii="Arial" w:hAnsi="Arial"/>
          <w:szCs w:val="23"/>
        </w:rPr>
        <w:t xml:space="preserve"> or termly and</w:t>
      </w:r>
      <w:r w:rsidRPr="00D074BD">
        <w:rPr>
          <w:rFonts w:ascii="Arial" w:hAnsi="Arial"/>
          <w:szCs w:val="23"/>
        </w:rPr>
        <w:t xml:space="preserve"> may simply be an extension of </w:t>
      </w:r>
      <w:r w:rsidR="00D074BD">
        <w:rPr>
          <w:rFonts w:ascii="Arial" w:hAnsi="Arial"/>
          <w:szCs w:val="23"/>
        </w:rPr>
        <w:t>a</w:t>
      </w:r>
      <w:r w:rsidRPr="00D074BD">
        <w:rPr>
          <w:rFonts w:ascii="Arial" w:hAnsi="Arial"/>
          <w:szCs w:val="23"/>
        </w:rPr>
        <w:t xml:space="preserve"> normal one-to-one or supervision meeting</w:t>
      </w:r>
      <w:r w:rsidR="00D0770A" w:rsidRPr="00D074BD">
        <w:rPr>
          <w:rFonts w:ascii="Arial" w:hAnsi="Arial"/>
          <w:szCs w:val="23"/>
        </w:rPr>
        <w:t>. W</w:t>
      </w:r>
      <w:r w:rsidRPr="00D074BD">
        <w:rPr>
          <w:rFonts w:ascii="Arial" w:hAnsi="Arial"/>
          <w:szCs w:val="23"/>
        </w:rPr>
        <w:t>here there is less frequent contact between you and your</w:t>
      </w:r>
      <w:r w:rsidR="00D0770A" w:rsidRPr="00D074BD">
        <w:rPr>
          <w:rFonts w:ascii="Arial" w:hAnsi="Arial"/>
          <w:szCs w:val="23"/>
        </w:rPr>
        <w:t xml:space="preserve"> appraising</w:t>
      </w:r>
      <w:r w:rsidRPr="00D074BD">
        <w:rPr>
          <w:rFonts w:ascii="Arial" w:hAnsi="Arial"/>
          <w:szCs w:val="23"/>
        </w:rPr>
        <w:t xml:space="preserve"> manager th</w:t>
      </w:r>
      <w:r w:rsidR="00F91D48" w:rsidRPr="00D074BD">
        <w:rPr>
          <w:rFonts w:ascii="Arial" w:hAnsi="Arial"/>
          <w:szCs w:val="23"/>
        </w:rPr>
        <w:t>is</w:t>
      </w:r>
      <w:r w:rsidRPr="00D074BD">
        <w:rPr>
          <w:rFonts w:ascii="Arial" w:hAnsi="Arial"/>
          <w:szCs w:val="23"/>
        </w:rPr>
        <w:t xml:space="preserve"> may be a more formal meeting </w:t>
      </w:r>
      <w:r w:rsidR="00D0770A" w:rsidRPr="00D074BD">
        <w:rPr>
          <w:rFonts w:ascii="Arial" w:hAnsi="Arial"/>
          <w:szCs w:val="23"/>
        </w:rPr>
        <w:t>and may require a little more</w:t>
      </w:r>
      <w:r w:rsidRPr="00D074BD">
        <w:rPr>
          <w:rFonts w:ascii="Arial" w:hAnsi="Arial"/>
          <w:szCs w:val="23"/>
        </w:rPr>
        <w:t xml:space="preserve"> prepar</w:t>
      </w:r>
      <w:r w:rsidR="00D0770A" w:rsidRPr="00D074BD">
        <w:rPr>
          <w:rFonts w:ascii="Arial" w:hAnsi="Arial"/>
          <w:szCs w:val="23"/>
        </w:rPr>
        <w:t>ation</w:t>
      </w:r>
      <w:r w:rsidRPr="00D074BD">
        <w:rPr>
          <w:rFonts w:ascii="Arial" w:hAnsi="Arial"/>
          <w:szCs w:val="23"/>
        </w:rPr>
        <w:t xml:space="preserve">. </w:t>
      </w:r>
    </w:p>
    <w:p w:rsidR="005F5A17" w:rsidRPr="00D074BD" w:rsidRDefault="005F5A17" w:rsidP="005F5A17">
      <w:pPr>
        <w:rPr>
          <w:rFonts w:ascii="Arial" w:hAnsi="Arial"/>
          <w:szCs w:val="23"/>
        </w:rPr>
      </w:pPr>
    </w:p>
    <w:p w:rsidR="005F5A17" w:rsidRDefault="00F91D48" w:rsidP="005F5A17">
      <w:pPr>
        <w:rPr>
          <w:rFonts w:ascii="Arial" w:hAnsi="Arial"/>
          <w:szCs w:val="23"/>
        </w:rPr>
      </w:pPr>
      <w:r w:rsidRPr="00D074BD">
        <w:rPr>
          <w:rFonts w:ascii="Arial" w:hAnsi="Arial"/>
          <w:szCs w:val="23"/>
        </w:rPr>
        <w:t xml:space="preserve">Interim </w:t>
      </w:r>
      <w:r w:rsidR="005F5A17" w:rsidRPr="00D074BD">
        <w:rPr>
          <w:rFonts w:ascii="Arial" w:hAnsi="Arial"/>
          <w:szCs w:val="23"/>
        </w:rPr>
        <w:t>review meetings provide an opportunity for you to consider your own performance during the year to date and to look ahead to the rest of the performance year. They also provide an opportunity to get a sense from your manager regarding the extent to which you are meeting performance expectations and/or how your performance could be improved.</w:t>
      </w:r>
    </w:p>
    <w:p w:rsidR="005F5A17" w:rsidRPr="00B261D0" w:rsidRDefault="005F5A17" w:rsidP="005F5A17">
      <w:pPr>
        <w:rPr>
          <w:rFonts w:ascii="Arial" w:hAnsi="Arial"/>
          <w:b/>
          <w:color w:val="C1D72D"/>
          <w:szCs w:val="23"/>
        </w:rPr>
      </w:pPr>
    </w:p>
    <w:p w:rsidR="005F5A17" w:rsidRPr="00B261D0" w:rsidRDefault="002D5B60" w:rsidP="005F5A17">
      <w:pPr>
        <w:rPr>
          <w:rFonts w:ascii="Arial" w:hAnsi="Arial"/>
          <w:b/>
          <w:color w:val="C1D72D"/>
          <w:szCs w:val="23"/>
        </w:rPr>
      </w:pPr>
      <w:r w:rsidRPr="00B261D0">
        <w:rPr>
          <w:rFonts w:ascii="Arial" w:hAnsi="Arial"/>
          <w:b/>
          <w:color w:val="C1D72D"/>
          <w:szCs w:val="23"/>
        </w:rPr>
        <w:t xml:space="preserve">2.2 </w:t>
      </w:r>
      <w:r w:rsidR="005F5A17" w:rsidRPr="00B261D0">
        <w:rPr>
          <w:rFonts w:ascii="Arial" w:hAnsi="Arial"/>
          <w:b/>
          <w:color w:val="C1D72D"/>
          <w:szCs w:val="23"/>
        </w:rPr>
        <w:t>Reviewing Your Own Performance</w:t>
      </w:r>
      <w:r w:rsidR="00B261D0">
        <w:rPr>
          <w:rFonts w:ascii="Arial" w:hAnsi="Arial"/>
          <w:b/>
          <w:color w:val="C1D72D"/>
          <w:szCs w:val="23"/>
        </w:rPr>
        <w:t>:</w:t>
      </w:r>
    </w:p>
    <w:p w:rsidR="005F5A17" w:rsidRPr="00B261D0" w:rsidRDefault="005F5A17" w:rsidP="005F5A17">
      <w:pPr>
        <w:rPr>
          <w:rFonts w:ascii="Arial" w:hAnsi="Arial"/>
          <w:b/>
          <w:color w:val="4C4C4C"/>
          <w:szCs w:val="23"/>
        </w:rPr>
      </w:pPr>
    </w:p>
    <w:p w:rsidR="00403957" w:rsidRPr="00D074BD" w:rsidRDefault="005F5A17" w:rsidP="00403957">
      <w:pPr>
        <w:rPr>
          <w:rFonts w:ascii="Arial" w:hAnsi="Arial"/>
          <w:szCs w:val="23"/>
        </w:rPr>
      </w:pPr>
      <w:r w:rsidRPr="00D074BD">
        <w:rPr>
          <w:rFonts w:ascii="Arial" w:hAnsi="Arial"/>
          <w:szCs w:val="23"/>
        </w:rPr>
        <w:t>Think about what has been going well and what hasn’t gone as well as it could have during the performance year to date</w:t>
      </w:r>
      <w:r w:rsidR="00D0770A" w:rsidRPr="00D074BD">
        <w:rPr>
          <w:rFonts w:ascii="Arial" w:hAnsi="Arial"/>
          <w:szCs w:val="23"/>
        </w:rPr>
        <w:t xml:space="preserve"> and</w:t>
      </w:r>
      <w:r w:rsidRPr="00D074BD">
        <w:rPr>
          <w:rFonts w:ascii="Arial" w:hAnsi="Arial"/>
          <w:szCs w:val="23"/>
        </w:rPr>
        <w:t xml:space="preserve"> consider: </w:t>
      </w:r>
    </w:p>
    <w:p w:rsidR="004A2F9B" w:rsidRPr="00D074BD" w:rsidRDefault="004A2F9B" w:rsidP="00403957">
      <w:pPr>
        <w:rPr>
          <w:rFonts w:ascii="Arial" w:hAnsi="Arial"/>
          <w:szCs w:val="23"/>
        </w:rPr>
      </w:pPr>
    </w:p>
    <w:p w:rsidR="005F5A17" w:rsidRPr="00D074BD" w:rsidRDefault="005F5A17" w:rsidP="00403957">
      <w:pPr>
        <w:numPr>
          <w:ilvl w:val="0"/>
          <w:numId w:val="6"/>
        </w:numPr>
        <w:rPr>
          <w:rFonts w:ascii="Arial" w:hAnsi="Arial"/>
          <w:szCs w:val="23"/>
        </w:rPr>
      </w:pPr>
      <w:r w:rsidRPr="00D074BD">
        <w:rPr>
          <w:rFonts w:ascii="Arial" w:hAnsi="Arial"/>
          <w:szCs w:val="23"/>
        </w:rPr>
        <w:t>The extent to which you are meeting your objectives in line with agreed performance indicators. Are you on track? Or is some action required to get progress back on track?</w:t>
      </w:r>
    </w:p>
    <w:p w:rsidR="00403957" w:rsidRPr="00D074BD" w:rsidRDefault="00403957" w:rsidP="00403957">
      <w:pPr>
        <w:rPr>
          <w:rFonts w:ascii="Arial" w:hAnsi="Arial"/>
          <w:szCs w:val="23"/>
        </w:rPr>
      </w:pPr>
    </w:p>
    <w:p w:rsidR="005F5A17" w:rsidRPr="00D074BD" w:rsidRDefault="005F5A17" w:rsidP="00403957">
      <w:pPr>
        <w:numPr>
          <w:ilvl w:val="0"/>
          <w:numId w:val="6"/>
        </w:numPr>
        <w:rPr>
          <w:rFonts w:ascii="Arial" w:hAnsi="Arial"/>
          <w:szCs w:val="23"/>
        </w:rPr>
      </w:pPr>
      <w:r w:rsidRPr="00D074BD">
        <w:rPr>
          <w:rFonts w:ascii="Arial" w:hAnsi="Arial"/>
          <w:szCs w:val="23"/>
        </w:rPr>
        <w:t xml:space="preserve">The extent to which you are meeting the competency requirements; refer back to </w:t>
      </w:r>
      <w:r w:rsidR="00917C39" w:rsidRPr="00D074BD">
        <w:rPr>
          <w:rFonts w:ascii="Arial" w:hAnsi="Arial"/>
          <w:szCs w:val="23"/>
        </w:rPr>
        <w:t>any appropriate s</w:t>
      </w:r>
      <w:r w:rsidR="007610F0" w:rsidRPr="00D074BD">
        <w:rPr>
          <w:rFonts w:ascii="Arial" w:hAnsi="Arial"/>
          <w:szCs w:val="23"/>
        </w:rPr>
        <w:t>tandards and behavioural competencies (if used).</w:t>
      </w:r>
    </w:p>
    <w:p w:rsidR="00403957" w:rsidRPr="00D074BD" w:rsidRDefault="00403957" w:rsidP="005F5A17">
      <w:pPr>
        <w:rPr>
          <w:rFonts w:ascii="Arial" w:hAnsi="Arial"/>
          <w:szCs w:val="23"/>
        </w:rPr>
      </w:pPr>
    </w:p>
    <w:p w:rsidR="005F5A17" w:rsidRPr="00D074BD" w:rsidRDefault="005F5A17" w:rsidP="005F5A17">
      <w:pPr>
        <w:rPr>
          <w:rFonts w:ascii="Arial" w:hAnsi="Arial"/>
          <w:szCs w:val="23"/>
        </w:rPr>
      </w:pPr>
      <w:r w:rsidRPr="00D074BD">
        <w:rPr>
          <w:rFonts w:ascii="Arial" w:hAnsi="Arial"/>
          <w:szCs w:val="23"/>
        </w:rPr>
        <w:t>Also consider:</w:t>
      </w:r>
      <w:r w:rsidRPr="00D074BD">
        <w:rPr>
          <w:rFonts w:ascii="Trebuchet MS" w:hAnsi="Trebuchet MS"/>
          <w:szCs w:val="23"/>
        </w:rPr>
        <w:br/>
      </w:r>
      <w:r w:rsidRPr="00D074BD">
        <w:rPr>
          <w:rFonts w:ascii="Arial" w:hAnsi="Arial"/>
          <w:szCs w:val="23"/>
        </w:rPr>
        <w:t xml:space="preserve"> </w:t>
      </w:r>
    </w:p>
    <w:p w:rsidR="005F5A17" w:rsidRPr="00D074BD" w:rsidRDefault="005F5A17" w:rsidP="00403957">
      <w:pPr>
        <w:numPr>
          <w:ilvl w:val="0"/>
          <w:numId w:val="7"/>
        </w:numPr>
        <w:rPr>
          <w:rFonts w:ascii="Arial" w:hAnsi="Arial"/>
          <w:szCs w:val="23"/>
        </w:rPr>
      </w:pPr>
      <w:r w:rsidRPr="00D074BD">
        <w:rPr>
          <w:rFonts w:ascii="Arial" w:hAnsi="Arial"/>
          <w:szCs w:val="23"/>
        </w:rPr>
        <w:lastRenderedPageBreak/>
        <w:t xml:space="preserve">Any development needs you have identified </w:t>
      </w:r>
    </w:p>
    <w:p w:rsidR="005A1A75" w:rsidRPr="00D074BD" w:rsidRDefault="005A1A75" w:rsidP="005A1A75">
      <w:pPr>
        <w:ind w:left="360"/>
        <w:rPr>
          <w:rFonts w:ascii="Arial" w:hAnsi="Arial"/>
          <w:szCs w:val="23"/>
        </w:rPr>
      </w:pPr>
    </w:p>
    <w:p w:rsidR="005F5A17" w:rsidRPr="00D074BD" w:rsidRDefault="005F5A17" w:rsidP="00403957">
      <w:pPr>
        <w:numPr>
          <w:ilvl w:val="0"/>
          <w:numId w:val="7"/>
        </w:numPr>
        <w:rPr>
          <w:rFonts w:ascii="Arial" w:hAnsi="Arial"/>
          <w:szCs w:val="23"/>
        </w:rPr>
      </w:pPr>
      <w:r w:rsidRPr="00D074BD">
        <w:rPr>
          <w:rFonts w:ascii="Arial" w:hAnsi="Arial"/>
          <w:szCs w:val="23"/>
        </w:rPr>
        <w:t>What (if any) further support you need from your manager</w:t>
      </w:r>
    </w:p>
    <w:p w:rsidR="005F5A17" w:rsidRPr="00B261D0" w:rsidRDefault="005F5A17" w:rsidP="005F5A17">
      <w:pPr>
        <w:rPr>
          <w:rFonts w:ascii="Arial" w:hAnsi="Arial"/>
          <w:color w:val="4C4C4C"/>
          <w:szCs w:val="23"/>
        </w:rPr>
      </w:pPr>
    </w:p>
    <w:p w:rsidR="00D0770A" w:rsidRPr="00D074BD" w:rsidRDefault="005F5A17" w:rsidP="005F5A17">
      <w:pPr>
        <w:rPr>
          <w:rFonts w:ascii="Arial" w:hAnsi="Arial"/>
          <w:szCs w:val="23"/>
        </w:rPr>
      </w:pPr>
      <w:r w:rsidRPr="00D074BD">
        <w:rPr>
          <w:rFonts w:ascii="Arial" w:hAnsi="Arial"/>
          <w:szCs w:val="23"/>
        </w:rPr>
        <w:t xml:space="preserve">Your </w:t>
      </w:r>
      <w:r w:rsidR="004A2F9B" w:rsidRPr="00D074BD">
        <w:rPr>
          <w:rFonts w:ascii="Arial" w:hAnsi="Arial"/>
          <w:szCs w:val="23"/>
        </w:rPr>
        <w:t xml:space="preserve">appraiser </w:t>
      </w:r>
      <w:r w:rsidRPr="00D074BD">
        <w:rPr>
          <w:rFonts w:ascii="Arial" w:hAnsi="Arial"/>
          <w:szCs w:val="23"/>
        </w:rPr>
        <w:t>will invite you to a meeting to discuss your self-assessment</w:t>
      </w:r>
      <w:r w:rsidR="00D0770A" w:rsidRPr="00D074BD">
        <w:rPr>
          <w:rFonts w:ascii="Arial" w:hAnsi="Arial"/>
          <w:szCs w:val="23"/>
        </w:rPr>
        <w:t xml:space="preserve"> of your performance</w:t>
      </w:r>
      <w:r w:rsidRPr="00D074BD">
        <w:rPr>
          <w:rFonts w:ascii="Arial" w:hAnsi="Arial"/>
          <w:szCs w:val="23"/>
        </w:rPr>
        <w:t xml:space="preserve"> and </w:t>
      </w:r>
      <w:r w:rsidR="00D0770A" w:rsidRPr="00D074BD">
        <w:rPr>
          <w:rFonts w:ascii="Arial" w:hAnsi="Arial"/>
          <w:szCs w:val="23"/>
        </w:rPr>
        <w:t xml:space="preserve">will </w:t>
      </w:r>
      <w:r w:rsidRPr="00D074BD">
        <w:rPr>
          <w:rFonts w:ascii="Arial" w:hAnsi="Arial"/>
          <w:szCs w:val="23"/>
        </w:rPr>
        <w:t xml:space="preserve">outline his/her assessment of your contribution to date. Your </w:t>
      </w:r>
      <w:r w:rsidR="004A2F9B" w:rsidRPr="00D074BD">
        <w:rPr>
          <w:rFonts w:ascii="Arial" w:hAnsi="Arial"/>
          <w:szCs w:val="23"/>
        </w:rPr>
        <w:t xml:space="preserve">appraiser </w:t>
      </w:r>
      <w:r w:rsidRPr="00D074BD">
        <w:rPr>
          <w:rFonts w:ascii="Arial" w:hAnsi="Arial"/>
          <w:szCs w:val="23"/>
        </w:rPr>
        <w:t xml:space="preserve">will tell you what you are doing well (providing examples) and what, if any, areas need improvement (again drawing on examples). Your </w:t>
      </w:r>
      <w:r w:rsidR="004A2F9B" w:rsidRPr="00D074BD">
        <w:rPr>
          <w:rFonts w:ascii="Arial" w:hAnsi="Arial"/>
          <w:szCs w:val="23"/>
        </w:rPr>
        <w:t xml:space="preserve">appraiser </w:t>
      </w:r>
      <w:r w:rsidRPr="00D074BD">
        <w:rPr>
          <w:rFonts w:ascii="Arial" w:hAnsi="Arial"/>
          <w:szCs w:val="23"/>
        </w:rPr>
        <w:t>will outline whe</w:t>
      </w:r>
      <w:r w:rsidR="004A2F9B" w:rsidRPr="00D074BD">
        <w:rPr>
          <w:rFonts w:ascii="Arial" w:hAnsi="Arial"/>
          <w:szCs w:val="23"/>
        </w:rPr>
        <w:t>the</w:t>
      </w:r>
      <w:r w:rsidRPr="00D074BD">
        <w:rPr>
          <w:rFonts w:ascii="Arial" w:hAnsi="Arial"/>
          <w:szCs w:val="23"/>
        </w:rPr>
        <w:t xml:space="preserve">r he/she feels your performance is higher or lower than </w:t>
      </w:r>
      <w:r w:rsidR="004A2F9B" w:rsidRPr="00D074BD">
        <w:rPr>
          <w:rFonts w:ascii="Arial" w:hAnsi="Arial"/>
          <w:szCs w:val="23"/>
        </w:rPr>
        <w:t>the expected level</w:t>
      </w:r>
      <w:r w:rsidR="00041886" w:rsidRPr="00D074BD">
        <w:rPr>
          <w:rFonts w:ascii="Arial" w:hAnsi="Arial"/>
          <w:szCs w:val="23"/>
        </w:rPr>
        <w:t xml:space="preserve"> for that time in the performance cycle</w:t>
      </w:r>
      <w:r w:rsidRPr="00D074BD">
        <w:rPr>
          <w:rFonts w:ascii="Arial" w:hAnsi="Arial"/>
          <w:szCs w:val="23"/>
        </w:rPr>
        <w:t xml:space="preserve">. </w:t>
      </w:r>
    </w:p>
    <w:p w:rsidR="005F5A17" w:rsidRPr="00D074BD" w:rsidRDefault="005F5A17" w:rsidP="005F5A17">
      <w:pPr>
        <w:rPr>
          <w:rFonts w:ascii="Arial" w:hAnsi="Arial"/>
          <w:szCs w:val="23"/>
        </w:rPr>
      </w:pPr>
      <w:r w:rsidRPr="00D074BD">
        <w:rPr>
          <w:rFonts w:ascii="Arial" w:hAnsi="Arial"/>
          <w:szCs w:val="23"/>
        </w:rPr>
        <w:t xml:space="preserve"> </w:t>
      </w:r>
    </w:p>
    <w:p w:rsidR="005F5A17" w:rsidRDefault="005F5A17" w:rsidP="005F5A17">
      <w:pPr>
        <w:rPr>
          <w:rFonts w:ascii="Arial" w:hAnsi="Arial"/>
          <w:szCs w:val="23"/>
        </w:rPr>
      </w:pPr>
      <w:r w:rsidRPr="00D074BD">
        <w:rPr>
          <w:rFonts w:ascii="Arial" w:hAnsi="Arial"/>
          <w:szCs w:val="23"/>
        </w:rPr>
        <w:t xml:space="preserve">It may be appropriate to update your </w:t>
      </w:r>
      <w:r w:rsidR="00917C39" w:rsidRPr="00D074BD">
        <w:rPr>
          <w:rFonts w:ascii="Arial" w:hAnsi="Arial"/>
          <w:szCs w:val="23"/>
        </w:rPr>
        <w:t>p</w:t>
      </w:r>
      <w:r w:rsidRPr="00D074BD">
        <w:rPr>
          <w:rFonts w:ascii="Arial" w:hAnsi="Arial"/>
          <w:szCs w:val="23"/>
        </w:rPr>
        <w:t xml:space="preserve">ersonal </w:t>
      </w:r>
      <w:r w:rsidR="00917C39" w:rsidRPr="00D074BD">
        <w:rPr>
          <w:rFonts w:ascii="Arial" w:hAnsi="Arial"/>
          <w:szCs w:val="23"/>
        </w:rPr>
        <w:t>d</w:t>
      </w:r>
      <w:r w:rsidRPr="00D074BD">
        <w:rPr>
          <w:rFonts w:ascii="Arial" w:hAnsi="Arial"/>
          <w:szCs w:val="23"/>
        </w:rPr>
        <w:t xml:space="preserve">evelopment </w:t>
      </w:r>
      <w:r w:rsidR="00917C39" w:rsidRPr="00D074BD">
        <w:rPr>
          <w:rFonts w:ascii="Arial" w:hAnsi="Arial"/>
          <w:szCs w:val="23"/>
        </w:rPr>
        <w:t>p</w:t>
      </w:r>
      <w:r w:rsidRPr="00D074BD">
        <w:rPr>
          <w:rFonts w:ascii="Arial" w:hAnsi="Arial"/>
          <w:szCs w:val="23"/>
        </w:rPr>
        <w:t>lan in accordance with changing circumstances, role requirements or performance level. Any new development actions should be discussed and agreed with your manager.</w:t>
      </w:r>
    </w:p>
    <w:p w:rsidR="00D074BD" w:rsidRDefault="00D074BD" w:rsidP="00D074BD">
      <w:pPr>
        <w:rPr>
          <w:rFonts w:ascii="Arial" w:hAnsi="Arial"/>
          <w:szCs w:val="23"/>
        </w:rPr>
      </w:pPr>
    </w:p>
    <w:p w:rsidR="00D074BD" w:rsidRPr="00D074BD" w:rsidRDefault="00D074BD" w:rsidP="005F5A17">
      <w:pPr>
        <w:rPr>
          <w:rFonts w:ascii="Arial" w:hAnsi="Arial"/>
          <w:szCs w:val="23"/>
        </w:rPr>
      </w:pPr>
      <w:r>
        <w:rPr>
          <w:rFonts w:ascii="Arial" w:hAnsi="Arial"/>
          <w:szCs w:val="23"/>
        </w:rPr>
        <w:t>A template form is provided in Appendix 2 for use when reviewing performance.</w:t>
      </w:r>
    </w:p>
    <w:p w:rsidR="005F5A17" w:rsidRDefault="005F5A17" w:rsidP="005F5A17">
      <w:pPr>
        <w:rPr>
          <w:rFonts w:ascii="Arial" w:hAnsi="Arial"/>
          <w:color w:val="4C4C4C"/>
          <w:szCs w:val="23"/>
        </w:rPr>
      </w:pPr>
    </w:p>
    <w:p w:rsidR="00874177" w:rsidRPr="00B261D0" w:rsidRDefault="00874177" w:rsidP="00874177">
      <w:pPr>
        <w:rPr>
          <w:rFonts w:ascii="Arial" w:hAnsi="Arial"/>
          <w:b/>
          <w:color w:val="C1D72D"/>
          <w:szCs w:val="23"/>
        </w:rPr>
      </w:pPr>
      <w:r>
        <w:rPr>
          <w:rFonts w:ascii="Arial" w:hAnsi="Arial"/>
          <w:b/>
          <w:color w:val="C1D72D"/>
          <w:szCs w:val="23"/>
        </w:rPr>
        <w:t>2.</w:t>
      </w:r>
      <w:r w:rsidRPr="00B261D0">
        <w:rPr>
          <w:rFonts w:ascii="Arial" w:hAnsi="Arial"/>
          <w:b/>
          <w:color w:val="C1D72D"/>
          <w:szCs w:val="23"/>
        </w:rPr>
        <w:t>3</w:t>
      </w:r>
      <w:r>
        <w:rPr>
          <w:rFonts w:ascii="Arial" w:hAnsi="Arial"/>
          <w:b/>
          <w:color w:val="C1D72D"/>
          <w:szCs w:val="23"/>
        </w:rPr>
        <w:t xml:space="preserve"> Evidence</w:t>
      </w:r>
      <w:r w:rsidRPr="00B261D0">
        <w:rPr>
          <w:rFonts w:ascii="Arial" w:hAnsi="Arial"/>
          <w:b/>
          <w:color w:val="C1D72D"/>
          <w:szCs w:val="23"/>
        </w:rPr>
        <w:t>:</w:t>
      </w:r>
    </w:p>
    <w:p w:rsidR="00874177" w:rsidRPr="00874177" w:rsidRDefault="00874177" w:rsidP="00874177">
      <w:pPr>
        <w:jc w:val="both"/>
        <w:outlineLvl w:val="0"/>
        <w:rPr>
          <w:rFonts w:ascii="Arial" w:hAnsi="Arial" w:cs="Arial"/>
          <w:b/>
        </w:rPr>
      </w:pPr>
    </w:p>
    <w:p w:rsidR="00FF43C5" w:rsidRDefault="00FF43C5" w:rsidP="00FF43C5">
      <w:pPr>
        <w:jc w:val="both"/>
        <w:outlineLvl w:val="0"/>
        <w:rPr>
          <w:rFonts w:ascii="Arial" w:hAnsi="Arial" w:cs="Arial"/>
        </w:rPr>
      </w:pPr>
      <w:r>
        <w:rPr>
          <w:rFonts w:ascii="Arial" w:hAnsi="Arial" w:cs="Arial"/>
        </w:rPr>
        <w:t>You have a responsibility to work with your appraiser to</w:t>
      </w:r>
      <w:r w:rsidR="00874177" w:rsidRPr="00874177">
        <w:rPr>
          <w:rFonts w:ascii="Arial" w:hAnsi="Arial" w:cs="Arial"/>
        </w:rPr>
        <w:t xml:space="preserve"> </w:t>
      </w:r>
      <w:r>
        <w:rPr>
          <w:rFonts w:ascii="Arial" w:hAnsi="Arial" w:cs="Arial"/>
        </w:rPr>
        <w:t>identify evidence supporting your progress towards your objectives and any standards identified as appropriate to your role.</w:t>
      </w:r>
    </w:p>
    <w:p w:rsidR="00874177" w:rsidRPr="00874177" w:rsidRDefault="00FF43C5" w:rsidP="00874177">
      <w:pPr>
        <w:ind w:left="426" w:hanging="426"/>
        <w:jc w:val="both"/>
        <w:outlineLvl w:val="0"/>
        <w:rPr>
          <w:rFonts w:ascii="Arial" w:hAnsi="Arial" w:cs="Arial"/>
        </w:rPr>
      </w:pPr>
      <w:r>
        <w:rPr>
          <w:rFonts w:ascii="Arial" w:hAnsi="Arial" w:cs="Arial"/>
        </w:rPr>
        <w:t xml:space="preserve"> </w:t>
      </w:r>
    </w:p>
    <w:p w:rsidR="00874177" w:rsidRPr="00874177" w:rsidRDefault="00874177" w:rsidP="00874177">
      <w:pPr>
        <w:ind w:left="426" w:hanging="426"/>
        <w:jc w:val="both"/>
        <w:outlineLvl w:val="0"/>
        <w:rPr>
          <w:rFonts w:ascii="Arial" w:hAnsi="Arial" w:cs="Arial"/>
          <w:b/>
          <w:sz w:val="28"/>
          <w:szCs w:val="28"/>
        </w:rPr>
      </w:pPr>
      <w:r w:rsidRPr="00874177">
        <w:rPr>
          <w:rFonts w:ascii="Arial" w:hAnsi="Arial" w:cs="Arial"/>
        </w:rPr>
        <w:t>8.1.2 Teachers may also gather any evidence that they deem is appropriate in relation to meeting their objectives, the Teachers’ Standards and any other criteria (e.g. in support of an application to be paid on Upper Pay Range) so that such evidence can be taken into account at the review, but they are not obliged to do so.</w:t>
      </w:r>
    </w:p>
    <w:p w:rsidR="00874177" w:rsidRPr="00874177" w:rsidRDefault="00874177" w:rsidP="00874177">
      <w:pPr>
        <w:jc w:val="both"/>
        <w:outlineLvl w:val="0"/>
        <w:rPr>
          <w:rFonts w:ascii="Arial" w:hAnsi="Arial" w:cs="Arial"/>
          <w:b/>
          <w:sz w:val="28"/>
          <w:szCs w:val="28"/>
        </w:rPr>
      </w:pPr>
    </w:p>
    <w:p w:rsidR="00874177" w:rsidRPr="00874177" w:rsidRDefault="00874177" w:rsidP="00874177">
      <w:pPr>
        <w:ind w:left="426" w:right="-694" w:hanging="426"/>
        <w:rPr>
          <w:rFonts w:ascii="Arial" w:hAnsi="Arial" w:cs="Arial"/>
        </w:rPr>
      </w:pPr>
      <w:r w:rsidRPr="00874177">
        <w:rPr>
          <w:rFonts w:ascii="Arial" w:hAnsi="Arial" w:cs="Arial"/>
        </w:rPr>
        <w:t>8.1.3 Assessment may be based on evidence from a range of sources. Examples of evidence may include:</w:t>
      </w:r>
    </w:p>
    <w:p w:rsidR="00874177" w:rsidRPr="00874177" w:rsidRDefault="00874177" w:rsidP="00874177">
      <w:pPr>
        <w:ind w:left="426" w:right="-694"/>
        <w:rPr>
          <w:rFonts w:ascii="Arial" w:hAnsi="Arial" w:cs="Arial"/>
        </w:rPr>
      </w:pPr>
    </w:p>
    <w:p w:rsidR="00874177" w:rsidRPr="00874177" w:rsidRDefault="00874177" w:rsidP="00874177">
      <w:pPr>
        <w:numPr>
          <w:ilvl w:val="0"/>
          <w:numId w:val="19"/>
        </w:numPr>
        <w:ind w:left="426" w:right="-694" w:firstLine="0"/>
        <w:rPr>
          <w:rFonts w:ascii="Arial" w:hAnsi="Arial" w:cs="Arial"/>
        </w:rPr>
      </w:pPr>
      <w:r w:rsidRPr="00874177">
        <w:rPr>
          <w:rFonts w:ascii="Arial" w:hAnsi="Arial" w:cs="Arial"/>
        </w:rPr>
        <w:t>Classroom observations</w:t>
      </w:r>
    </w:p>
    <w:p w:rsidR="00874177" w:rsidRPr="00874177" w:rsidRDefault="00874177" w:rsidP="00874177">
      <w:pPr>
        <w:numPr>
          <w:ilvl w:val="0"/>
          <w:numId w:val="19"/>
        </w:numPr>
        <w:ind w:left="426" w:right="-694" w:firstLine="0"/>
        <w:rPr>
          <w:rFonts w:ascii="Arial" w:hAnsi="Arial" w:cs="Arial"/>
        </w:rPr>
      </w:pPr>
      <w:r w:rsidRPr="00874177">
        <w:rPr>
          <w:rFonts w:ascii="Arial" w:hAnsi="Arial" w:cs="Arial"/>
        </w:rPr>
        <w:t>Task observations</w:t>
      </w:r>
    </w:p>
    <w:p w:rsidR="00874177" w:rsidRPr="00874177" w:rsidRDefault="00874177" w:rsidP="00874177">
      <w:pPr>
        <w:numPr>
          <w:ilvl w:val="0"/>
          <w:numId w:val="19"/>
        </w:numPr>
        <w:ind w:left="426" w:right="-694" w:firstLine="0"/>
        <w:rPr>
          <w:rFonts w:ascii="Arial" w:hAnsi="Arial" w:cs="Arial"/>
        </w:rPr>
      </w:pPr>
      <w:r w:rsidRPr="00874177">
        <w:rPr>
          <w:rFonts w:ascii="Arial" w:hAnsi="Arial" w:cs="Arial"/>
        </w:rPr>
        <w:t>Reviews of assessment results</w:t>
      </w:r>
    </w:p>
    <w:p w:rsidR="00874177" w:rsidRPr="00874177" w:rsidRDefault="00874177" w:rsidP="00874177">
      <w:pPr>
        <w:numPr>
          <w:ilvl w:val="0"/>
          <w:numId w:val="19"/>
        </w:numPr>
        <w:ind w:left="426" w:right="-694" w:firstLine="0"/>
        <w:rPr>
          <w:rFonts w:ascii="Arial" w:hAnsi="Arial" w:cs="Arial"/>
        </w:rPr>
      </w:pPr>
      <w:r w:rsidRPr="00874177">
        <w:rPr>
          <w:rFonts w:ascii="Arial" w:hAnsi="Arial" w:cs="Arial"/>
        </w:rPr>
        <w:t>Reviews of lesson planning records</w:t>
      </w:r>
    </w:p>
    <w:p w:rsidR="00874177" w:rsidRPr="00874177" w:rsidRDefault="00874177" w:rsidP="00874177">
      <w:pPr>
        <w:numPr>
          <w:ilvl w:val="0"/>
          <w:numId w:val="19"/>
        </w:numPr>
        <w:ind w:left="426" w:right="-694" w:firstLine="0"/>
        <w:rPr>
          <w:rFonts w:ascii="Arial" w:hAnsi="Arial" w:cs="Arial"/>
        </w:rPr>
      </w:pPr>
      <w:r w:rsidRPr="00874177">
        <w:rPr>
          <w:rFonts w:ascii="Arial" w:hAnsi="Arial" w:cs="Arial"/>
        </w:rPr>
        <w:t>Internal tracking</w:t>
      </w:r>
    </w:p>
    <w:p w:rsidR="00874177" w:rsidRPr="00874177" w:rsidRDefault="00874177" w:rsidP="00874177">
      <w:pPr>
        <w:numPr>
          <w:ilvl w:val="0"/>
          <w:numId w:val="19"/>
        </w:numPr>
        <w:ind w:left="426" w:right="-694" w:firstLine="0"/>
        <w:rPr>
          <w:rFonts w:ascii="Arial" w:hAnsi="Arial" w:cs="Arial"/>
        </w:rPr>
      </w:pPr>
      <w:r w:rsidRPr="00874177">
        <w:rPr>
          <w:rFonts w:ascii="Arial" w:hAnsi="Arial" w:cs="Arial"/>
        </w:rPr>
        <w:t>Moderation within and across schools</w:t>
      </w:r>
    </w:p>
    <w:p w:rsidR="00874177" w:rsidRPr="00B261D0" w:rsidRDefault="00874177" w:rsidP="000463B2">
      <w:pPr>
        <w:numPr>
          <w:ilvl w:val="0"/>
          <w:numId w:val="19"/>
        </w:numPr>
        <w:ind w:firstLine="426"/>
        <w:rPr>
          <w:rFonts w:ascii="Arial" w:hAnsi="Arial"/>
          <w:color w:val="4C4C4C"/>
          <w:szCs w:val="23"/>
        </w:rPr>
      </w:pPr>
      <w:r w:rsidRPr="00874177">
        <w:rPr>
          <w:rFonts w:ascii="Arial" w:hAnsi="Arial" w:cs="Arial"/>
        </w:rPr>
        <w:t xml:space="preserve">Evidence supporting progress against </w:t>
      </w:r>
      <w:r w:rsidR="000463B2">
        <w:rPr>
          <w:rFonts w:ascii="Arial" w:hAnsi="Arial" w:cs="Arial"/>
        </w:rPr>
        <w:t>appropriate</w:t>
      </w:r>
      <w:r w:rsidRPr="00874177">
        <w:rPr>
          <w:rFonts w:ascii="Arial" w:hAnsi="Arial" w:cs="Arial"/>
        </w:rPr>
        <w:t xml:space="preserve"> standards</w:t>
      </w:r>
    </w:p>
    <w:p w:rsidR="005F5A17" w:rsidRDefault="005F5A17" w:rsidP="005F5A17">
      <w:pPr>
        <w:rPr>
          <w:rFonts w:ascii="Arial" w:hAnsi="Arial" w:cs="Arial"/>
          <w:b/>
          <w:sz w:val="28"/>
          <w:szCs w:val="28"/>
        </w:rPr>
      </w:pPr>
    </w:p>
    <w:p w:rsidR="005F5A17" w:rsidRPr="00D074BD" w:rsidRDefault="005F5A17" w:rsidP="005F5A17">
      <w:pPr>
        <w:spacing w:after="180"/>
        <w:rPr>
          <w:rFonts w:ascii="Arial" w:hAnsi="Arial"/>
          <w:b/>
          <w:sz w:val="36"/>
        </w:rPr>
      </w:pPr>
      <w:r w:rsidRPr="00D074BD">
        <w:rPr>
          <w:rFonts w:ascii="Arial" w:hAnsi="Arial"/>
          <w:b/>
          <w:sz w:val="36"/>
        </w:rPr>
        <w:t>3: End of Year Review of Your Contribution</w:t>
      </w:r>
    </w:p>
    <w:p w:rsidR="005F5A17" w:rsidRPr="00B261D0" w:rsidRDefault="002D5B60" w:rsidP="005F5A17">
      <w:pPr>
        <w:rPr>
          <w:rFonts w:ascii="Arial" w:hAnsi="Arial"/>
          <w:b/>
          <w:color w:val="C1D72D"/>
          <w:szCs w:val="23"/>
        </w:rPr>
      </w:pPr>
      <w:r w:rsidRPr="00B261D0">
        <w:rPr>
          <w:rFonts w:ascii="Arial" w:hAnsi="Arial"/>
          <w:b/>
          <w:color w:val="C1D72D"/>
          <w:szCs w:val="23"/>
        </w:rPr>
        <w:t xml:space="preserve">3.1 </w:t>
      </w:r>
      <w:r w:rsidR="005F5A17" w:rsidRPr="00B261D0">
        <w:rPr>
          <w:rFonts w:ascii="Arial" w:hAnsi="Arial"/>
          <w:b/>
          <w:color w:val="C1D72D"/>
          <w:szCs w:val="23"/>
        </w:rPr>
        <w:t>What you need to do:</w:t>
      </w:r>
    </w:p>
    <w:p w:rsidR="005F5A17" w:rsidRPr="00B261D0" w:rsidRDefault="005F5A17" w:rsidP="005F5A17">
      <w:pPr>
        <w:rPr>
          <w:rFonts w:ascii="Arial" w:hAnsi="Arial"/>
          <w:color w:val="4C4C4C"/>
          <w:szCs w:val="23"/>
        </w:rPr>
      </w:pPr>
    </w:p>
    <w:p w:rsidR="005F5A17" w:rsidRPr="00D074BD" w:rsidRDefault="005F5A17" w:rsidP="005F5A17">
      <w:pPr>
        <w:rPr>
          <w:rFonts w:ascii="Arial" w:hAnsi="Arial"/>
          <w:szCs w:val="23"/>
        </w:rPr>
      </w:pPr>
      <w:r w:rsidRPr="00D074BD">
        <w:rPr>
          <w:rFonts w:ascii="Arial" w:hAnsi="Arial"/>
          <w:szCs w:val="23"/>
        </w:rPr>
        <w:t xml:space="preserve">At the end-of-year review meeting, your performance over the previous 12 months should be discussed with your manager. </w:t>
      </w:r>
      <w:r w:rsidR="00734954" w:rsidRPr="00D074BD">
        <w:rPr>
          <w:rFonts w:ascii="Arial" w:hAnsi="Arial"/>
          <w:szCs w:val="23"/>
        </w:rPr>
        <w:t xml:space="preserve"> In schools this will</w:t>
      </w:r>
      <w:r w:rsidR="00D0770A" w:rsidRPr="00D074BD">
        <w:rPr>
          <w:rFonts w:ascii="Arial" w:hAnsi="Arial"/>
          <w:szCs w:val="23"/>
        </w:rPr>
        <w:t xml:space="preserve"> usually</w:t>
      </w:r>
      <w:r w:rsidR="00734954" w:rsidRPr="00D074BD">
        <w:rPr>
          <w:rFonts w:ascii="Arial" w:hAnsi="Arial"/>
          <w:szCs w:val="23"/>
        </w:rPr>
        <w:t xml:space="preserve"> happen at the end of the summer term or early in the autumn term.</w:t>
      </w:r>
    </w:p>
    <w:p w:rsidR="005F5A17" w:rsidRPr="00D074BD" w:rsidRDefault="005F5A17" w:rsidP="005F5A17">
      <w:pPr>
        <w:rPr>
          <w:rFonts w:ascii="Arial" w:hAnsi="Arial"/>
          <w:szCs w:val="23"/>
        </w:rPr>
      </w:pPr>
    </w:p>
    <w:p w:rsidR="005F5A17" w:rsidRPr="00D074BD" w:rsidRDefault="005F5A17" w:rsidP="005F5A17">
      <w:pPr>
        <w:rPr>
          <w:rFonts w:ascii="Arial" w:hAnsi="Arial"/>
          <w:szCs w:val="23"/>
        </w:rPr>
      </w:pPr>
      <w:r w:rsidRPr="00D074BD">
        <w:rPr>
          <w:rFonts w:ascii="Arial" w:hAnsi="Arial"/>
          <w:szCs w:val="23"/>
        </w:rPr>
        <w:t xml:space="preserve">Think about what has gone well and what has not gone as well as it could have during the performance year to date.  </w:t>
      </w:r>
    </w:p>
    <w:p w:rsidR="005F5A17" w:rsidRPr="00B261D0" w:rsidRDefault="005F5A17" w:rsidP="005F5A17">
      <w:pPr>
        <w:rPr>
          <w:rFonts w:ascii="Arial" w:hAnsi="Arial"/>
          <w:color w:val="4C4C4C"/>
          <w:szCs w:val="23"/>
        </w:rPr>
      </w:pPr>
    </w:p>
    <w:p w:rsidR="005F5A17" w:rsidRPr="00B261D0" w:rsidRDefault="002D5B60" w:rsidP="005F5A17">
      <w:pPr>
        <w:rPr>
          <w:rFonts w:ascii="Arial" w:hAnsi="Arial"/>
          <w:b/>
          <w:color w:val="C1D72D"/>
          <w:szCs w:val="23"/>
        </w:rPr>
      </w:pPr>
      <w:r w:rsidRPr="00B261D0">
        <w:rPr>
          <w:rFonts w:ascii="Arial" w:hAnsi="Arial"/>
          <w:b/>
          <w:color w:val="C1D72D"/>
          <w:szCs w:val="23"/>
        </w:rPr>
        <w:lastRenderedPageBreak/>
        <w:t xml:space="preserve">3.2 </w:t>
      </w:r>
      <w:r w:rsidR="003B4DC9" w:rsidRPr="00B261D0">
        <w:rPr>
          <w:rFonts w:ascii="Arial" w:hAnsi="Arial"/>
          <w:b/>
          <w:color w:val="C1D72D"/>
          <w:szCs w:val="23"/>
        </w:rPr>
        <w:t>Performance a</w:t>
      </w:r>
      <w:r w:rsidR="005F5A17" w:rsidRPr="00B261D0">
        <w:rPr>
          <w:rFonts w:ascii="Arial" w:hAnsi="Arial"/>
          <w:b/>
          <w:color w:val="C1D72D"/>
          <w:szCs w:val="23"/>
        </w:rPr>
        <w:t>gainst Objectives:</w:t>
      </w:r>
    </w:p>
    <w:p w:rsidR="00D0770A" w:rsidRPr="00B261D0" w:rsidRDefault="00D0770A" w:rsidP="005F5A17">
      <w:pPr>
        <w:rPr>
          <w:rFonts w:ascii="Arial" w:hAnsi="Arial"/>
          <w:b/>
          <w:color w:val="C1D72D"/>
          <w:szCs w:val="23"/>
        </w:rPr>
      </w:pPr>
    </w:p>
    <w:p w:rsidR="005F5A17" w:rsidRPr="00D074BD" w:rsidRDefault="00403957" w:rsidP="00403957">
      <w:pPr>
        <w:rPr>
          <w:rFonts w:ascii="Arial" w:hAnsi="Arial"/>
          <w:szCs w:val="23"/>
        </w:rPr>
      </w:pPr>
      <w:r w:rsidRPr="00D074BD">
        <w:rPr>
          <w:rFonts w:ascii="Arial" w:hAnsi="Arial"/>
          <w:szCs w:val="23"/>
        </w:rPr>
        <w:t>Consider t</w:t>
      </w:r>
      <w:r w:rsidR="005F5A17" w:rsidRPr="00D074BD">
        <w:rPr>
          <w:rFonts w:ascii="Arial" w:hAnsi="Arial"/>
          <w:szCs w:val="23"/>
        </w:rPr>
        <w:t xml:space="preserve">he extent to which you have met your objectives in line with the agreed performance indicators.  Have you met each objective in line with all indicators of performance? </w:t>
      </w:r>
      <w:r w:rsidR="005A1A75" w:rsidRPr="00D074BD">
        <w:rPr>
          <w:rFonts w:ascii="Arial" w:hAnsi="Arial"/>
          <w:szCs w:val="23"/>
        </w:rPr>
        <w:t>Have you met s</w:t>
      </w:r>
      <w:r w:rsidR="005F5A17" w:rsidRPr="00D074BD">
        <w:rPr>
          <w:rFonts w:ascii="Arial" w:hAnsi="Arial"/>
          <w:szCs w:val="23"/>
        </w:rPr>
        <w:t>ome, few or none?</w:t>
      </w:r>
    </w:p>
    <w:p w:rsidR="005A1A75" w:rsidRPr="00B261D0" w:rsidRDefault="005A1A75" w:rsidP="00403957">
      <w:pPr>
        <w:rPr>
          <w:rFonts w:ascii="Arial" w:hAnsi="Arial"/>
          <w:color w:val="4C4C4C"/>
          <w:szCs w:val="23"/>
        </w:rPr>
      </w:pPr>
    </w:p>
    <w:p w:rsidR="005A1A75" w:rsidRPr="00B261D0" w:rsidRDefault="002D5B60" w:rsidP="005A1A75">
      <w:pPr>
        <w:rPr>
          <w:rFonts w:ascii="Arial" w:hAnsi="Arial"/>
          <w:b/>
          <w:color w:val="C1D72D"/>
          <w:szCs w:val="23"/>
        </w:rPr>
      </w:pPr>
      <w:r w:rsidRPr="00B261D0">
        <w:rPr>
          <w:rFonts w:ascii="Arial" w:hAnsi="Arial"/>
          <w:b/>
          <w:color w:val="C1D72D"/>
          <w:szCs w:val="23"/>
        </w:rPr>
        <w:t xml:space="preserve">3.3 </w:t>
      </w:r>
      <w:r w:rsidR="00917C39" w:rsidRPr="00B261D0">
        <w:rPr>
          <w:rFonts w:ascii="Arial" w:hAnsi="Arial"/>
          <w:b/>
          <w:color w:val="C1D72D"/>
          <w:szCs w:val="23"/>
        </w:rPr>
        <w:t>Relevant</w:t>
      </w:r>
      <w:r w:rsidR="005A1A75" w:rsidRPr="00B261D0">
        <w:rPr>
          <w:rFonts w:ascii="Arial" w:hAnsi="Arial"/>
          <w:b/>
          <w:color w:val="C1D72D"/>
          <w:szCs w:val="23"/>
        </w:rPr>
        <w:t xml:space="preserve"> Standards:</w:t>
      </w:r>
    </w:p>
    <w:p w:rsidR="005A1A75" w:rsidRPr="00B261D0" w:rsidRDefault="005A1A75" w:rsidP="005A1A75">
      <w:pPr>
        <w:rPr>
          <w:rFonts w:ascii="Arial" w:hAnsi="Arial"/>
          <w:b/>
          <w:color w:val="C1D72D"/>
          <w:szCs w:val="23"/>
        </w:rPr>
      </w:pPr>
    </w:p>
    <w:p w:rsidR="005A1A75" w:rsidRPr="00D074BD" w:rsidRDefault="005A1A75" w:rsidP="005A1A75">
      <w:pPr>
        <w:rPr>
          <w:rFonts w:ascii="Arial" w:hAnsi="Arial"/>
          <w:b/>
          <w:szCs w:val="23"/>
        </w:rPr>
      </w:pPr>
      <w:r w:rsidRPr="00D074BD">
        <w:rPr>
          <w:rFonts w:ascii="Arial" w:hAnsi="Arial"/>
          <w:szCs w:val="23"/>
        </w:rPr>
        <w:t>Consider the extent to which you are meeting the competency requirements; refer back to</w:t>
      </w:r>
      <w:r w:rsidR="00917C39" w:rsidRPr="00D074BD">
        <w:rPr>
          <w:rFonts w:ascii="Arial" w:hAnsi="Arial"/>
          <w:szCs w:val="23"/>
        </w:rPr>
        <w:t xml:space="preserve"> any relevant s</w:t>
      </w:r>
      <w:r w:rsidRPr="00D074BD">
        <w:rPr>
          <w:rFonts w:ascii="Arial" w:hAnsi="Arial"/>
          <w:szCs w:val="23"/>
        </w:rPr>
        <w:t>tandards</w:t>
      </w:r>
      <w:r w:rsidR="00917C39" w:rsidRPr="00D074BD">
        <w:rPr>
          <w:rFonts w:ascii="Arial" w:hAnsi="Arial"/>
          <w:szCs w:val="23"/>
        </w:rPr>
        <w:t xml:space="preserve"> for the post</w:t>
      </w:r>
      <w:r w:rsidRPr="00D074BD">
        <w:rPr>
          <w:rFonts w:ascii="Arial" w:hAnsi="Arial"/>
          <w:szCs w:val="23"/>
        </w:rPr>
        <w:t>.</w:t>
      </w:r>
    </w:p>
    <w:p w:rsidR="005A1A75" w:rsidRPr="00B261D0" w:rsidRDefault="005A1A75" w:rsidP="005F5A17">
      <w:pPr>
        <w:rPr>
          <w:rFonts w:ascii="Arial" w:hAnsi="Arial"/>
          <w:b/>
          <w:color w:val="C1D72D"/>
          <w:szCs w:val="23"/>
        </w:rPr>
      </w:pPr>
    </w:p>
    <w:p w:rsidR="005F5A17" w:rsidRPr="00B261D0" w:rsidRDefault="002D5B60" w:rsidP="005F5A17">
      <w:pPr>
        <w:rPr>
          <w:rFonts w:ascii="Arial" w:hAnsi="Arial"/>
          <w:b/>
          <w:color w:val="C1D72D"/>
          <w:szCs w:val="23"/>
        </w:rPr>
      </w:pPr>
      <w:r w:rsidRPr="00B261D0">
        <w:rPr>
          <w:rFonts w:ascii="Arial" w:hAnsi="Arial"/>
          <w:b/>
          <w:color w:val="C1D72D"/>
          <w:szCs w:val="23"/>
        </w:rPr>
        <w:t xml:space="preserve">3.4 </w:t>
      </w:r>
      <w:r w:rsidR="005A1A75" w:rsidRPr="00B261D0">
        <w:rPr>
          <w:rFonts w:ascii="Arial" w:hAnsi="Arial"/>
          <w:b/>
          <w:color w:val="C1D72D"/>
          <w:szCs w:val="23"/>
        </w:rPr>
        <w:t>B</w:t>
      </w:r>
      <w:r w:rsidR="00653807" w:rsidRPr="00B261D0">
        <w:rPr>
          <w:rFonts w:ascii="Arial" w:hAnsi="Arial"/>
          <w:b/>
          <w:color w:val="C1D72D"/>
          <w:szCs w:val="23"/>
        </w:rPr>
        <w:t>ehavioural</w:t>
      </w:r>
      <w:r w:rsidR="005F5A17" w:rsidRPr="00B261D0">
        <w:rPr>
          <w:rFonts w:ascii="Arial" w:hAnsi="Arial"/>
          <w:b/>
          <w:color w:val="C1D72D"/>
          <w:szCs w:val="23"/>
        </w:rPr>
        <w:t xml:space="preserve"> Competencies:</w:t>
      </w:r>
    </w:p>
    <w:p w:rsidR="00EF5989" w:rsidRPr="00B261D0" w:rsidRDefault="00EF5989" w:rsidP="005F5A17">
      <w:pPr>
        <w:rPr>
          <w:rFonts w:ascii="Arial" w:hAnsi="Arial"/>
          <w:b/>
          <w:color w:val="C1D72D"/>
          <w:szCs w:val="23"/>
        </w:rPr>
      </w:pPr>
    </w:p>
    <w:p w:rsidR="005F5A17" w:rsidRPr="00D074BD" w:rsidRDefault="00403957" w:rsidP="00403957">
      <w:pPr>
        <w:rPr>
          <w:rFonts w:ascii="Arial" w:hAnsi="Arial"/>
          <w:szCs w:val="23"/>
        </w:rPr>
      </w:pPr>
      <w:r w:rsidRPr="00D074BD">
        <w:rPr>
          <w:rFonts w:ascii="Arial" w:hAnsi="Arial"/>
          <w:szCs w:val="23"/>
        </w:rPr>
        <w:t>Consider t</w:t>
      </w:r>
      <w:r w:rsidR="005F5A17" w:rsidRPr="00D074BD">
        <w:rPr>
          <w:rFonts w:ascii="Arial" w:hAnsi="Arial"/>
          <w:szCs w:val="23"/>
        </w:rPr>
        <w:t xml:space="preserve">he extent to which you </w:t>
      </w:r>
      <w:r w:rsidR="00653807" w:rsidRPr="00D074BD">
        <w:rPr>
          <w:rFonts w:ascii="Arial" w:hAnsi="Arial"/>
          <w:szCs w:val="23"/>
        </w:rPr>
        <w:t xml:space="preserve">fulfil </w:t>
      </w:r>
      <w:r w:rsidR="005F5A17" w:rsidRPr="00D074BD">
        <w:rPr>
          <w:rFonts w:ascii="Arial" w:hAnsi="Arial"/>
          <w:szCs w:val="23"/>
        </w:rPr>
        <w:t>the</w:t>
      </w:r>
      <w:r w:rsidR="003B4DC9" w:rsidRPr="00D074BD">
        <w:rPr>
          <w:rFonts w:ascii="Arial" w:hAnsi="Arial"/>
          <w:szCs w:val="23"/>
        </w:rPr>
        <w:t xml:space="preserve"> examples of</w:t>
      </w:r>
      <w:r w:rsidR="005F5A17" w:rsidRPr="00D074BD">
        <w:rPr>
          <w:rFonts w:ascii="Arial" w:hAnsi="Arial"/>
          <w:szCs w:val="23"/>
        </w:rPr>
        <w:t xml:space="preserve"> </w:t>
      </w:r>
      <w:r w:rsidR="003B4DC9" w:rsidRPr="00D074BD">
        <w:rPr>
          <w:rFonts w:ascii="Arial" w:hAnsi="Arial"/>
          <w:szCs w:val="23"/>
        </w:rPr>
        <w:t xml:space="preserve">positive </w:t>
      </w:r>
      <w:r w:rsidR="00F1157B" w:rsidRPr="00D074BD">
        <w:rPr>
          <w:rFonts w:ascii="Arial" w:hAnsi="Arial"/>
          <w:szCs w:val="23"/>
        </w:rPr>
        <w:t xml:space="preserve">behavioural </w:t>
      </w:r>
      <w:r w:rsidR="005F5A17" w:rsidRPr="00D074BD">
        <w:rPr>
          <w:rFonts w:ascii="Arial" w:hAnsi="Arial"/>
          <w:szCs w:val="23"/>
        </w:rPr>
        <w:t>competenc</w:t>
      </w:r>
      <w:r w:rsidR="00653807" w:rsidRPr="00D074BD">
        <w:rPr>
          <w:rFonts w:ascii="Arial" w:hAnsi="Arial"/>
          <w:szCs w:val="23"/>
        </w:rPr>
        <w:t>ies</w:t>
      </w:r>
      <w:r w:rsidR="005A1A75" w:rsidRPr="00D074BD">
        <w:rPr>
          <w:rFonts w:ascii="Arial" w:hAnsi="Arial"/>
          <w:szCs w:val="23"/>
        </w:rPr>
        <w:t xml:space="preserve"> (if used)</w:t>
      </w:r>
      <w:r w:rsidR="003B4DC9" w:rsidRPr="00D074BD">
        <w:rPr>
          <w:rFonts w:ascii="Arial" w:hAnsi="Arial"/>
          <w:szCs w:val="23"/>
        </w:rPr>
        <w:t xml:space="preserve"> and whether there are any negative examples that could apply to you</w:t>
      </w:r>
      <w:r w:rsidR="00653807" w:rsidRPr="00D074BD">
        <w:rPr>
          <w:rFonts w:ascii="Arial" w:hAnsi="Arial"/>
          <w:szCs w:val="23"/>
        </w:rPr>
        <w:t>.</w:t>
      </w:r>
      <w:r w:rsidR="003B4DC9" w:rsidRPr="00D074BD">
        <w:rPr>
          <w:rFonts w:ascii="Arial" w:hAnsi="Arial"/>
          <w:szCs w:val="23"/>
        </w:rPr>
        <w:t xml:space="preserve"> These might help to identify objectives or development opportunities for the next year.</w:t>
      </w:r>
      <w:r w:rsidR="005F5A17" w:rsidRPr="00D074BD">
        <w:rPr>
          <w:rFonts w:ascii="Arial" w:hAnsi="Arial"/>
          <w:szCs w:val="23"/>
        </w:rPr>
        <w:t xml:space="preserve"> </w:t>
      </w:r>
    </w:p>
    <w:p w:rsidR="005F5A17" w:rsidRPr="00B261D0" w:rsidRDefault="005F5A17" w:rsidP="005F5A17">
      <w:pPr>
        <w:rPr>
          <w:rFonts w:ascii="Arial" w:hAnsi="Arial"/>
          <w:b/>
          <w:color w:val="C1D72D"/>
          <w:szCs w:val="23"/>
        </w:rPr>
      </w:pPr>
    </w:p>
    <w:p w:rsidR="005F5A17" w:rsidRPr="00B261D0" w:rsidRDefault="002D5B60" w:rsidP="005F5A17">
      <w:pPr>
        <w:rPr>
          <w:rFonts w:ascii="Arial" w:hAnsi="Arial"/>
          <w:b/>
          <w:color w:val="C1D72D"/>
          <w:szCs w:val="23"/>
        </w:rPr>
      </w:pPr>
      <w:r w:rsidRPr="00B261D0">
        <w:rPr>
          <w:rFonts w:ascii="Arial" w:hAnsi="Arial"/>
          <w:b/>
          <w:color w:val="C1D72D"/>
          <w:szCs w:val="23"/>
        </w:rPr>
        <w:t xml:space="preserve">3.5 </w:t>
      </w:r>
      <w:r w:rsidR="005F5A17" w:rsidRPr="00B261D0">
        <w:rPr>
          <w:rFonts w:ascii="Arial" w:hAnsi="Arial"/>
          <w:b/>
          <w:color w:val="C1D72D"/>
          <w:szCs w:val="23"/>
        </w:rPr>
        <w:t>Reviewing the Personal Development Plan</w:t>
      </w:r>
    </w:p>
    <w:p w:rsidR="005F5A17" w:rsidRPr="00B261D0" w:rsidRDefault="005F5A17" w:rsidP="005F5A17">
      <w:pPr>
        <w:rPr>
          <w:rFonts w:ascii="Arial" w:hAnsi="Arial"/>
          <w:b/>
          <w:color w:val="4C4C4C"/>
          <w:szCs w:val="23"/>
        </w:rPr>
      </w:pPr>
    </w:p>
    <w:p w:rsidR="005F5A17" w:rsidRPr="00D074BD" w:rsidRDefault="005F5A17" w:rsidP="005F5A17">
      <w:pPr>
        <w:rPr>
          <w:rFonts w:ascii="Arial" w:hAnsi="Arial"/>
          <w:szCs w:val="23"/>
        </w:rPr>
      </w:pPr>
      <w:r w:rsidRPr="00D074BD">
        <w:rPr>
          <w:rFonts w:ascii="Arial" w:hAnsi="Arial"/>
          <w:szCs w:val="23"/>
        </w:rPr>
        <w:t>After discussing your performance against objectives and competencies with your manager</w:t>
      </w:r>
      <w:r w:rsidR="00653807" w:rsidRPr="00D074BD">
        <w:rPr>
          <w:rFonts w:ascii="Arial" w:hAnsi="Arial"/>
          <w:szCs w:val="23"/>
        </w:rPr>
        <w:t>,</w:t>
      </w:r>
      <w:r w:rsidRPr="00D074BD">
        <w:rPr>
          <w:rFonts w:ascii="Arial" w:hAnsi="Arial"/>
          <w:szCs w:val="23"/>
        </w:rPr>
        <w:t xml:space="preserve"> identify areas for improvement. Consider development actions that may improve your performance at work. If previous development activities did not result in the improvement you were hoping for, think about new ideas to take forward to the new performance year. </w:t>
      </w:r>
    </w:p>
    <w:p w:rsidR="00EF5989" w:rsidRPr="00D074BD" w:rsidRDefault="00EF5989" w:rsidP="005F5A17">
      <w:pPr>
        <w:rPr>
          <w:rFonts w:ascii="Arial" w:hAnsi="Arial"/>
          <w:szCs w:val="23"/>
        </w:rPr>
      </w:pPr>
    </w:p>
    <w:p w:rsidR="00EF5989" w:rsidRPr="00D074BD" w:rsidRDefault="00EF5989" w:rsidP="005F5A17">
      <w:pPr>
        <w:rPr>
          <w:rFonts w:ascii="Arial" w:hAnsi="Arial"/>
          <w:szCs w:val="23"/>
        </w:rPr>
      </w:pPr>
      <w:r w:rsidRPr="00D074BD">
        <w:rPr>
          <w:rFonts w:ascii="Arial" w:hAnsi="Arial"/>
          <w:szCs w:val="23"/>
        </w:rPr>
        <w:t xml:space="preserve">Where it has not been possible for you to fully meet all of your objectives and this is for circumstances beyond your control (e.g. lack of resources, cover for absent colleague, etc) the reason will be recorded. Further actions may be identified to assist you to complete </w:t>
      </w:r>
      <w:r w:rsidR="00EB6C46" w:rsidRPr="00D074BD">
        <w:rPr>
          <w:rFonts w:ascii="Arial" w:hAnsi="Arial"/>
          <w:szCs w:val="23"/>
        </w:rPr>
        <w:t xml:space="preserve">your objective. </w:t>
      </w:r>
    </w:p>
    <w:p w:rsidR="0023349C" w:rsidRDefault="0023349C" w:rsidP="005F5A17">
      <w:pPr>
        <w:rPr>
          <w:rFonts w:ascii="Arial" w:hAnsi="Arial"/>
          <w:color w:val="4C4C4C"/>
          <w:szCs w:val="23"/>
        </w:rPr>
      </w:pPr>
    </w:p>
    <w:p w:rsidR="0023349C" w:rsidRDefault="0023349C" w:rsidP="005F5A17">
      <w:pPr>
        <w:rPr>
          <w:rFonts w:ascii="Arial" w:hAnsi="Arial"/>
          <w:color w:val="4C4C4C"/>
          <w:szCs w:val="23"/>
        </w:rPr>
      </w:pPr>
    </w:p>
    <w:p w:rsidR="00EB32AB" w:rsidRPr="00B261D0" w:rsidRDefault="00EB32AB" w:rsidP="00EB32AB">
      <w:pPr>
        <w:rPr>
          <w:rFonts w:ascii="Arial" w:hAnsi="Arial"/>
          <w:b/>
          <w:color w:val="4C4C4C"/>
          <w:sz w:val="36"/>
        </w:rPr>
      </w:pPr>
      <w:r w:rsidRPr="00B261D0">
        <w:rPr>
          <w:rFonts w:ascii="Arial" w:hAnsi="Arial"/>
          <w:b/>
          <w:color w:val="4C4C4C"/>
          <w:sz w:val="36"/>
        </w:rPr>
        <w:t>4: Upper Pay Spine Guidance</w:t>
      </w:r>
      <w:r w:rsidR="00917C39" w:rsidRPr="00B261D0">
        <w:rPr>
          <w:rFonts w:ascii="Arial" w:hAnsi="Arial"/>
          <w:b/>
          <w:color w:val="4C4C4C"/>
          <w:sz w:val="36"/>
        </w:rPr>
        <w:t xml:space="preserve"> (Teachers only)</w:t>
      </w:r>
    </w:p>
    <w:p w:rsidR="00EB32AB" w:rsidRPr="00B261D0" w:rsidRDefault="00EB32AB" w:rsidP="00EB32AB">
      <w:pPr>
        <w:rPr>
          <w:rFonts w:ascii="Arial" w:hAnsi="Arial"/>
          <w:b/>
          <w:color w:val="4C4C4C"/>
        </w:rPr>
      </w:pPr>
    </w:p>
    <w:p w:rsidR="00EB32AB" w:rsidRPr="00B261D0" w:rsidRDefault="002D5B60" w:rsidP="00EB32AB">
      <w:pPr>
        <w:rPr>
          <w:rFonts w:ascii="Arial" w:hAnsi="Arial"/>
          <w:b/>
          <w:color w:val="C1D72D"/>
          <w:szCs w:val="23"/>
        </w:rPr>
      </w:pPr>
      <w:r w:rsidRPr="00B261D0">
        <w:rPr>
          <w:rFonts w:ascii="Arial" w:hAnsi="Arial"/>
          <w:b/>
          <w:color w:val="C1D72D"/>
          <w:szCs w:val="23"/>
        </w:rPr>
        <w:t xml:space="preserve">4.1 </w:t>
      </w:r>
      <w:r w:rsidR="00EB32AB" w:rsidRPr="00B261D0">
        <w:rPr>
          <w:rFonts w:ascii="Arial" w:hAnsi="Arial"/>
          <w:b/>
          <w:color w:val="C1D72D"/>
          <w:szCs w:val="23"/>
        </w:rPr>
        <w:t>Guidance:</w:t>
      </w:r>
    </w:p>
    <w:p w:rsidR="00EB32AB" w:rsidRPr="00B261D0" w:rsidRDefault="00EB32AB" w:rsidP="00EB32AB">
      <w:pPr>
        <w:jc w:val="center"/>
        <w:rPr>
          <w:rFonts w:ascii="Arial" w:hAnsi="Arial" w:cs="Arial"/>
          <w:b/>
          <w:u w:val="single"/>
        </w:rPr>
      </w:pPr>
    </w:p>
    <w:p w:rsidR="00EB32AB" w:rsidRPr="00D074BD" w:rsidRDefault="00EB32AB" w:rsidP="00EB32AB">
      <w:pPr>
        <w:rPr>
          <w:rFonts w:ascii="Arial" w:hAnsi="Arial" w:cs="Arial"/>
        </w:rPr>
      </w:pPr>
      <w:r w:rsidRPr="00D074BD">
        <w:rPr>
          <w:rFonts w:ascii="Arial" w:hAnsi="Arial" w:cs="Arial"/>
        </w:rPr>
        <w:t xml:space="preserve">The guidance has been put together by a focus group consisting of head teachers from </w:t>
      </w:r>
      <w:smartTag w:uri="urn:schemas-microsoft-com:office:smarttags" w:element="place">
        <w:smartTag w:uri="urn:schemas-microsoft-com:office:smarttags" w:element="PlaceName">
          <w:r w:rsidRPr="00D074BD">
            <w:rPr>
              <w:rFonts w:ascii="Arial" w:hAnsi="Arial" w:cs="Arial"/>
            </w:rPr>
            <w:t>Nottingham</w:t>
          </w:r>
        </w:smartTag>
        <w:r w:rsidRPr="00D074BD">
          <w:rPr>
            <w:rFonts w:ascii="Arial" w:hAnsi="Arial" w:cs="Arial"/>
          </w:rPr>
          <w:t xml:space="preserve"> </w:t>
        </w:r>
        <w:smartTag w:uri="urn:schemas-microsoft-com:office:smarttags" w:element="PlaceType">
          <w:r w:rsidRPr="00D074BD">
            <w:rPr>
              <w:rFonts w:ascii="Arial" w:hAnsi="Arial" w:cs="Arial"/>
            </w:rPr>
            <w:t>City</w:t>
          </w:r>
        </w:smartTag>
      </w:smartTag>
      <w:r w:rsidRPr="00D074BD">
        <w:rPr>
          <w:rFonts w:ascii="Arial" w:hAnsi="Arial" w:cs="Arial"/>
        </w:rPr>
        <w:t xml:space="preserve"> schools and academies, members of the Council’s HR &amp; Transformation and School Improvement teams and teaching union representatives. It is for the sole use of schools and academies that purchase the Council’s HR Advisory Service. </w:t>
      </w:r>
    </w:p>
    <w:p w:rsidR="00EB32AB" w:rsidRPr="00B261D0" w:rsidRDefault="00EB32AB" w:rsidP="00EB32AB">
      <w:pPr>
        <w:rPr>
          <w:rFonts w:ascii="Arial" w:hAnsi="Arial" w:cs="Arial"/>
        </w:rPr>
      </w:pPr>
    </w:p>
    <w:p w:rsidR="00EB32AB" w:rsidRPr="00B261D0" w:rsidRDefault="002D5B60" w:rsidP="00EB32AB">
      <w:pPr>
        <w:pStyle w:val="Body1"/>
        <w:rPr>
          <w:rFonts w:ascii="Arial" w:hAnsi="Arial" w:cs="Arial"/>
          <w:b/>
          <w:color w:val="CCFFCC"/>
          <w:szCs w:val="24"/>
        </w:rPr>
      </w:pPr>
      <w:r w:rsidRPr="00B261D0">
        <w:rPr>
          <w:rFonts w:ascii="Arial" w:hAnsi="Arial"/>
          <w:b/>
          <w:color w:val="C1D72D"/>
          <w:szCs w:val="23"/>
        </w:rPr>
        <w:t xml:space="preserve">4.2 </w:t>
      </w:r>
      <w:r w:rsidR="00EB32AB" w:rsidRPr="00B261D0">
        <w:rPr>
          <w:rFonts w:ascii="Arial" w:hAnsi="Arial"/>
          <w:b/>
          <w:color w:val="C1D72D"/>
          <w:szCs w:val="23"/>
        </w:rPr>
        <w:t>Criteria for UPS</w:t>
      </w:r>
      <w:r w:rsidRPr="00B261D0">
        <w:rPr>
          <w:rFonts w:ascii="Arial" w:hAnsi="Arial"/>
          <w:b/>
          <w:color w:val="C1D72D"/>
          <w:szCs w:val="23"/>
        </w:rPr>
        <w:t>:</w:t>
      </w:r>
    </w:p>
    <w:p w:rsidR="00EB32AB" w:rsidRPr="00B261D0" w:rsidRDefault="00EB32AB" w:rsidP="00EB32AB">
      <w:pPr>
        <w:pStyle w:val="Body1"/>
        <w:rPr>
          <w:rFonts w:ascii="Arial" w:hAnsi="Arial" w:cs="Arial"/>
          <w:szCs w:val="24"/>
        </w:rPr>
      </w:pPr>
    </w:p>
    <w:p w:rsidR="00EB32AB" w:rsidRPr="00D074BD" w:rsidRDefault="00EB32AB" w:rsidP="00EB32AB">
      <w:pPr>
        <w:pStyle w:val="Body1"/>
        <w:rPr>
          <w:rFonts w:ascii="Arial" w:hAnsi="Arial" w:cs="Arial"/>
          <w:color w:val="auto"/>
          <w:szCs w:val="24"/>
        </w:rPr>
      </w:pPr>
      <w:r w:rsidRPr="00D074BD">
        <w:rPr>
          <w:rFonts w:ascii="Arial" w:hAnsi="Arial" w:cs="Arial"/>
          <w:color w:val="auto"/>
          <w:szCs w:val="24"/>
        </w:rPr>
        <w:t>The School Teachers’ Pay and Conditions Document 2013 (paragraph 18) states that, in order to qualify for UPS, specific criteria must be achieved, namely that:</w:t>
      </w:r>
      <w:r w:rsidRPr="00D074BD">
        <w:rPr>
          <w:rFonts w:ascii="Arial" w:hAnsi="Arial" w:cs="Arial"/>
          <w:color w:val="auto"/>
          <w:szCs w:val="24"/>
        </w:rPr>
        <w:cr/>
      </w:r>
    </w:p>
    <w:p w:rsidR="00EB32AB" w:rsidRPr="00D074BD" w:rsidRDefault="00EB32AB" w:rsidP="00EB32AB">
      <w:pPr>
        <w:pStyle w:val="Body1"/>
        <w:numPr>
          <w:ilvl w:val="0"/>
          <w:numId w:val="15"/>
        </w:numPr>
        <w:rPr>
          <w:rFonts w:ascii="Arial" w:hAnsi="Arial" w:cs="Arial"/>
          <w:i/>
          <w:color w:val="auto"/>
          <w:szCs w:val="24"/>
        </w:rPr>
      </w:pPr>
      <w:r w:rsidRPr="00D074BD">
        <w:rPr>
          <w:rFonts w:ascii="Arial" w:hAnsi="Arial" w:cs="Arial"/>
          <w:i/>
          <w:color w:val="auto"/>
          <w:szCs w:val="24"/>
        </w:rPr>
        <w:t xml:space="preserve">the teacher is highly competent in all elements of the relevant standards; and </w:t>
      </w:r>
    </w:p>
    <w:p w:rsidR="00EB32AB" w:rsidRPr="00D074BD" w:rsidRDefault="00EB32AB" w:rsidP="00EB32AB">
      <w:pPr>
        <w:pStyle w:val="Body1"/>
        <w:numPr>
          <w:ilvl w:val="0"/>
          <w:numId w:val="15"/>
        </w:numPr>
        <w:rPr>
          <w:rFonts w:ascii="Arial" w:hAnsi="Arial" w:cs="Arial"/>
          <w:i/>
          <w:color w:val="auto"/>
          <w:szCs w:val="24"/>
        </w:rPr>
      </w:pPr>
      <w:r w:rsidRPr="00D074BD">
        <w:rPr>
          <w:rFonts w:ascii="Arial" w:hAnsi="Arial" w:cs="Arial"/>
          <w:i/>
          <w:color w:val="auto"/>
          <w:szCs w:val="24"/>
        </w:rPr>
        <w:t>the teacher’s achievements and contribution to the school are substantial and sustained.</w:t>
      </w:r>
    </w:p>
    <w:p w:rsidR="00EB32AB" w:rsidRPr="00B261D0" w:rsidRDefault="00EB32AB" w:rsidP="00EB32AB">
      <w:pPr>
        <w:pStyle w:val="Body1"/>
        <w:rPr>
          <w:rFonts w:ascii="Arial" w:hAnsi="Arial" w:cs="Arial"/>
          <w:b/>
          <w:szCs w:val="24"/>
        </w:rPr>
      </w:pPr>
    </w:p>
    <w:p w:rsidR="00EB32AB" w:rsidRPr="00B261D0" w:rsidRDefault="002D5B60" w:rsidP="00EB32AB">
      <w:pPr>
        <w:pStyle w:val="Body1"/>
        <w:rPr>
          <w:rFonts w:ascii="Arial" w:hAnsi="Arial" w:cs="Arial"/>
          <w:szCs w:val="24"/>
          <w:u w:val="single"/>
        </w:rPr>
      </w:pPr>
      <w:r w:rsidRPr="00B261D0">
        <w:rPr>
          <w:rFonts w:ascii="Arial" w:hAnsi="Arial"/>
          <w:b/>
          <w:color w:val="C1D72D"/>
          <w:szCs w:val="23"/>
        </w:rPr>
        <w:lastRenderedPageBreak/>
        <w:t>4.2.1 Highly Competent</w:t>
      </w:r>
      <w:r w:rsidR="00397EF9">
        <w:rPr>
          <w:rFonts w:ascii="Arial" w:hAnsi="Arial"/>
          <w:b/>
          <w:color w:val="C1D72D"/>
          <w:szCs w:val="23"/>
        </w:rPr>
        <w:t>:</w:t>
      </w:r>
    </w:p>
    <w:p w:rsidR="00EB32AB" w:rsidRPr="00E71747" w:rsidRDefault="00EB32AB" w:rsidP="00EB32AB">
      <w:pPr>
        <w:pStyle w:val="Body1"/>
        <w:tabs>
          <w:tab w:val="left" w:pos="270"/>
          <w:tab w:val="left" w:pos="360"/>
        </w:tabs>
        <w:rPr>
          <w:rFonts w:ascii="Arial" w:hAnsi="Arial" w:cs="Arial"/>
          <w:sz w:val="16"/>
          <w:szCs w:val="16"/>
        </w:rPr>
      </w:pPr>
    </w:p>
    <w:p w:rsidR="00EB32AB" w:rsidRPr="00D074BD" w:rsidRDefault="00EB32AB" w:rsidP="00EB32AB">
      <w:pPr>
        <w:pStyle w:val="Body1"/>
        <w:tabs>
          <w:tab w:val="left" w:pos="270"/>
          <w:tab w:val="left" w:pos="360"/>
        </w:tabs>
        <w:rPr>
          <w:rFonts w:ascii="Arial" w:hAnsi="Arial" w:cs="Arial"/>
          <w:color w:val="auto"/>
          <w:szCs w:val="24"/>
        </w:rPr>
      </w:pPr>
      <w:r w:rsidRPr="00D074BD">
        <w:rPr>
          <w:rFonts w:ascii="Arial" w:hAnsi="Arial" w:cs="Arial"/>
          <w:color w:val="auto"/>
          <w:szCs w:val="24"/>
        </w:rPr>
        <w:t>The City Council’s Model Pay Policy for Teachers defines highly competent as:</w:t>
      </w:r>
    </w:p>
    <w:p w:rsidR="00EB32AB" w:rsidRPr="00E71747" w:rsidRDefault="00EB32AB" w:rsidP="00EB32AB">
      <w:pPr>
        <w:pStyle w:val="Body1"/>
        <w:rPr>
          <w:rFonts w:ascii="Arial" w:hAnsi="Arial" w:cs="Arial"/>
          <w:color w:val="auto"/>
          <w:sz w:val="16"/>
          <w:szCs w:val="16"/>
        </w:rPr>
      </w:pPr>
    </w:p>
    <w:p w:rsidR="00EB32AB" w:rsidRPr="00D074BD" w:rsidRDefault="00EB32AB" w:rsidP="00EB32AB">
      <w:pPr>
        <w:pStyle w:val="Body1"/>
        <w:numPr>
          <w:ilvl w:val="0"/>
          <w:numId w:val="16"/>
        </w:numPr>
        <w:tabs>
          <w:tab w:val="clear" w:pos="720"/>
        </w:tabs>
        <w:rPr>
          <w:rFonts w:ascii="Arial" w:hAnsi="Arial" w:cs="Arial"/>
          <w:i/>
          <w:color w:val="auto"/>
          <w:szCs w:val="24"/>
        </w:rPr>
      </w:pPr>
      <w:r w:rsidRPr="00D074BD">
        <w:rPr>
          <w:rFonts w:ascii="Arial" w:hAnsi="Arial" w:cs="Arial"/>
          <w:i/>
          <w:color w:val="auto"/>
          <w:szCs w:val="24"/>
        </w:rPr>
        <w:t xml:space="preserve">the teacher’s performance is assessed as having excellent depth and breadth of knowledge, skill and understanding of the Teachers’ Standards in the particular role they are fulfilling and the context in which they are working.  </w:t>
      </w:r>
      <w:r w:rsidRPr="00D074BD">
        <w:rPr>
          <w:rFonts w:ascii="Arial" w:hAnsi="Arial" w:cs="Arial"/>
          <w:i/>
          <w:color w:val="auto"/>
          <w:szCs w:val="24"/>
        </w:rPr>
        <w:cr/>
      </w:r>
    </w:p>
    <w:p w:rsidR="00EB32AB" w:rsidRPr="00B261D0" w:rsidRDefault="002D5B60" w:rsidP="00EB32AB">
      <w:pPr>
        <w:pStyle w:val="Body1"/>
        <w:rPr>
          <w:rFonts w:ascii="Arial" w:hAnsi="Arial" w:cs="Arial"/>
          <w:szCs w:val="24"/>
          <w:u w:val="single"/>
        </w:rPr>
      </w:pPr>
      <w:r w:rsidRPr="00B261D0">
        <w:rPr>
          <w:rFonts w:ascii="Arial" w:hAnsi="Arial"/>
          <w:b/>
          <w:color w:val="C1D72D"/>
          <w:szCs w:val="23"/>
        </w:rPr>
        <w:t>4.2.2 Definition of “Substantial”</w:t>
      </w:r>
      <w:r w:rsidR="00397EF9">
        <w:rPr>
          <w:rFonts w:ascii="Arial" w:hAnsi="Arial"/>
          <w:b/>
          <w:color w:val="C1D72D"/>
          <w:szCs w:val="23"/>
        </w:rPr>
        <w:t>:</w:t>
      </w:r>
      <w:r w:rsidRPr="00B261D0">
        <w:rPr>
          <w:rFonts w:ascii="Arial" w:hAnsi="Arial"/>
          <w:b/>
          <w:color w:val="C1D72D"/>
          <w:szCs w:val="23"/>
        </w:rPr>
        <w:t xml:space="preserve"> </w:t>
      </w:r>
    </w:p>
    <w:p w:rsidR="00EB32AB" w:rsidRPr="00E71747" w:rsidRDefault="00EB32AB" w:rsidP="00EB32AB">
      <w:pPr>
        <w:pStyle w:val="Body1"/>
        <w:rPr>
          <w:rFonts w:ascii="Arial" w:hAnsi="Arial" w:cs="Arial"/>
          <w:sz w:val="16"/>
          <w:szCs w:val="16"/>
        </w:rPr>
      </w:pPr>
    </w:p>
    <w:p w:rsidR="00EB32AB" w:rsidRPr="00B261D0" w:rsidRDefault="00EB32AB" w:rsidP="00EB32AB">
      <w:pPr>
        <w:pStyle w:val="Body1"/>
        <w:rPr>
          <w:rFonts w:ascii="Arial" w:hAnsi="Arial" w:cs="Arial"/>
          <w:szCs w:val="24"/>
        </w:rPr>
      </w:pPr>
      <w:r w:rsidRPr="00B261D0">
        <w:rPr>
          <w:rFonts w:ascii="Arial" w:hAnsi="Arial" w:cs="Arial"/>
          <w:szCs w:val="24"/>
        </w:rPr>
        <w:t>The Model Pay Policy adds to the definition of substantial as follows:</w:t>
      </w:r>
    </w:p>
    <w:p w:rsidR="00EB32AB" w:rsidRPr="00E71747" w:rsidRDefault="00EB32AB" w:rsidP="00EB32AB">
      <w:pPr>
        <w:pStyle w:val="Body1"/>
        <w:rPr>
          <w:rFonts w:ascii="Arial" w:hAnsi="Arial" w:cs="Arial"/>
          <w:sz w:val="16"/>
          <w:szCs w:val="16"/>
        </w:rPr>
      </w:pPr>
    </w:p>
    <w:p w:rsidR="00EB32AB" w:rsidRDefault="00EB32AB" w:rsidP="00EB32AB">
      <w:pPr>
        <w:pStyle w:val="Body1"/>
        <w:numPr>
          <w:ilvl w:val="0"/>
          <w:numId w:val="16"/>
        </w:numPr>
        <w:rPr>
          <w:rFonts w:ascii="Arial" w:hAnsi="Arial" w:cs="Arial"/>
          <w:i/>
          <w:szCs w:val="24"/>
        </w:rPr>
      </w:pPr>
      <w:r w:rsidRPr="00B261D0">
        <w:rPr>
          <w:rFonts w:ascii="Arial" w:hAnsi="Arial" w:cs="Arial"/>
          <w:i/>
          <w:szCs w:val="24"/>
        </w:rPr>
        <w:t>the teacher’s achievements and contribution to the school are significant, not just in raising standards of teaching and learning in their own classroom, or with their own groups of children, but also in making a significant wider contribution to school improvement, which impacts on pupil progress and the effectiveness of colleagues.</w:t>
      </w:r>
    </w:p>
    <w:p w:rsidR="00E71747" w:rsidRPr="00E71747" w:rsidRDefault="00E71747" w:rsidP="00E71747">
      <w:pPr>
        <w:pStyle w:val="Body1"/>
        <w:ind w:left="720"/>
        <w:rPr>
          <w:rFonts w:ascii="Arial" w:hAnsi="Arial" w:cs="Arial"/>
          <w:i/>
          <w:sz w:val="16"/>
          <w:szCs w:val="16"/>
        </w:rPr>
      </w:pPr>
    </w:p>
    <w:p w:rsidR="00EB32AB" w:rsidRPr="00E71747" w:rsidRDefault="00EB32AB" w:rsidP="00E71747">
      <w:pPr>
        <w:pStyle w:val="Body1"/>
        <w:rPr>
          <w:rFonts w:ascii="Arial" w:hAnsi="Arial" w:cs="Arial"/>
          <w:b/>
          <w:sz w:val="12"/>
          <w:szCs w:val="12"/>
          <w:u w:val="single"/>
        </w:rPr>
      </w:pPr>
      <w:r w:rsidRPr="0023349C">
        <w:rPr>
          <w:rFonts w:ascii="Arial" w:hAnsi="Arial" w:cs="Arial"/>
        </w:rPr>
        <w:t>Nottingham City Council recommends that the definition is expanded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EB32AB" w:rsidRPr="00E71747" w:rsidTr="00F7551D">
        <w:tc>
          <w:tcPr>
            <w:tcW w:w="9242" w:type="dxa"/>
            <w:shd w:val="clear" w:color="auto" w:fill="auto"/>
          </w:tcPr>
          <w:p w:rsidR="00EB32AB" w:rsidRPr="00E71747" w:rsidRDefault="00EB32AB" w:rsidP="007500A4">
            <w:pPr>
              <w:rPr>
                <w:rFonts w:ascii="Arial" w:hAnsi="Arial" w:cs="Arial"/>
                <w:b/>
                <w:sz w:val="12"/>
                <w:szCs w:val="12"/>
              </w:rPr>
            </w:pPr>
          </w:p>
          <w:p w:rsidR="00EB32AB" w:rsidRPr="00E71747" w:rsidRDefault="00EB32AB" w:rsidP="007500A4">
            <w:pPr>
              <w:rPr>
                <w:rFonts w:ascii="Arial" w:hAnsi="Arial" w:cs="Arial"/>
                <w:b/>
                <w:sz w:val="22"/>
                <w:szCs w:val="22"/>
              </w:rPr>
            </w:pPr>
            <w:r w:rsidRPr="00E71747">
              <w:rPr>
                <w:rFonts w:ascii="Arial" w:hAnsi="Arial" w:cs="Arial"/>
                <w:b/>
                <w:sz w:val="22"/>
                <w:szCs w:val="22"/>
              </w:rPr>
              <w:t>Evidence for substantial contribution will be provided from both A) and B):</w:t>
            </w:r>
          </w:p>
          <w:p w:rsidR="00EB32AB" w:rsidRPr="00E71747" w:rsidRDefault="00EB32AB" w:rsidP="007500A4">
            <w:pPr>
              <w:rPr>
                <w:rFonts w:ascii="Arial" w:hAnsi="Arial" w:cs="Arial"/>
                <w:b/>
                <w:sz w:val="12"/>
                <w:szCs w:val="12"/>
              </w:rPr>
            </w:pPr>
          </w:p>
        </w:tc>
      </w:tr>
      <w:tr w:rsidR="00EB32AB" w:rsidRPr="00E71747" w:rsidTr="00F7551D">
        <w:tc>
          <w:tcPr>
            <w:tcW w:w="9242" w:type="dxa"/>
            <w:shd w:val="clear" w:color="auto" w:fill="auto"/>
          </w:tcPr>
          <w:p w:rsidR="00EB32AB" w:rsidRPr="00E71747" w:rsidRDefault="00EB32AB" w:rsidP="007500A4">
            <w:pPr>
              <w:rPr>
                <w:rFonts w:ascii="Arial" w:hAnsi="Arial" w:cs="Arial"/>
                <w:b/>
                <w:sz w:val="12"/>
                <w:szCs w:val="12"/>
              </w:rPr>
            </w:pPr>
          </w:p>
          <w:p w:rsidR="00EB32AB" w:rsidRPr="00E71747" w:rsidRDefault="00EB32AB" w:rsidP="007500A4">
            <w:pPr>
              <w:rPr>
                <w:rFonts w:ascii="Arial" w:hAnsi="Arial" w:cs="Arial"/>
                <w:b/>
                <w:sz w:val="22"/>
                <w:szCs w:val="22"/>
                <w:u w:val="single"/>
              </w:rPr>
            </w:pPr>
            <w:r w:rsidRPr="00E71747">
              <w:rPr>
                <w:rFonts w:ascii="Arial" w:hAnsi="Arial" w:cs="Arial"/>
                <w:b/>
                <w:sz w:val="22"/>
                <w:szCs w:val="22"/>
                <w:u w:val="single"/>
              </w:rPr>
              <w:t xml:space="preserve">A) Own teaching performance </w:t>
            </w:r>
          </w:p>
          <w:p w:rsidR="00EB32AB" w:rsidRPr="00E71747" w:rsidRDefault="00EB32AB" w:rsidP="007500A4">
            <w:pPr>
              <w:rPr>
                <w:rFonts w:ascii="Arial" w:hAnsi="Arial" w:cs="Arial"/>
                <w:b/>
                <w:sz w:val="22"/>
                <w:szCs w:val="22"/>
              </w:rPr>
            </w:pPr>
            <w:r w:rsidRPr="00E71747">
              <w:rPr>
                <w:rFonts w:ascii="Arial" w:hAnsi="Arial" w:cs="Arial"/>
                <w:b/>
                <w:sz w:val="22"/>
                <w:szCs w:val="22"/>
              </w:rPr>
              <w:t>This must be consistently GOOD or OUTSTANDING and will be based on evidence</w:t>
            </w:r>
            <w:r w:rsidRPr="00E71747">
              <w:rPr>
                <w:rFonts w:ascii="Arial" w:hAnsi="Arial" w:cs="Arial"/>
                <w:sz w:val="22"/>
                <w:szCs w:val="22"/>
              </w:rPr>
              <w:t xml:space="preserve"> </w:t>
            </w:r>
            <w:r w:rsidRPr="00E71747">
              <w:rPr>
                <w:rFonts w:ascii="Arial" w:hAnsi="Arial" w:cs="Arial"/>
                <w:b/>
                <w:sz w:val="22"/>
                <w:szCs w:val="22"/>
              </w:rPr>
              <w:t xml:space="preserve">from assessment of performance over the year, as evidenced and discussed at the teacher’s performance appraisal </w:t>
            </w:r>
          </w:p>
          <w:p w:rsidR="00EB32AB" w:rsidRPr="00E71747" w:rsidRDefault="00EB32AB" w:rsidP="007500A4">
            <w:pPr>
              <w:rPr>
                <w:rFonts w:ascii="Arial" w:hAnsi="Arial" w:cs="Arial"/>
                <w:b/>
                <w:sz w:val="12"/>
                <w:szCs w:val="12"/>
              </w:rPr>
            </w:pPr>
          </w:p>
        </w:tc>
      </w:tr>
      <w:tr w:rsidR="00EB32AB" w:rsidRPr="00E71747" w:rsidTr="00F7551D">
        <w:tc>
          <w:tcPr>
            <w:tcW w:w="9242" w:type="dxa"/>
            <w:shd w:val="clear" w:color="auto" w:fill="auto"/>
          </w:tcPr>
          <w:p w:rsidR="00EB32AB" w:rsidRPr="00E71747" w:rsidRDefault="00EB32AB" w:rsidP="007500A4">
            <w:pPr>
              <w:rPr>
                <w:rFonts w:ascii="Arial" w:hAnsi="Arial" w:cs="Arial"/>
                <w:b/>
                <w:sz w:val="12"/>
                <w:szCs w:val="12"/>
              </w:rPr>
            </w:pPr>
          </w:p>
          <w:p w:rsidR="00EB32AB" w:rsidRPr="00E71747" w:rsidRDefault="00EB32AB" w:rsidP="007500A4">
            <w:pPr>
              <w:rPr>
                <w:rFonts w:ascii="Arial" w:hAnsi="Arial" w:cs="Arial"/>
                <w:b/>
                <w:sz w:val="22"/>
                <w:szCs w:val="22"/>
                <w:u w:val="single"/>
              </w:rPr>
            </w:pPr>
            <w:r w:rsidRPr="00E71747">
              <w:rPr>
                <w:rFonts w:ascii="Arial" w:hAnsi="Arial" w:cs="Arial"/>
                <w:b/>
                <w:sz w:val="22"/>
                <w:szCs w:val="22"/>
                <w:u w:val="single"/>
              </w:rPr>
              <w:t>B) Impact on school</w:t>
            </w:r>
          </w:p>
          <w:p w:rsidR="00EB32AB" w:rsidRPr="00E71747" w:rsidRDefault="00EB32AB" w:rsidP="007500A4">
            <w:pPr>
              <w:rPr>
                <w:rFonts w:ascii="Arial" w:hAnsi="Arial" w:cs="Arial"/>
                <w:b/>
                <w:sz w:val="22"/>
                <w:szCs w:val="22"/>
              </w:rPr>
            </w:pPr>
            <w:r w:rsidRPr="00E71747">
              <w:rPr>
                <w:rFonts w:ascii="Arial" w:hAnsi="Arial" w:cs="Arial"/>
                <w:b/>
                <w:sz w:val="22"/>
                <w:szCs w:val="22"/>
              </w:rPr>
              <w:t>This criterion refers to the teacher’s contribution to the wider school. Additional evidence for this will come from section i) below, plus from one other area from ii), iii) or iv)</w:t>
            </w:r>
          </w:p>
          <w:p w:rsidR="00EB32AB" w:rsidRPr="00E71747" w:rsidRDefault="00EB32AB" w:rsidP="007500A4">
            <w:pPr>
              <w:rPr>
                <w:rFonts w:ascii="Arial" w:hAnsi="Arial" w:cs="Arial"/>
                <w:b/>
                <w:sz w:val="12"/>
                <w:szCs w:val="12"/>
              </w:rPr>
            </w:pPr>
          </w:p>
          <w:p w:rsidR="00EB32AB" w:rsidRPr="00E71747" w:rsidRDefault="00EB32AB" w:rsidP="00F7551D">
            <w:pPr>
              <w:pStyle w:val="ListParagraph"/>
              <w:numPr>
                <w:ilvl w:val="0"/>
                <w:numId w:val="14"/>
              </w:numPr>
              <w:spacing w:after="0" w:line="240" w:lineRule="auto"/>
              <w:rPr>
                <w:rFonts w:ascii="Arial" w:hAnsi="Arial" w:cs="Arial"/>
                <w:b/>
              </w:rPr>
            </w:pPr>
            <w:r w:rsidRPr="00E71747">
              <w:rPr>
                <w:rFonts w:ascii="Arial" w:hAnsi="Arial" w:cs="Arial"/>
                <w:b/>
              </w:rPr>
              <w:t>Role model for teaching, learning and pupils</w:t>
            </w:r>
          </w:p>
          <w:p w:rsidR="00EB32AB" w:rsidRPr="00E71747" w:rsidRDefault="00EB32AB" w:rsidP="00F7551D">
            <w:pPr>
              <w:pStyle w:val="ListParagraph"/>
              <w:spacing w:after="0" w:line="240" w:lineRule="auto"/>
              <w:rPr>
                <w:rFonts w:ascii="Arial" w:hAnsi="Arial" w:cs="Arial"/>
                <w:b/>
              </w:rPr>
            </w:pPr>
            <w:r w:rsidRPr="00E71747">
              <w:rPr>
                <w:rFonts w:ascii="Arial" w:hAnsi="Arial" w:cs="Arial"/>
                <w:b/>
              </w:rPr>
              <w:t>e.g. supporting, advising  and encouraging colleagues, mentoring, coaching, and demonstrating effective teaching practice to others, positive and proactive approaches to school initiatives</w:t>
            </w:r>
          </w:p>
          <w:p w:rsidR="00EB32AB" w:rsidRPr="00E71747" w:rsidRDefault="00EB32AB" w:rsidP="007500A4">
            <w:pPr>
              <w:rPr>
                <w:rFonts w:ascii="Arial" w:hAnsi="Arial" w:cs="Arial"/>
                <w:b/>
                <w:sz w:val="12"/>
                <w:szCs w:val="12"/>
              </w:rPr>
            </w:pPr>
          </w:p>
          <w:p w:rsidR="00EB32AB" w:rsidRPr="00E71747" w:rsidRDefault="00EB32AB" w:rsidP="007500A4">
            <w:pPr>
              <w:rPr>
                <w:rFonts w:ascii="Arial" w:hAnsi="Arial" w:cs="Arial"/>
                <w:b/>
                <w:sz w:val="12"/>
                <w:szCs w:val="12"/>
              </w:rPr>
            </w:pPr>
            <w:r w:rsidRPr="00E71747">
              <w:rPr>
                <w:rFonts w:ascii="Arial" w:hAnsi="Arial" w:cs="Arial"/>
                <w:b/>
                <w:sz w:val="22"/>
                <w:szCs w:val="22"/>
              </w:rPr>
              <w:t>Plus one area from either:</w:t>
            </w:r>
          </w:p>
          <w:p w:rsidR="00EB32AB" w:rsidRPr="00E71747" w:rsidRDefault="00EB32AB" w:rsidP="00F7551D">
            <w:pPr>
              <w:pStyle w:val="ListParagraph"/>
              <w:numPr>
                <w:ilvl w:val="0"/>
                <w:numId w:val="14"/>
              </w:numPr>
              <w:spacing w:after="0" w:line="240" w:lineRule="auto"/>
              <w:rPr>
                <w:rFonts w:ascii="Arial" w:hAnsi="Arial" w:cs="Arial"/>
                <w:b/>
              </w:rPr>
            </w:pPr>
            <w:r w:rsidRPr="00E71747">
              <w:rPr>
                <w:rFonts w:ascii="Arial" w:hAnsi="Arial" w:cs="Arial"/>
                <w:b/>
              </w:rPr>
              <w:t>Adds value to the school</w:t>
            </w:r>
          </w:p>
          <w:p w:rsidR="00EB32AB" w:rsidRPr="00E71747" w:rsidRDefault="00EB32AB" w:rsidP="00F7551D">
            <w:pPr>
              <w:pStyle w:val="ListParagraph"/>
              <w:spacing w:after="0" w:line="240" w:lineRule="auto"/>
              <w:rPr>
                <w:rFonts w:ascii="Arial" w:hAnsi="Arial" w:cs="Arial"/>
                <w:b/>
              </w:rPr>
            </w:pPr>
            <w:r w:rsidRPr="00E71747">
              <w:rPr>
                <w:rFonts w:ascii="Arial" w:hAnsi="Arial" w:cs="Arial"/>
                <w:b/>
              </w:rPr>
              <w:t>e.g. embodying the school vision statement, assemblies, clubs, working together, instilling values, proactive in relationship between home and school, contribution at meetings and insets and leading areas of school life</w:t>
            </w:r>
          </w:p>
          <w:p w:rsidR="00EB32AB" w:rsidRPr="00E71747" w:rsidRDefault="00EB32AB" w:rsidP="00F7551D">
            <w:pPr>
              <w:pStyle w:val="ListParagraph"/>
              <w:spacing w:after="0" w:line="240" w:lineRule="auto"/>
              <w:rPr>
                <w:rFonts w:ascii="Arial" w:hAnsi="Arial" w:cs="Arial"/>
                <w:b/>
                <w:sz w:val="12"/>
                <w:szCs w:val="12"/>
              </w:rPr>
            </w:pPr>
            <w:r w:rsidRPr="00E71747">
              <w:rPr>
                <w:rFonts w:ascii="Arial" w:hAnsi="Arial" w:cs="Arial"/>
                <w:b/>
              </w:rPr>
              <w:t xml:space="preserve"> </w:t>
            </w:r>
          </w:p>
          <w:p w:rsidR="00EB32AB" w:rsidRPr="00E71747" w:rsidRDefault="00EB32AB" w:rsidP="00F7551D">
            <w:pPr>
              <w:pStyle w:val="ListParagraph"/>
              <w:numPr>
                <w:ilvl w:val="0"/>
                <w:numId w:val="14"/>
              </w:numPr>
              <w:spacing w:after="0" w:line="240" w:lineRule="auto"/>
              <w:rPr>
                <w:rFonts w:ascii="Arial" w:hAnsi="Arial" w:cs="Arial"/>
                <w:b/>
              </w:rPr>
            </w:pPr>
            <w:r w:rsidRPr="00E71747">
              <w:rPr>
                <w:rFonts w:ascii="Arial" w:hAnsi="Arial" w:cs="Arial"/>
                <w:b/>
              </w:rPr>
              <w:t>Wider school role</w:t>
            </w:r>
          </w:p>
          <w:p w:rsidR="00EB32AB" w:rsidRPr="00E71747" w:rsidRDefault="00EB32AB" w:rsidP="00F7551D">
            <w:pPr>
              <w:pStyle w:val="ListParagraph"/>
              <w:spacing w:after="0" w:line="240" w:lineRule="auto"/>
              <w:rPr>
                <w:rFonts w:ascii="Arial" w:hAnsi="Arial" w:cs="Arial"/>
                <w:b/>
              </w:rPr>
            </w:pPr>
            <w:r w:rsidRPr="00E71747">
              <w:rPr>
                <w:rFonts w:ascii="Arial" w:hAnsi="Arial" w:cs="Arial"/>
                <w:b/>
              </w:rPr>
              <w:t>e.g. leading meetings, residentials, contribution to school improvement plan, making a distinctive contribution beyond the classroom to the raising of pupil standards</w:t>
            </w:r>
          </w:p>
          <w:p w:rsidR="00EB32AB" w:rsidRPr="00E71747" w:rsidRDefault="00EB32AB" w:rsidP="00F7551D">
            <w:pPr>
              <w:pStyle w:val="ListParagraph"/>
              <w:spacing w:after="0" w:line="240" w:lineRule="auto"/>
              <w:rPr>
                <w:rFonts w:ascii="Arial" w:hAnsi="Arial" w:cs="Arial"/>
                <w:b/>
                <w:sz w:val="12"/>
                <w:szCs w:val="12"/>
              </w:rPr>
            </w:pPr>
          </w:p>
          <w:p w:rsidR="00EB32AB" w:rsidRPr="00E71747" w:rsidRDefault="00EB32AB" w:rsidP="00F7551D">
            <w:pPr>
              <w:pStyle w:val="ListParagraph"/>
              <w:numPr>
                <w:ilvl w:val="0"/>
                <w:numId w:val="14"/>
              </w:numPr>
              <w:spacing w:after="0" w:line="240" w:lineRule="auto"/>
              <w:ind w:left="720" w:hanging="360"/>
              <w:rPr>
                <w:rFonts w:ascii="Arial" w:hAnsi="Arial" w:cs="Arial"/>
                <w:b/>
              </w:rPr>
            </w:pPr>
            <w:r w:rsidRPr="00E71747">
              <w:rPr>
                <w:rFonts w:ascii="Arial" w:hAnsi="Arial" w:cs="Arial"/>
                <w:b/>
              </w:rPr>
              <w:t>Professional development – participating in professional development that will impact on their own practice and that of others and will improve the learning and development of pupils e.g. proactively takes ownership of own development, internal and external CPD, shares learning and ideas (through leading workshops, inset sessions, assisting others to improve), able to identify and demonstrate impact</w:t>
            </w:r>
          </w:p>
          <w:p w:rsidR="00EB32AB" w:rsidRPr="00E71747" w:rsidRDefault="00EB32AB" w:rsidP="007500A4">
            <w:pPr>
              <w:rPr>
                <w:rFonts w:ascii="Arial" w:hAnsi="Arial" w:cs="Arial"/>
                <w:b/>
                <w:sz w:val="12"/>
                <w:szCs w:val="12"/>
                <w:u w:val="single"/>
              </w:rPr>
            </w:pPr>
          </w:p>
        </w:tc>
      </w:tr>
      <w:tr w:rsidR="00EB32AB" w:rsidRPr="00E71747" w:rsidTr="00F7551D">
        <w:tc>
          <w:tcPr>
            <w:tcW w:w="9242" w:type="dxa"/>
            <w:shd w:val="clear" w:color="auto" w:fill="auto"/>
          </w:tcPr>
          <w:p w:rsidR="00EB32AB" w:rsidRPr="00E71747" w:rsidRDefault="00EB32AB" w:rsidP="007500A4">
            <w:pPr>
              <w:rPr>
                <w:rFonts w:ascii="Arial" w:hAnsi="Arial" w:cs="Arial"/>
                <w:b/>
                <w:sz w:val="22"/>
                <w:szCs w:val="22"/>
              </w:rPr>
            </w:pPr>
            <w:r w:rsidRPr="00E71747">
              <w:rPr>
                <w:rFonts w:ascii="Arial" w:hAnsi="Arial" w:cs="Arial"/>
                <w:b/>
                <w:sz w:val="22"/>
                <w:szCs w:val="22"/>
              </w:rPr>
              <w:t xml:space="preserve">NB These are not exhaustive lists and many of the examples are outwith of contractual obligation </w:t>
            </w:r>
          </w:p>
        </w:tc>
      </w:tr>
    </w:tbl>
    <w:p w:rsidR="00EB32AB" w:rsidRPr="00B261D0" w:rsidRDefault="002D5B60" w:rsidP="00EB32AB">
      <w:pPr>
        <w:pStyle w:val="Body1"/>
        <w:rPr>
          <w:rFonts w:ascii="Arial" w:hAnsi="Arial"/>
          <w:b/>
          <w:color w:val="C1D72D"/>
          <w:szCs w:val="23"/>
        </w:rPr>
      </w:pPr>
      <w:r w:rsidRPr="00B261D0">
        <w:rPr>
          <w:rFonts w:ascii="Arial" w:hAnsi="Arial"/>
          <w:b/>
          <w:color w:val="C1D72D"/>
          <w:szCs w:val="23"/>
        </w:rPr>
        <w:lastRenderedPageBreak/>
        <w:t>4.2.3 Definition of “Sustained”</w:t>
      </w:r>
      <w:r w:rsidR="00397EF9">
        <w:rPr>
          <w:rFonts w:ascii="Arial" w:hAnsi="Arial"/>
          <w:b/>
          <w:color w:val="C1D72D"/>
          <w:szCs w:val="23"/>
        </w:rPr>
        <w:t>:</w:t>
      </w:r>
    </w:p>
    <w:p w:rsidR="002D5B60" w:rsidRPr="00B261D0" w:rsidRDefault="002D5B60" w:rsidP="00EB32AB">
      <w:pPr>
        <w:pStyle w:val="Body1"/>
        <w:rPr>
          <w:rFonts w:ascii="Arial" w:hAnsi="Arial" w:cs="Arial"/>
          <w:szCs w:val="24"/>
        </w:rPr>
      </w:pPr>
    </w:p>
    <w:p w:rsidR="00EB32AB" w:rsidRPr="001F6061" w:rsidRDefault="00EB32AB" w:rsidP="00EB32AB">
      <w:pPr>
        <w:pStyle w:val="Body1"/>
        <w:rPr>
          <w:rFonts w:ascii="Arial" w:hAnsi="Arial" w:cs="Arial"/>
          <w:color w:val="auto"/>
          <w:szCs w:val="24"/>
        </w:rPr>
      </w:pPr>
      <w:r w:rsidRPr="001F6061">
        <w:rPr>
          <w:rFonts w:ascii="Arial" w:hAnsi="Arial" w:cs="Arial"/>
          <w:color w:val="auto"/>
          <w:szCs w:val="24"/>
        </w:rPr>
        <w:t xml:space="preserve">The </w:t>
      </w:r>
      <w:r w:rsidR="002D5B60" w:rsidRPr="001F6061">
        <w:rPr>
          <w:rFonts w:ascii="Arial" w:hAnsi="Arial" w:cs="Arial"/>
          <w:color w:val="auto"/>
          <w:szCs w:val="24"/>
        </w:rPr>
        <w:t xml:space="preserve">City Council’s </w:t>
      </w:r>
      <w:r w:rsidRPr="001F6061">
        <w:rPr>
          <w:rFonts w:ascii="Arial" w:hAnsi="Arial" w:cs="Arial"/>
          <w:color w:val="auto"/>
          <w:szCs w:val="24"/>
        </w:rPr>
        <w:t>Model Pay Policy</w:t>
      </w:r>
      <w:r w:rsidR="002D5B60" w:rsidRPr="001F6061">
        <w:rPr>
          <w:rFonts w:ascii="Arial" w:hAnsi="Arial" w:cs="Arial"/>
          <w:color w:val="auto"/>
          <w:szCs w:val="24"/>
        </w:rPr>
        <w:t xml:space="preserve"> for Teachers</w:t>
      </w:r>
      <w:r w:rsidRPr="001F6061">
        <w:rPr>
          <w:rFonts w:ascii="Arial" w:hAnsi="Arial" w:cs="Arial"/>
          <w:color w:val="auto"/>
          <w:szCs w:val="24"/>
        </w:rPr>
        <w:t xml:space="preserve"> adds to the definition of sustained as follows:</w:t>
      </w:r>
    </w:p>
    <w:p w:rsidR="00EB32AB" w:rsidRPr="001F6061" w:rsidRDefault="00EB32AB" w:rsidP="00EB32AB">
      <w:pPr>
        <w:pStyle w:val="Body1"/>
        <w:rPr>
          <w:rFonts w:ascii="Arial" w:hAnsi="Arial" w:cs="Arial"/>
          <w:color w:val="auto"/>
          <w:szCs w:val="24"/>
        </w:rPr>
      </w:pPr>
    </w:p>
    <w:p w:rsidR="007F4B49" w:rsidRPr="007F4B49" w:rsidRDefault="007F4B49" w:rsidP="00E82896">
      <w:pPr>
        <w:pStyle w:val="Body1"/>
        <w:numPr>
          <w:ilvl w:val="0"/>
          <w:numId w:val="16"/>
        </w:numPr>
        <w:rPr>
          <w:rFonts w:ascii="Arial" w:hAnsi="Arial" w:cs="Arial"/>
          <w:i/>
          <w:color w:val="auto"/>
          <w:szCs w:val="24"/>
        </w:rPr>
      </w:pPr>
      <w:r w:rsidRPr="007F4B49">
        <w:rPr>
          <w:rFonts w:ascii="Arial" w:hAnsi="Arial" w:cs="Arial"/>
          <w:i/>
        </w:rPr>
        <w:t>the teacher must demonstrate that their performance has been good, with at least one year’s successful appraisal report in this school and have made good progress towards their objectives during this period.  They will have been expected to have shown that their teaching expertise has grown over the relevant period and is consistently of a good standard, wherever assessed.</w:t>
      </w:r>
    </w:p>
    <w:p w:rsidR="00EB32AB" w:rsidRPr="001F6061" w:rsidRDefault="00EB32AB" w:rsidP="00EB32AB">
      <w:pPr>
        <w:pStyle w:val="Body1"/>
        <w:rPr>
          <w:rFonts w:ascii="Arial" w:hAnsi="Arial" w:cs="Arial"/>
          <w:color w:val="auto"/>
          <w:szCs w:val="24"/>
        </w:rPr>
      </w:pPr>
    </w:p>
    <w:p w:rsidR="00EB32AB" w:rsidRPr="001F6061" w:rsidRDefault="00EB32AB" w:rsidP="00EB32AB">
      <w:pPr>
        <w:pStyle w:val="ListParagraph"/>
        <w:spacing w:after="0" w:line="240" w:lineRule="auto"/>
        <w:ind w:left="0"/>
        <w:rPr>
          <w:rFonts w:ascii="Arial" w:hAnsi="Arial" w:cs="Arial"/>
          <w:sz w:val="24"/>
          <w:szCs w:val="24"/>
        </w:rPr>
      </w:pPr>
      <w:r w:rsidRPr="001F6061">
        <w:rPr>
          <w:rFonts w:ascii="Arial" w:eastAsia="Arial Unicode MS" w:hAnsi="Arial" w:cs="Arial"/>
          <w:sz w:val="24"/>
          <w:szCs w:val="24"/>
          <w:u w:color="000000"/>
          <w:lang w:eastAsia="en-GB"/>
        </w:rPr>
        <w:t>The l</w:t>
      </w:r>
      <w:r w:rsidRPr="001F6061">
        <w:rPr>
          <w:rFonts w:ascii="Arial" w:hAnsi="Arial" w:cs="Arial"/>
          <w:sz w:val="24"/>
          <w:szCs w:val="24"/>
        </w:rPr>
        <w:t xml:space="preserve">evel of performance must have been consistently sustained and should span both A) and B) (i), plus from one other category from B) (ii), (iii) or (iv). </w:t>
      </w:r>
    </w:p>
    <w:p w:rsidR="00EB32AB" w:rsidRPr="00B261D0" w:rsidRDefault="00EB32AB" w:rsidP="00EB32AB">
      <w:pPr>
        <w:pStyle w:val="ListParagraph"/>
        <w:spacing w:after="0" w:line="240" w:lineRule="auto"/>
        <w:ind w:left="0"/>
        <w:rPr>
          <w:rFonts w:ascii="Arial" w:hAnsi="Arial" w:cs="Arial"/>
          <w:sz w:val="24"/>
          <w:szCs w:val="24"/>
        </w:rPr>
      </w:pPr>
    </w:p>
    <w:p w:rsidR="00EB32AB" w:rsidRPr="00B261D0" w:rsidRDefault="002D5B60" w:rsidP="00EB32AB">
      <w:pPr>
        <w:pStyle w:val="ListParagraph"/>
        <w:spacing w:after="0" w:line="240" w:lineRule="auto"/>
        <w:ind w:left="0"/>
        <w:rPr>
          <w:rFonts w:ascii="Arial" w:hAnsi="Arial" w:cs="Arial"/>
          <w:b/>
          <w:sz w:val="24"/>
          <w:szCs w:val="24"/>
          <w:u w:val="single"/>
        </w:rPr>
      </w:pPr>
      <w:r w:rsidRPr="00B261D0">
        <w:rPr>
          <w:rFonts w:ascii="Arial" w:hAnsi="Arial"/>
          <w:b/>
          <w:color w:val="C1D72D"/>
          <w:sz w:val="24"/>
          <w:szCs w:val="24"/>
        </w:rPr>
        <w:t>4.3 Evidence</w:t>
      </w:r>
      <w:r w:rsidR="00397EF9">
        <w:rPr>
          <w:rFonts w:ascii="Arial" w:hAnsi="Arial"/>
          <w:b/>
          <w:color w:val="C1D72D"/>
          <w:sz w:val="24"/>
          <w:szCs w:val="24"/>
        </w:rPr>
        <w:t>:</w:t>
      </w:r>
    </w:p>
    <w:p w:rsidR="00EB32AB" w:rsidRPr="00B261D0" w:rsidRDefault="00EB32AB" w:rsidP="00EB32AB">
      <w:pPr>
        <w:pStyle w:val="ListParagraph"/>
        <w:spacing w:after="0" w:line="240" w:lineRule="auto"/>
        <w:ind w:left="0"/>
        <w:rPr>
          <w:rFonts w:ascii="Arial" w:hAnsi="Arial" w:cs="Arial"/>
          <w:sz w:val="24"/>
          <w:szCs w:val="24"/>
        </w:rPr>
      </w:pPr>
    </w:p>
    <w:p w:rsidR="00EB32AB" w:rsidRPr="00B261D0" w:rsidRDefault="00EB32AB" w:rsidP="00EB32AB">
      <w:pPr>
        <w:pStyle w:val="ListParagraph"/>
        <w:spacing w:after="0" w:line="240" w:lineRule="auto"/>
        <w:ind w:left="0"/>
        <w:rPr>
          <w:rFonts w:ascii="Arial" w:hAnsi="Arial" w:cs="Arial"/>
          <w:sz w:val="24"/>
          <w:szCs w:val="24"/>
        </w:rPr>
      </w:pPr>
      <w:r w:rsidRPr="00B261D0">
        <w:rPr>
          <w:rFonts w:ascii="Arial" w:hAnsi="Arial" w:cs="Arial"/>
          <w:sz w:val="24"/>
          <w:szCs w:val="24"/>
        </w:rPr>
        <w:t>How evidence is presented is the choice of the teacher, or appraisee.  Teachers are responsible for providing evidence of both their appraisal objectives and in support of their UPS application. The emphasis is on quality not quantity and teachers are not expected to present a lengthy portfolio.</w:t>
      </w:r>
    </w:p>
    <w:p w:rsidR="00EB32AB" w:rsidRPr="00B261D0" w:rsidRDefault="00EB32AB" w:rsidP="00EB32AB">
      <w:pPr>
        <w:pStyle w:val="ListParagraph"/>
        <w:spacing w:after="0" w:line="240" w:lineRule="auto"/>
        <w:ind w:left="0"/>
        <w:rPr>
          <w:rFonts w:ascii="Arial" w:hAnsi="Arial" w:cs="Arial"/>
          <w:sz w:val="24"/>
          <w:szCs w:val="24"/>
        </w:rPr>
      </w:pPr>
    </w:p>
    <w:p w:rsidR="00EB32AB" w:rsidRPr="00B261D0" w:rsidRDefault="00EB32AB" w:rsidP="00EB32AB">
      <w:pPr>
        <w:pStyle w:val="ListParagraph"/>
        <w:spacing w:after="0" w:line="240" w:lineRule="auto"/>
        <w:ind w:left="0"/>
        <w:rPr>
          <w:rFonts w:ascii="Arial" w:hAnsi="Arial" w:cs="Arial"/>
          <w:sz w:val="24"/>
          <w:szCs w:val="24"/>
        </w:rPr>
      </w:pPr>
      <w:r w:rsidRPr="00B261D0">
        <w:rPr>
          <w:rFonts w:ascii="Arial" w:hAnsi="Arial" w:cs="Arial"/>
          <w:sz w:val="24"/>
          <w:szCs w:val="24"/>
        </w:rPr>
        <w:t>For A)</w:t>
      </w:r>
      <w:r w:rsidR="00064AB9" w:rsidRPr="00B261D0">
        <w:rPr>
          <w:rFonts w:ascii="Arial" w:hAnsi="Arial" w:cs="Arial"/>
          <w:sz w:val="24"/>
          <w:szCs w:val="24"/>
        </w:rPr>
        <w:t>,</w:t>
      </w:r>
      <w:r w:rsidRPr="00B261D0">
        <w:rPr>
          <w:rFonts w:ascii="Arial" w:hAnsi="Arial" w:cs="Arial"/>
          <w:sz w:val="24"/>
          <w:szCs w:val="24"/>
        </w:rPr>
        <w:t xml:space="preserve"> this is likely to be by observation, which could be presented as ‘the HT observed my teaching and this is what s/he said’ or as part of the whole school monitoring process in school.</w:t>
      </w:r>
    </w:p>
    <w:p w:rsidR="00EB32AB" w:rsidRPr="00B261D0" w:rsidRDefault="00EB32AB" w:rsidP="00EB32AB">
      <w:pPr>
        <w:pStyle w:val="ListParagraph"/>
        <w:spacing w:after="0" w:line="240" w:lineRule="auto"/>
        <w:ind w:left="0"/>
        <w:rPr>
          <w:rFonts w:ascii="Arial" w:hAnsi="Arial" w:cs="Arial"/>
          <w:sz w:val="24"/>
          <w:szCs w:val="24"/>
        </w:rPr>
      </w:pPr>
    </w:p>
    <w:p w:rsidR="00EB32AB" w:rsidRPr="00B261D0" w:rsidRDefault="00EB32AB" w:rsidP="00EB32AB">
      <w:pPr>
        <w:pStyle w:val="ListParagraph"/>
        <w:spacing w:after="0" w:line="240" w:lineRule="auto"/>
        <w:ind w:left="0"/>
        <w:rPr>
          <w:rFonts w:ascii="Arial" w:hAnsi="Arial" w:cs="Arial"/>
          <w:sz w:val="24"/>
          <w:szCs w:val="24"/>
        </w:rPr>
      </w:pPr>
      <w:r w:rsidRPr="00B261D0">
        <w:rPr>
          <w:rFonts w:ascii="Arial" w:hAnsi="Arial" w:cs="Arial"/>
          <w:sz w:val="24"/>
          <w:szCs w:val="24"/>
        </w:rPr>
        <w:t>For B)</w:t>
      </w:r>
      <w:r w:rsidR="00064AB9" w:rsidRPr="00B261D0">
        <w:rPr>
          <w:rFonts w:ascii="Arial" w:hAnsi="Arial" w:cs="Arial"/>
          <w:sz w:val="24"/>
          <w:szCs w:val="24"/>
        </w:rPr>
        <w:t>,</w:t>
      </w:r>
      <w:r w:rsidRPr="00B261D0">
        <w:rPr>
          <w:rFonts w:ascii="Arial" w:hAnsi="Arial" w:cs="Arial"/>
          <w:sz w:val="24"/>
          <w:szCs w:val="24"/>
        </w:rPr>
        <w:t xml:space="preserve"> evidence may take the form of verbal discussion, written notes, log book, notes of a specific project or activity and the teacher should be able to link this to the impact on them, the progress being made by the pupils and on standards in</w:t>
      </w:r>
      <w:r w:rsidRPr="00B261D0">
        <w:rPr>
          <w:rFonts w:ascii="Arial" w:hAnsi="Arial" w:cs="Arial"/>
          <w:color w:val="FF0000"/>
          <w:sz w:val="24"/>
          <w:szCs w:val="24"/>
        </w:rPr>
        <w:t xml:space="preserve"> </w:t>
      </w:r>
      <w:r w:rsidRPr="00B261D0">
        <w:rPr>
          <w:rFonts w:ascii="Arial" w:hAnsi="Arial" w:cs="Arial"/>
          <w:sz w:val="24"/>
          <w:szCs w:val="24"/>
        </w:rPr>
        <w:t>the whole school. The choice is for the individual teacher to use whatever allows them to best make their case.</w:t>
      </w:r>
    </w:p>
    <w:p w:rsidR="00EB32AB" w:rsidRPr="00B261D0" w:rsidRDefault="00EB32AB" w:rsidP="00EB32AB">
      <w:pPr>
        <w:pStyle w:val="ListParagraph"/>
        <w:spacing w:after="0" w:line="240" w:lineRule="auto"/>
        <w:ind w:left="0"/>
        <w:rPr>
          <w:rFonts w:ascii="Arial" w:hAnsi="Arial" w:cs="Arial"/>
          <w:sz w:val="24"/>
          <w:szCs w:val="24"/>
        </w:rPr>
      </w:pPr>
    </w:p>
    <w:p w:rsidR="00EB32AB" w:rsidRPr="00B261D0" w:rsidRDefault="00EB32AB" w:rsidP="00EB32AB">
      <w:pPr>
        <w:pStyle w:val="ListParagraph"/>
        <w:spacing w:after="0" w:line="240" w:lineRule="auto"/>
        <w:ind w:left="0"/>
        <w:rPr>
          <w:rFonts w:ascii="Arial" w:hAnsi="Arial" w:cs="Arial"/>
          <w:sz w:val="24"/>
          <w:szCs w:val="24"/>
        </w:rPr>
      </w:pPr>
      <w:r w:rsidRPr="00B261D0">
        <w:rPr>
          <w:rFonts w:ascii="Arial" w:hAnsi="Arial" w:cs="Arial"/>
          <w:sz w:val="24"/>
          <w:szCs w:val="24"/>
        </w:rPr>
        <w:t xml:space="preserve">Who that evidence is presented to is the choice of the school. This will, in most cases, be the appraiser, who is likely to be a member of the senior leadership team. However, other arrangements may be made to include a senior colleague, such as head of department, who has a good knowledge of the teacher’s work and can act as an advocate in presenting the case. </w:t>
      </w:r>
    </w:p>
    <w:p w:rsidR="00EB32AB" w:rsidRPr="00B261D0" w:rsidRDefault="00EB32AB" w:rsidP="003B4DC9">
      <w:pPr>
        <w:pStyle w:val="Default"/>
        <w:ind w:left="180" w:hanging="180"/>
      </w:pPr>
    </w:p>
    <w:p w:rsidR="002D5B60" w:rsidRPr="00B261D0" w:rsidRDefault="002D5B60" w:rsidP="00EB32AB">
      <w:pPr>
        <w:rPr>
          <w:rFonts w:ascii="Arial" w:hAnsi="Arial" w:cs="Arial"/>
        </w:rPr>
      </w:pPr>
      <w:r w:rsidRPr="00B261D0">
        <w:rPr>
          <w:rFonts w:ascii="Arial" w:hAnsi="Arial"/>
          <w:b/>
          <w:color w:val="C1D72D"/>
          <w:szCs w:val="23"/>
        </w:rPr>
        <w:t>Further Information</w:t>
      </w:r>
      <w:r w:rsidR="00397EF9">
        <w:rPr>
          <w:rFonts w:ascii="Arial" w:hAnsi="Arial"/>
          <w:b/>
          <w:color w:val="C1D72D"/>
          <w:szCs w:val="23"/>
        </w:rPr>
        <w:t>:</w:t>
      </w:r>
      <w:r w:rsidRPr="00B261D0">
        <w:rPr>
          <w:rFonts w:ascii="Arial" w:hAnsi="Arial"/>
          <w:b/>
          <w:color w:val="C1D72D"/>
          <w:szCs w:val="23"/>
        </w:rPr>
        <w:t xml:space="preserve"> </w:t>
      </w:r>
      <w:r w:rsidRPr="00B261D0">
        <w:rPr>
          <w:rFonts w:ascii="Arial" w:hAnsi="Arial" w:cs="Arial"/>
        </w:rPr>
        <w:t xml:space="preserve"> </w:t>
      </w:r>
    </w:p>
    <w:p w:rsidR="002D5B60" w:rsidRPr="00B261D0" w:rsidRDefault="002D5B60" w:rsidP="00EB32AB">
      <w:pPr>
        <w:rPr>
          <w:rFonts w:ascii="Arial" w:hAnsi="Arial" w:cs="Arial"/>
        </w:rPr>
      </w:pPr>
    </w:p>
    <w:p w:rsidR="00EB32AB" w:rsidRPr="001F6061" w:rsidRDefault="002D5B60" w:rsidP="00EB32AB">
      <w:pPr>
        <w:rPr>
          <w:rFonts w:ascii="Arial" w:hAnsi="Arial" w:cs="Arial"/>
        </w:rPr>
      </w:pPr>
      <w:r w:rsidRPr="001F6061">
        <w:rPr>
          <w:rFonts w:ascii="Arial" w:hAnsi="Arial" w:cs="Arial"/>
        </w:rPr>
        <w:t xml:space="preserve">This information is for the sole use of schools and academies that purchase the Council’s HR Advisory Service. </w:t>
      </w:r>
      <w:r w:rsidR="00EB32AB" w:rsidRPr="001F6061">
        <w:rPr>
          <w:rFonts w:ascii="Arial" w:hAnsi="Arial" w:cs="Arial"/>
        </w:rPr>
        <w:t>Other schools and academies wishing to use this, should contact the Schools’ HR Advice Line on 0115 876 2000.</w:t>
      </w:r>
    </w:p>
    <w:p w:rsidR="00F3319D" w:rsidRPr="00B261D0" w:rsidRDefault="00653807" w:rsidP="003B4DC9">
      <w:pPr>
        <w:pStyle w:val="Default"/>
        <w:ind w:left="180" w:hanging="180"/>
      </w:pPr>
      <w:r w:rsidRPr="00B261D0">
        <w:br w:type="page"/>
      </w:r>
    </w:p>
    <w:p w:rsidR="00653807" w:rsidRDefault="00A757E6" w:rsidP="005143FD">
      <w:pPr>
        <w:rPr>
          <w:rFonts w:ascii="Arial" w:hAnsi="Arial" w:cs="Arial"/>
          <w:b/>
          <w:sz w:val="16"/>
          <w:szCs w:val="16"/>
        </w:rPr>
      </w:pPr>
      <w:r>
        <w:rPr>
          <w:noProof/>
        </w:rPr>
        <w:lastRenderedPageBreak/>
        <mc:AlternateContent>
          <mc:Choice Requires="wps">
            <w:drawing>
              <wp:anchor distT="0" distB="0" distL="114300" distR="114300" simplePos="0" relativeHeight="251653632" behindDoc="0" locked="0" layoutInCell="1" allowOverlap="1">
                <wp:simplePos x="0" y="0"/>
                <wp:positionH relativeFrom="column">
                  <wp:posOffset>345559</wp:posOffset>
                </wp:positionH>
                <wp:positionV relativeFrom="paragraph">
                  <wp:posOffset>-234315</wp:posOffset>
                </wp:positionV>
                <wp:extent cx="5600700" cy="342265"/>
                <wp:effectExtent l="9525" t="9525" r="9525" b="1016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42265"/>
                        </a:xfrm>
                        <a:prstGeom prst="rect">
                          <a:avLst/>
                        </a:prstGeom>
                        <a:solidFill>
                          <a:srgbClr val="FFFFFF"/>
                        </a:solidFill>
                        <a:ln w="9525">
                          <a:solidFill>
                            <a:srgbClr val="000000"/>
                          </a:solidFill>
                          <a:miter lim="800000"/>
                          <a:headEnd/>
                          <a:tailEnd/>
                        </a:ln>
                      </wps:spPr>
                      <wps:txbx>
                        <w:txbxContent>
                          <w:p w:rsidR="00F3319D" w:rsidRPr="00B631A6" w:rsidRDefault="00F3319D" w:rsidP="00F3319D">
                            <w:pPr>
                              <w:rPr>
                                <w:rFonts w:ascii="Arial" w:hAnsi="Arial" w:cs="Arial"/>
                                <w:b/>
                                <w:sz w:val="28"/>
                                <w:szCs w:val="28"/>
                              </w:rPr>
                            </w:pPr>
                            <w:bookmarkStart w:id="0" w:name="_GoBack"/>
                            <w:r>
                              <w:rPr>
                                <w:rFonts w:ascii="Arial" w:hAnsi="Arial" w:cs="Arial"/>
                                <w:b/>
                                <w:sz w:val="28"/>
                                <w:szCs w:val="28"/>
                              </w:rPr>
                              <w:t xml:space="preserve">Appendix 1 - </w:t>
                            </w:r>
                            <w:r w:rsidRPr="00B631A6">
                              <w:rPr>
                                <w:rFonts w:ascii="Arial" w:hAnsi="Arial" w:cs="Arial"/>
                                <w:b/>
                                <w:sz w:val="28"/>
                                <w:szCs w:val="28"/>
                              </w:rPr>
                              <w:t>Behavioural Competencies</w:t>
                            </w:r>
                          </w:p>
                          <w:bookmarkEnd w:id="0"/>
                          <w:p w:rsidR="00F3319D" w:rsidRDefault="00F3319D" w:rsidP="00F331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7.2pt;margin-top:-18.45pt;width:441pt;height:26.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">
                <v:textbox>
                  <w:txbxContent>
                    <w:p w:rsidR="00F3319D" w:rsidRPr="00B631A6" w:rsidRDefault="00F3319D" w:rsidP="00F3319D">
                      <w:pPr>
                        <w:rPr>
                          <w:rFonts w:ascii="Arial" w:hAnsi="Arial" w:cs="Arial"/>
                          <w:b/>
                          <w:sz w:val="28"/>
                          <w:szCs w:val="28"/>
                        </w:rPr>
                      </w:pPr>
                      <w:bookmarkStart w:id="1" w:name="_GoBack"/>
                      <w:r>
                        <w:rPr>
                          <w:rFonts w:ascii="Arial" w:hAnsi="Arial" w:cs="Arial"/>
                          <w:b/>
                          <w:sz w:val="28"/>
                          <w:szCs w:val="28"/>
                        </w:rPr>
                        <w:t xml:space="preserve">Appendix 1 - </w:t>
                      </w:r>
                      <w:r w:rsidRPr="00B631A6">
                        <w:rPr>
                          <w:rFonts w:ascii="Arial" w:hAnsi="Arial" w:cs="Arial"/>
                          <w:b/>
                          <w:sz w:val="28"/>
                          <w:szCs w:val="28"/>
                        </w:rPr>
                        <w:t>Behavioural Competencies</w:t>
                      </w:r>
                    </w:p>
                    <w:bookmarkEnd w:id="1"/>
                    <w:p w:rsidR="00F3319D" w:rsidRDefault="00F3319D" w:rsidP="00F3319D"/>
                  </w:txbxContent>
                </v:textbox>
              </v:rect>
            </w:pict>
          </mc:Fallback>
        </mc:AlternateContent>
      </w:r>
    </w:p>
    <w:tbl>
      <w:tblPr>
        <w:tblpPr w:leftFromText="180" w:rightFromText="180" w:vertAnchor="text" w:horzAnchor="margin" w:tblpY="220"/>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8748"/>
      </w:tblGrid>
      <w:tr w:rsidR="009C1343" w:rsidRPr="00F41124" w:rsidTr="00F822BD">
        <w:tc>
          <w:tcPr>
            <w:tcW w:w="1080" w:type="dxa"/>
          </w:tcPr>
          <w:p w:rsidR="009C1343" w:rsidRPr="00F3319D" w:rsidRDefault="009C1343" w:rsidP="00F822BD">
            <w:pPr>
              <w:rPr>
                <w:rFonts w:ascii="Arial" w:hAnsi="Arial" w:cs="Arial"/>
                <w:b/>
                <w:sz w:val="32"/>
                <w:szCs w:val="32"/>
              </w:rPr>
            </w:pPr>
          </w:p>
        </w:tc>
        <w:tc>
          <w:tcPr>
            <w:tcW w:w="8748" w:type="dxa"/>
          </w:tcPr>
          <w:p w:rsidR="009C1343" w:rsidRPr="00F41124" w:rsidRDefault="009C1343" w:rsidP="00F822BD">
            <w:pPr>
              <w:rPr>
                <w:rFonts w:ascii="Arial" w:hAnsi="Arial" w:cs="Arial"/>
                <w:b/>
              </w:rPr>
            </w:pPr>
            <w:r w:rsidRPr="00F41124">
              <w:rPr>
                <w:rFonts w:ascii="Arial" w:hAnsi="Arial" w:cs="Arial"/>
                <w:b/>
              </w:rPr>
              <w:t>Indicator of effective and ineffective performance</w:t>
            </w:r>
          </w:p>
        </w:tc>
      </w:tr>
      <w:tr w:rsidR="009C1343" w:rsidRPr="00D0770A" w:rsidTr="00F822BD">
        <w:tc>
          <w:tcPr>
            <w:tcW w:w="1080" w:type="dxa"/>
            <w:vMerge w:val="restart"/>
            <w:textDirection w:val="btLr"/>
            <w:vAlign w:val="center"/>
          </w:tcPr>
          <w:p w:rsidR="009C1343" w:rsidRPr="00F3319D" w:rsidRDefault="009C1343" w:rsidP="00F822BD">
            <w:pPr>
              <w:ind w:left="113" w:right="113"/>
              <w:jc w:val="center"/>
              <w:rPr>
                <w:rFonts w:ascii="Arial" w:hAnsi="Arial" w:cs="Arial"/>
                <w:b/>
                <w:sz w:val="32"/>
                <w:szCs w:val="32"/>
              </w:rPr>
            </w:pPr>
            <w:r>
              <w:rPr>
                <w:rFonts w:ascii="Arial" w:hAnsi="Arial" w:cs="Arial"/>
                <w:b/>
                <w:sz w:val="32"/>
                <w:szCs w:val="32"/>
              </w:rPr>
              <w:t xml:space="preserve">1. </w:t>
            </w:r>
            <w:r w:rsidRPr="00F3319D">
              <w:rPr>
                <w:rFonts w:ascii="Arial" w:hAnsi="Arial" w:cs="Arial"/>
                <w:b/>
                <w:sz w:val="32"/>
                <w:szCs w:val="32"/>
              </w:rPr>
              <w:t>Mainscale</w:t>
            </w:r>
            <w:r>
              <w:rPr>
                <w:rFonts w:ascii="Arial" w:hAnsi="Arial" w:cs="Arial"/>
                <w:b/>
                <w:sz w:val="32"/>
                <w:szCs w:val="32"/>
              </w:rPr>
              <w:t xml:space="preserve"> Teachers/Support Staff</w:t>
            </w:r>
          </w:p>
        </w:tc>
        <w:tc>
          <w:tcPr>
            <w:tcW w:w="8748" w:type="dxa"/>
          </w:tcPr>
          <w:p w:rsidR="009C1343" w:rsidRPr="00D0770A" w:rsidRDefault="009C1343" w:rsidP="00F822BD">
            <w:pPr>
              <w:ind w:left="148"/>
              <w:rPr>
                <w:rFonts w:ascii="Arial" w:hAnsi="Arial" w:cs="Arial"/>
                <w:u w:val="single"/>
              </w:rPr>
            </w:pPr>
            <w:r>
              <w:rPr>
                <w:rFonts w:ascii="Arial" w:hAnsi="Arial" w:cs="Arial"/>
                <w:u w:val="single"/>
              </w:rPr>
              <w:t xml:space="preserve">1.1 </w:t>
            </w:r>
            <w:r w:rsidRPr="00D0770A">
              <w:rPr>
                <w:rFonts w:ascii="Arial" w:hAnsi="Arial" w:cs="Arial"/>
                <w:u w:val="single"/>
              </w:rPr>
              <w:t xml:space="preserve">Examples of positive behavioural indicators </w:t>
            </w:r>
          </w:p>
          <w:p w:rsidR="009C1343" w:rsidRPr="00D0770A" w:rsidRDefault="009C1343" w:rsidP="00F822BD">
            <w:pPr>
              <w:numPr>
                <w:ilvl w:val="0"/>
                <w:numId w:val="9"/>
              </w:numPr>
              <w:tabs>
                <w:tab w:val="clear" w:pos="720"/>
                <w:tab w:val="num" w:pos="148"/>
              </w:tabs>
              <w:ind w:left="148" w:hanging="148"/>
              <w:rPr>
                <w:rFonts w:ascii="Arial" w:hAnsi="Arial" w:cs="Arial"/>
              </w:rPr>
            </w:pPr>
            <w:r w:rsidRPr="00D0770A">
              <w:rPr>
                <w:rFonts w:ascii="Arial" w:hAnsi="Arial" w:cs="Arial"/>
              </w:rPr>
              <w:t>Is punctual and reliable</w:t>
            </w:r>
          </w:p>
          <w:p w:rsidR="009C1343" w:rsidRPr="00D0770A" w:rsidRDefault="009C1343" w:rsidP="00F822BD">
            <w:pPr>
              <w:numPr>
                <w:ilvl w:val="0"/>
                <w:numId w:val="9"/>
              </w:numPr>
              <w:tabs>
                <w:tab w:val="clear" w:pos="720"/>
                <w:tab w:val="num" w:pos="148"/>
              </w:tabs>
              <w:ind w:left="148" w:hanging="148"/>
              <w:rPr>
                <w:rFonts w:ascii="Arial" w:hAnsi="Arial" w:cs="Arial"/>
              </w:rPr>
            </w:pPr>
            <w:r w:rsidRPr="00D0770A">
              <w:rPr>
                <w:rFonts w:ascii="Arial" w:hAnsi="Arial" w:cs="Arial"/>
              </w:rPr>
              <w:t>Consistently follows through on promises made</w:t>
            </w:r>
          </w:p>
          <w:p w:rsidR="009C1343" w:rsidRPr="00D0770A" w:rsidRDefault="009C1343" w:rsidP="00F822BD">
            <w:pPr>
              <w:numPr>
                <w:ilvl w:val="0"/>
                <w:numId w:val="9"/>
              </w:numPr>
              <w:tabs>
                <w:tab w:val="clear" w:pos="720"/>
                <w:tab w:val="num" w:pos="148"/>
              </w:tabs>
              <w:ind w:left="148" w:hanging="148"/>
              <w:rPr>
                <w:rFonts w:ascii="Arial" w:hAnsi="Arial" w:cs="Arial"/>
              </w:rPr>
            </w:pPr>
            <w:r w:rsidRPr="00D0770A">
              <w:rPr>
                <w:rFonts w:ascii="Arial" w:hAnsi="Arial" w:cs="Arial"/>
              </w:rPr>
              <w:t>Works collaboratively with others; is a good team player</w:t>
            </w:r>
          </w:p>
          <w:p w:rsidR="009C1343" w:rsidRPr="00D0770A" w:rsidRDefault="009C1343" w:rsidP="00F822BD">
            <w:pPr>
              <w:numPr>
                <w:ilvl w:val="0"/>
                <w:numId w:val="9"/>
              </w:numPr>
              <w:tabs>
                <w:tab w:val="clear" w:pos="720"/>
                <w:tab w:val="num" w:pos="148"/>
              </w:tabs>
              <w:ind w:left="148" w:hanging="148"/>
              <w:rPr>
                <w:rFonts w:ascii="Arial" w:hAnsi="Arial" w:cs="Arial"/>
              </w:rPr>
            </w:pPr>
            <w:r w:rsidRPr="00D0770A">
              <w:rPr>
                <w:rFonts w:ascii="Arial" w:hAnsi="Arial" w:cs="Arial"/>
              </w:rPr>
              <w:t>Treats colleagues, pupils, parents and governors respectfully</w:t>
            </w:r>
          </w:p>
          <w:p w:rsidR="009C1343" w:rsidRPr="00D0770A" w:rsidRDefault="009C1343" w:rsidP="00F822BD">
            <w:pPr>
              <w:numPr>
                <w:ilvl w:val="0"/>
                <w:numId w:val="9"/>
              </w:numPr>
              <w:tabs>
                <w:tab w:val="clear" w:pos="720"/>
                <w:tab w:val="num" w:pos="148"/>
              </w:tabs>
              <w:ind w:left="148" w:hanging="148"/>
              <w:rPr>
                <w:rFonts w:ascii="Arial" w:hAnsi="Arial" w:cs="Arial"/>
              </w:rPr>
            </w:pPr>
            <w:r w:rsidRPr="00D0770A">
              <w:rPr>
                <w:rFonts w:ascii="Arial" w:hAnsi="Arial" w:cs="Arial"/>
              </w:rPr>
              <w:t>Retains emotional control when dealing with difficult or challenging pupils, parents, colleagues and governors</w:t>
            </w:r>
          </w:p>
          <w:p w:rsidR="009C1343" w:rsidRPr="00D0770A" w:rsidRDefault="009C1343" w:rsidP="00F822BD">
            <w:pPr>
              <w:numPr>
                <w:ilvl w:val="0"/>
                <w:numId w:val="10"/>
              </w:numPr>
              <w:tabs>
                <w:tab w:val="clear" w:pos="720"/>
                <w:tab w:val="num" w:pos="148"/>
              </w:tabs>
              <w:ind w:left="252" w:hanging="252"/>
              <w:rPr>
                <w:rFonts w:ascii="Arial" w:hAnsi="Arial" w:cs="Arial"/>
              </w:rPr>
            </w:pPr>
            <w:r w:rsidRPr="00D0770A">
              <w:rPr>
                <w:rFonts w:ascii="Arial" w:hAnsi="Arial" w:cs="Arial"/>
              </w:rPr>
              <w:t>Builds positive, personal relationships across the team and beyond</w:t>
            </w:r>
          </w:p>
          <w:p w:rsidR="009C1343" w:rsidRPr="00D0770A" w:rsidRDefault="009C1343" w:rsidP="00F822BD">
            <w:pPr>
              <w:numPr>
                <w:ilvl w:val="0"/>
                <w:numId w:val="10"/>
              </w:numPr>
              <w:tabs>
                <w:tab w:val="clear" w:pos="720"/>
                <w:tab w:val="num" w:pos="148"/>
              </w:tabs>
              <w:ind w:left="252" w:hanging="252"/>
              <w:rPr>
                <w:rFonts w:ascii="Arial" w:hAnsi="Arial" w:cs="Arial"/>
              </w:rPr>
            </w:pPr>
            <w:r w:rsidRPr="00D0770A">
              <w:rPr>
                <w:rFonts w:ascii="Arial" w:hAnsi="Arial" w:cs="Arial"/>
              </w:rPr>
              <w:t>Involves others in resolving complex problems</w:t>
            </w:r>
          </w:p>
          <w:p w:rsidR="009C1343" w:rsidRPr="00D0770A" w:rsidRDefault="009C1343" w:rsidP="00F822BD">
            <w:pPr>
              <w:numPr>
                <w:ilvl w:val="0"/>
                <w:numId w:val="10"/>
              </w:numPr>
              <w:tabs>
                <w:tab w:val="clear" w:pos="720"/>
                <w:tab w:val="num" w:pos="148"/>
              </w:tabs>
              <w:ind w:left="252" w:hanging="252"/>
              <w:rPr>
                <w:rFonts w:ascii="Arial" w:hAnsi="Arial" w:cs="Arial"/>
              </w:rPr>
            </w:pPr>
            <w:r w:rsidRPr="00D0770A">
              <w:rPr>
                <w:rFonts w:ascii="Arial" w:hAnsi="Arial" w:cs="Arial"/>
              </w:rPr>
              <w:t>Adheres to school processes, policies and frameworks</w:t>
            </w:r>
          </w:p>
          <w:p w:rsidR="009C1343" w:rsidRPr="00D0770A" w:rsidRDefault="009C1343" w:rsidP="00F822BD">
            <w:pPr>
              <w:numPr>
                <w:ilvl w:val="0"/>
                <w:numId w:val="10"/>
              </w:numPr>
              <w:tabs>
                <w:tab w:val="clear" w:pos="720"/>
                <w:tab w:val="num" w:pos="148"/>
              </w:tabs>
              <w:ind w:left="252" w:hanging="252"/>
              <w:rPr>
                <w:rFonts w:ascii="Arial" w:hAnsi="Arial" w:cs="Arial"/>
              </w:rPr>
            </w:pPr>
            <w:r w:rsidRPr="00D0770A">
              <w:rPr>
                <w:rFonts w:ascii="Arial" w:hAnsi="Arial" w:cs="Arial"/>
              </w:rPr>
              <w:t>Accepts personal accountability for missed deadlines or errors</w:t>
            </w:r>
          </w:p>
          <w:p w:rsidR="009C1343" w:rsidRPr="00D0770A" w:rsidRDefault="009C1343" w:rsidP="00F822BD">
            <w:pPr>
              <w:numPr>
                <w:ilvl w:val="0"/>
                <w:numId w:val="10"/>
              </w:numPr>
              <w:tabs>
                <w:tab w:val="clear" w:pos="720"/>
                <w:tab w:val="num" w:pos="148"/>
              </w:tabs>
              <w:ind w:left="252" w:hanging="252"/>
              <w:rPr>
                <w:rFonts w:ascii="Arial" w:hAnsi="Arial" w:cs="Arial"/>
              </w:rPr>
            </w:pPr>
            <w:r w:rsidRPr="00D0770A">
              <w:rPr>
                <w:rFonts w:ascii="Arial" w:hAnsi="Arial" w:cs="Arial"/>
              </w:rPr>
              <w:t>Demonstrates commitment to improving outcomes for pupils</w:t>
            </w:r>
          </w:p>
          <w:p w:rsidR="009C1343" w:rsidRPr="00D0770A" w:rsidRDefault="009C1343" w:rsidP="00F822BD">
            <w:pPr>
              <w:numPr>
                <w:ilvl w:val="0"/>
                <w:numId w:val="10"/>
              </w:numPr>
              <w:tabs>
                <w:tab w:val="clear" w:pos="720"/>
                <w:tab w:val="num" w:pos="148"/>
              </w:tabs>
              <w:ind w:left="252" w:hanging="252"/>
              <w:rPr>
                <w:rFonts w:ascii="Arial" w:hAnsi="Arial" w:cs="Arial"/>
              </w:rPr>
            </w:pPr>
            <w:r w:rsidRPr="00D0770A">
              <w:rPr>
                <w:rFonts w:ascii="Arial" w:hAnsi="Arial" w:cs="Arial"/>
              </w:rPr>
              <w:t>Encourages and seeks out different perspectives to build on own ideas</w:t>
            </w:r>
          </w:p>
          <w:p w:rsidR="009C1343" w:rsidRPr="00D0770A" w:rsidRDefault="009C1343" w:rsidP="00F822BD">
            <w:pPr>
              <w:numPr>
                <w:ilvl w:val="0"/>
                <w:numId w:val="9"/>
              </w:numPr>
              <w:tabs>
                <w:tab w:val="clear" w:pos="720"/>
                <w:tab w:val="num" w:pos="148"/>
              </w:tabs>
              <w:ind w:left="148" w:hanging="148"/>
              <w:rPr>
                <w:rFonts w:ascii="Arial" w:hAnsi="Arial" w:cs="Arial"/>
              </w:rPr>
            </w:pPr>
            <w:r w:rsidRPr="00D0770A">
              <w:rPr>
                <w:rFonts w:ascii="Arial" w:hAnsi="Arial" w:cs="Arial"/>
              </w:rPr>
              <w:t>Is aware of own interpersonal style, accepts constructive feedback and adapts actions and behaviours accordingly</w:t>
            </w:r>
          </w:p>
          <w:p w:rsidR="009C1343" w:rsidRPr="00D0770A" w:rsidRDefault="009C1343" w:rsidP="00F822BD">
            <w:pPr>
              <w:numPr>
                <w:ilvl w:val="0"/>
                <w:numId w:val="11"/>
              </w:numPr>
              <w:tabs>
                <w:tab w:val="clear" w:pos="720"/>
                <w:tab w:val="num" w:pos="148"/>
              </w:tabs>
              <w:ind w:left="148" w:hanging="148"/>
              <w:rPr>
                <w:rFonts w:ascii="Arial" w:hAnsi="Arial" w:cs="Arial"/>
              </w:rPr>
            </w:pPr>
            <w:r w:rsidRPr="00D0770A">
              <w:rPr>
                <w:rFonts w:ascii="Arial" w:hAnsi="Arial" w:cs="Arial"/>
              </w:rPr>
              <w:t>Willingly shares own resources and knowledge with others</w:t>
            </w:r>
          </w:p>
          <w:p w:rsidR="009C1343" w:rsidRPr="00D0770A" w:rsidRDefault="009C1343" w:rsidP="00F822BD">
            <w:pPr>
              <w:numPr>
                <w:ilvl w:val="0"/>
                <w:numId w:val="11"/>
              </w:numPr>
              <w:tabs>
                <w:tab w:val="clear" w:pos="720"/>
                <w:tab w:val="num" w:pos="148"/>
              </w:tabs>
              <w:ind w:left="148" w:hanging="148"/>
              <w:rPr>
                <w:rFonts w:ascii="Arial" w:hAnsi="Arial" w:cs="Arial"/>
              </w:rPr>
            </w:pPr>
            <w:r w:rsidRPr="00D0770A">
              <w:rPr>
                <w:rFonts w:ascii="Arial" w:hAnsi="Arial" w:cs="Arial"/>
              </w:rPr>
              <w:t>Creates simple systems and processes that make things easy and more accessible for pupils and parents</w:t>
            </w:r>
          </w:p>
          <w:p w:rsidR="009C1343" w:rsidRPr="00D0770A" w:rsidRDefault="009C1343" w:rsidP="00F822BD">
            <w:pPr>
              <w:numPr>
                <w:ilvl w:val="0"/>
                <w:numId w:val="9"/>
              </w:numPr>
              <w:tabs>
                <w:tab w:val="clear" w:pos="720"/>
                <w:tab w:val="num" w:pos="148"/>
              </w:tabs>
              <w:ind w:left="148" w:hanging="148"/>
              <w:rPr>
                <w:rFonts w:ascii="Arial" w:hAnsi="Arial" w:cs="Arial"/>
              </w:rPr>
            </w:pPr>
            <w:r w:rsidRPr="00D0770A">
              <w:rPr>
                <w:rFonts w:ascii="Arial" w:hAnsi="Arial" w:cs="Arial"/>
              </w:rPr>
              <w:t>Takes time to keep up to date with new developments in education best practice and demonstrates commitment to own CPD</w:t>
            </w:r>
          </w:p>
          <w:p w:rsidR="009C1343" w:rsidRDefault="009C1343" w:rsidP="00F822BD">
            <w:pPr>
              <w:numPr>
                <w:ilvl w:val="0"/>
                <w:numId w:val="9"/>
              </w:numPr>
              <w:tabs>
                <w:tab w:val="clear" w:pos="720"/>
                <w:tab w:val="num" w:pos="148"/>
              </w:tabs>
              <w:ind w:left="148" w:hanging="148"/>
              <w:rPr>
                <w:rFonts w:ascii="Arial" w:hAnsi="Arial" w:cs="Arial"/>
              </w:rPr>
            </w:pPr>
            <w:r w:rsidRPr="00D0770A">
              <w:rPr>
                <w:rFonts w:ascii="Arial" w:hAnsi="Arial" w:cs="Arial"/>
              </w:rPr>
              <w:t>Is proactive in tackling situations that may have a negative impact on the reputation of the team or school</w:t>
            </w:r>
          </w:p>
          <w:p w:rsidR="009C1343" w:rsidRPr="00D0770A" w:rsidRDefault="009C1343" w:rsidP="00F822BD">
            <w:pPr>
              <w:rPr>
                <w:rFonts w:ascii="Arial" w:hAnsi="Arial" w:cs="Arial"/>
              </w:rPr>
            </w:pPr>
          </w:p>
        </w:tc>
      </w:tr>
      <w:tr w:rsidR="009C1343" w:rsidRPr="00D0770A" w:rsidTr="00F822BD">
        <w:tc>
          <w:tcPr>
            <w:tcW w:w="1080" w:type="dxa"/>
            <w:vMerge/>
          </w:tcPr>
          <w:p w:rsidR="009C1343" w:rsidRPr="00F3319D" w:rsidRDefault="009C1343" w:rsidP="00F822BD">
            <w:pPr>
              <w:rPr>
                <w:rFonts w:ascii="Arial" w:hAnsi="Arial" w:cs="Arial"/>
                <w:sz w:val="32"/>
                <w:szCs w:val="32"/>
              </w:rPr>
            </w:pPr>
          </w:p>
        </w:tc>
        <w:tc>
          <w:tcPr>
            <w:tcW w:w="8748" w:type="dxa"/>
          </w:tcPr>
          <w:p w:rsidR="009C1343" w:rsidRPr="00D0770A" w:rsidRDefault="009C1343" w:rsidP="00F822BD">
            <w:pPr>
              <w:ind w:firstLine="175"/>
              <w:rPr>
                <w:rFonts w:ascii="Arial" w:hAnsi="Arial" w:cs="Arial"/>
                <w:u w:val="single"/>
              </w:rPr>
            </w:pPr>
            <w:r>
              <w:rPr>
                <w:rFonts w:ascii="Arial" w:hAnsi="Arial" w:cs="Arial"/>
                <w:u w:val="single"/>
              </w:rPr>
              <w:t xml:space="preserve">1.2 </w:t>
            </w:r>
            <w:r w:rsidRPr="00D0770A">
              <w:rPr>
                <w:rFonts w:ascii="Arial" w:hAnsi="Arial" w:cs="Arial"/>
                <w:u w:val="single"/>
              </w:rPr>
              <w:t>Examples of negative behavioural indicators</w:t>
            </w:r>
          </w:p>
          <w:p w:rsidR="009C1343" w:rsidRPr="00D0770A" w:rsidRDefault="009C1343" w:rsidP="00F822BD">
            <w:pPr>
              <w:numPr>
                <w:ilvl w:val="0"/>
                <w:numId w:val="9"/>
              </w:numPr>
              <w:tabs>
                <w:tab w:val="clear" w:pos="720"/>
                <w:tab w:val="num" w:pos="148"/>
              </w:tabs>
              <w:ind w:left="163" w:hanging="163"/>
              <w:rPr>
                <w:rFonts w:ascii="Arial" w:hAnsi="Arial" w:cs="Arial"/>
              </w:rPr>
            </w:pPr>
            <w:r w:rsidRPr="00D0770A">
              <w:rPr>
                <w:rFonts w:ascii="Arial" w:hAnsi="Arial" w:cs="Arial"/>
              </w:rPr>
              <w:t>Is often late for meetings/work</w:t>
            </w:r>
          </w:p>
          <w:p w:rsidR="009C1343" w:rsidRPr="00D0770A" w:rsidRDefault="009C1343" w:rsidP="00F822BD">
            <w:pPr>
              <w:numPr>
                <w:ilvl w:val="0"/>
                <w:numId w:val="9"/>
              </w:numPr>
              <w:tabs>
                <w:tab w:val="clear" w:pos="720"/>
                <w:tab w:val="num" w:pos="148"/>
              </w:tabs>
              <w:ind w:left="163" w:hanging="163"/>
              <w:rPr>
                <w:rFonts w:ascii="Arial" w:hAnsi="Arial" w:cs="Arial"/>
              </w:rPr>
            </w:pPr>
            <w:r w:rsidRPr="00D0770A">
              <w:rPr>
                <w:rFonts w:ascii="Arial" w:hAnsi="Arial" w:cs="Arial"/>
              </w:rPr>
              <w:t>Shows a lack of respect towards colleagues, pupils, parents and governors</w:t>
            </w:r>
          </w:p>
          <w:p w:rsidR="009C1343" w:rsidRPr="00D0770A" w:rsidRDefault="009C1343" w:rsidP="00F822BD">
            <w:pPr>
              <w:numPr>
                <w:ilvl w:val="0"/>
                <w:numId w:val="9"/>
              </w:numPr>
              <w:tabs>
                <w:tab w:val="clear" w:pos="720"/>
                <w:tab w:val="num" w:pos="148"/>
              </w:tabs>
              <w:ind w:left="252" w:hanging="252"/>
              <w:rPr>
                <w:rFonts w:ascii="Arial" w:hAnsi="Arial" w:cs="Arial"/>
              </w:rPr>
            </w:pPr>
            <w:r w:rsidRPr="00D0770A">
              <w:rPr>
                <w:rFonts w:ascii="Arial" w:hAnsi="Arial" w:cs="Arial"/>
              </w:rPr>
              <w:t>Makes little effort to adapt behaviour</w:t>
            </w:r>
          </w:p>
          <w:p w:rsidR="009C1343" w:rsidRPr="00D0770A" w:rsidRDefault="009C1343" w:rsidP="00F822BD">
            <w:pPr>
              <w:numPr>
                <w:ilvl w:val="0"/>
                <w:numId w:val="9"/>
              </w:numPr>
              <w:tabs>
                <w:tab w:val="clear" w:pos="720"/>
                <w:tab w:val="num" w:pos="148"/>
              </w:tabs>
              <w:ind w:left="163" w:hanging="163"/>
              <w:rPr>
                <w:rFonts w:ascii="Arial" w:hAnsi="Arial" w:cs="Arial"/>
              </w:rPr>
            </w:pPr>
            <w:r w:rsidRPr="00D0770A">
              <w:rPr>
                <w:rFonts w:ascii="Arial" w:hAnsi="Arial" w:cs="Arial"/>
              </w:rPr>
              <w:t>Procrastinates, often being ‘chased’ for work, information or time that has been promised</w:t>
            </w:r>
          </w:p>
          <w:p w:rsidR="009C1343" w:rsidRPr="00D0770A" w:rsidRDefault="009C1343" w:rsidP="00F822BD">
            <w:pPr>
              <w:numPr>
                <w:ilvl w:val="0"/>
                <w:numId w:val="9"/>
              </w:numPr>
              <w:tabs>
                <w:tab w:val="clear" w:pos="720"/>
                <w:tab w:val="num" w:pos="148"/>
              </w:tabs>
              <w:ind w:left="163" w:hanging="163"/>
              <w:rPr>
                <w:rFonts w:ascii="Arial" w:hAnsi="Arial" w:cs="Arial"/>
              </w:rPr>
            </w:pPr>
            <w:r w:rsidRPr="00D0770A">
              <w:rPr>
                <w:rFonts w:ascii="Arial" w:hAnsi="Arial" w:cs="Arial"/>
              </w:rPr>
              <w:t xml:space="preserve">See problems/mistakes and fails to take any action </w:t>
            </w:r>
          </w:p>
          <w:p w:rsidR="009C1343" w:rsidRPr="00D0770A" w:rsidRDefault="009C1343" w:rsidP="00F822BD">
            <w:pPr>
              <w:numPr>
                <w:ilvl w:val="0"/>
                <w:numId w:val="10"/>
              </w:numPr>
              <w:tabs>
                <w:tab w:val="clear" w:pos="720"/>
                <w:tab w:val="num" w:pos="148"/>
              </w:tabs>
              <w:ind w:left="148" w:hanging="148"/>
              <w:rPr>
                <w:rFonts w:ascii="Arial" w:hAnsi="Arial" w:cs="Arial"/>
              </w:rPr>
            </w:pPr>
            <w:r w:rsidRPr="00D0770A">
              <w:rPr>
                <w:rFonts w:ascii="Arial" w:hAnsi="Arial" w:cs="Arial"/>
              </w:rPr>
              <w:t>Blames others when things go wrong</w:t>
            </w:r>
          </w:p>
          <w:p w:rsidR="009C1343" w:rsidRPr="00D0770A" w:rsidRDefault="009C1343" w:rsidP="00F822BD">
            <w:pPr>
              <w:numPr>
                <w:ilvl w:val="0"/>
                <w:numId w:val="10"/>
              </w:numPr>
              <w:tabs>
                <w:tab w:val="clear" w:pos="720"/>
                <w:tab w:val="num" w:pos="148"/>
              </w:tabs>
              <w:ind w:left="148" w:hanging="148"/>
              <w:rPr>
                <w:rFonts w:ascii="Arial" w:hAnsi="Arial" w:cs="Arial"/>
              </w:rPr>
            </w:pPr>
            <w:r w:rsidRPr="00D0770A">
              <w:rPr>
                <w:rFonts w:ascii="Arial" w:hAnsi="Arial" w:cs="Arial"/>
              </w:rPr>
              <w:t>Let’s the performance o</w:t>
            </w:r>
            <w:r w:rsidR="00C15B8E">
              <w:rPr>
                <w:rFonts w:ascii="Arial" w:hAnsi="Arial" w:cs="Arial"/>
              </w:rPr>
              <w:t>f</w:t>
            </w:r>
            <w:r w:rsidRPr="00D0770A">
              <w:rPr>
                <w:rFonts w:ascii="Arial" w:hAnsi="Arial" w:cs="Arial"/>
              </w:rPr>
              <w:t xml:space="preserve"> the team drop off or plateau</w:t>
            </w:r>
          </w:p>
          <w:p w:rsidR="009C1343" w:rsidRPr="00D0770A" w:rsidRDefault="009C1343" w:rsidP="00F822BD">
            <w:pPr>
              <w:numPr>
                <w:ilvl w:val="0"/>
                <w:numId w:val="10"/>
              </w:numPr>
              <w:tabs>
                <w:tab w:val="clear" w:pos="720"/>
                <w:tab w:val="num" w:pos="148"/>
              </w:tabs>
              <w:ind w:left="148" w:hanging="148"/>
              <w:rPr>
                <w:rFonts w:ascii="Arial" w:hAnsi="Arial" w:cs="Arial"/>
              </w:rPr>
            </w:pPr>
            <w:r w:rsidRPr="00D0770A">
              <w:rPr>
                <w:rFonts w:ascii="Arial" w:hAnsi="Arial" w:cs="Arial"/>
              </w:rPr>
              <w:t>Focuses on processes and inputs rather than clear impacts, benefits and outcomes</w:t>
            </w:r>
          </w:p>
          <w:p w:rsidR="009C1343" w:rsidRPr="00D0770A" w:rsidRDefault="009C1343" w:rsidP="00F822BD">
            <w:pPr>
              <w:numPr>
                <w:ilvl w:val="0"/>
                <w:numId w:val="9"/>
              </w:numPr>
              <w:tabs>
                <w:tab w:val="clear" w:pos="720"/>
                <w:tab w:val="num" w:pos="148"/>
              </w:tabs>
              <w:ind w:left="163" w:hanging="163"/>
              <w:rPr>
                <w:rFonts w:ascii="Arial" w:hAnsi="Arial" w:cs="Arial"/>
              </w:rPr>
            </w:pPr>
            <w:r w:rsidRPr="00D0770A">
              <w:rPr>
                <w:rFonts w:ascii="Arial" w:hAnsi="Arial" w:cs="Arial"/>
              </w:rPr>
              <w:t>Demonstrates an inflexibility or unwillingness to meet changing or unusual requirements</w:t>
            </w:r>
          </w:p>
          <w:p w:rsidR="009C1343" w:rsidRPr="00D0770A" w:rsidRDefault="009C1343" w:rsidP="00F822BD">
            <w:pPr>
              <w:numPr>
                <w:ilvl w:val="0"/>
                <w:numId w:val="11"/>
              </w:numPr>
              <w:tabs>
                <w:tab w:val="clear" w:pos="720"/>
              </w:tabs>
              <w:ind w:left="148" w:hanging="148"/>
              <w:rPr>
                <w:rFonts w:ascii="Arial" w:hAnsi="Arial" w:cs="Arial"/>
              </w:rPr>
            </w:pPr>
            <w:r w:rsidRPr="00D0770A">
              <w:rPr>
                <w:rFonts w:ascii="Arial" w:hAnsi="Arial" w:cs="Arial"/>
              </w:rPr>
              <w:t>Holds onto critical information</w:t>
            </w:r>
          </w:p>
          <w:p w:rsidR="009C1343" w:rsidRPr="00D0770A" w:rsidRDefault="009C1343" w:rsidP="00F822BD">
            <w:pPr>
              <w:numPr>
                <w:ilvl w:val="0"/>
                <w:numId w:val="11"/>
              </w:numPr>
              <w:tabs>
                <w:tab w:val="clear" w:pos="720"/>
              </w:tabs>
              <w:ind w:left="148" w:hanging="148"/>
              <w:rPr>
                <w:rFonts w:ascii="Arial" w:hAnsi="Arial" w:cs="Arial"/>
              </w:rPr>
            </w:pPr>
            <w:r w:rsidRPr="00D0770A">
              <w:rPr>
                <w:rFonts w:ascii="Arial" w:hAnsi="Arial" w:cs="Arial"/>
              </w:rPr>
              <w:t>Fails to think through pupil or parent needs designing solutions that they find difficult or complex</w:t>
            </w:r>
          </w:p>
          <w:p w:rsidR="009C1343" w:rsidRDefault="009C1343" w:rsidP="00F822BD">
            <w:pPr>
              <w:numPr>
                <w:ilvl w:val="0"/>
                <w:numId w:val="9"/>
              </w:numPr>
              <w:tabs>
                <w:tab w:val="clear" w:pos="720"/>
                <w:tab w:val="num" w:pos="148"/>
              </w:tabs>
              <w:ind w:left="252" w:hanging="252"/>
              <w:rPr>
                <w:rFonts w:ascii="Arial" w:hAnsi="Arial" w:cs="Arial"/>
              </w:rPr>
            </w:pPr>
            <w:r w:rsidRPr="00D0770A">
              <w:rPr>
                <w:rFonts w:ascii="Arial" w:hAnsi="Arial" w:cs="Arial"/>
              </w:rPr>
              <w:t>Struggles to interact with different types/styles of people</w:t>
            </w:r>
          </w:p>
          <w:p w:rsidR="009C1343" w:rsidRPr="00D0770A" w:rsidRDefault="009C1343" w:rsidP="00F822BD">
            <w:pPr>
              <w:rPr>
                <w:rFonts w:ascii="Arial" w:hAnsi="Arial" w:cs="Arial"/>
              </w:rPr>
            </w:pPr>
          </w:p>
        </w:tc>
      </w:tr>
    </w:tbl>
    <w:p w:rsidR="009C1343" w:rsidRDefault="009C1343" w:rsidP="005143FD">
      <w:pPr>
        <w:rPr>
          <w:rFonts w:ascii="Arial" w:hAnsi="Arial" w:cs="Arial"/>
          <w:b/>
          <w:sz w:val="16"/>
          <w:szCs w:val="16"/>
        </w:rPr>
      </w:pPr>
    </w:p>
    <w:p w:rsidR="001F6061" w:rsidRPr="00F3319D" w:rsidRDefault="001F6061" w:rsidP="005143FD">
      <w:pPr>
        <w:rPr>
          <w:rFonts w:ascii="Arial" w:hAnsi="Arial" w:cs="Arial"/>
          <w:b/>
          <w:sz w:val="16"/>
          <w:szCs w:val="16"/>
        </w:rPr>
      </w:pPr>
    </w:p>
    <w:p w:rsidR="009C1343" w:rsidRDefault="009C1343" w:rsidP="005143FD">
      <w:pPr>
        <w:rPr>
          <w:rFonts w:ascii="Arial" w:hAnsi="Arial" w:cs="Arial"/>
          <w:b/>
          <w:sz w:val="16"/>
          <w:szCs w:val="16"/>
        </w:rPr>
      </w:pPr>
    </w:p>
    <w:p w:rsidR="001F6061" w:rsidRDefault="001F6061" w:rsidP="005143FD">
      <w:pPr>
        <w:rPr>
          <w:rFonts w:ascii="Arial" w:hAnsi="Arial" w:cs="Arial"/>
          <w:b/>
          <w:sz w:val="16"/>
          <w:szCs w:val="16"/>
        </w:rPr>
      </w:pPr>
    </w:p>
    <w:p w:rsidR="001F6061" w:rsidRDefault="001F6061" w:rsidP="005143FD">
      <w:pPr>
        <w:rPr>
          <w:rFonts w:ascii="Arial" w:hAnsi="Arial" w:cs="Arial"/>
          <w:b/>
          <w:sz w:val="16"/>
          <w:szCs w:val="16"/>
        </w:rPr>
      </w:pPr>
    </w:p>
    <w:p w:rsidR="001F6061" w:rsidRDefault="001F6061" w:rsidP="005143FD">
      <w:pPr>
        <w:rPr>
          <w:rFonts w:ascii="Arial" w:hAnsi="Arial" w:cs="Arial"/>
          <w:b/>
          <w:sz w:val="16"/>
          <w:szCs w:val="16"/>
        </w:rPr>
      </w:pPr>
    </w:p>
    <w:tbl>
      <w:tblPr>
        <w:tblpPr w:leftFromText="180" w:rightFromText="180" w:vertAnchor="text" w:horzAnchor="margin" w:tblpY="220"/>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8748"/>
      </w:tblGrid>
      <w:tr w:rsidR="001F6061" w:rsidRPr="00A24F3A" w:rsidTr="00110B44">
        <w:tc>
          <w:tcPr>
            <w:tcW w:w="1080" w:type="dxa"/>
            <w:vMerge w:val="restart"/>
            <w:textDirection w:val="btLr"/>
            <w:vAlign w:val="center"/>
          </w:tcPr>
          <w:p w:rsidR="001F6061" w:rsidRDefault="001F6061" w:rsidP="00110B44">
            <w:pPr>
              <w:ind w:left="113" w:right="113"/>
              <w:jc w:val="center"/>
              <w:rPr>
                <w:rFonts w:ascii="Arial" w:hAnsi="Arial" w:cs="Arial"/>
                <w:b/>
                <w:sz w:val="32"/>
                <w:szCs w:val="32"/>
              </w:rPr>
            </w:pPr>
            <w:r>
              <w:rPr>
                <w:rFonts w:ascii="Arial" w:hAnsi="Arial" w:cs="Arial"/>
                <w:b/>
                <w:sz w:val="32"/>
                <w:szCs w:val="32"/>
              </w:rPr>
              <w:lastRenderedPageBreak/>
              <w:t>2. UPS Teachers/Intermediate Staff</w:t>
            </w:r>
          </w:p>
          <w:p w:rsidR="001F6061" w:rsidRPr="00F3319D" w:rsidRDefault="001F6061" w:rsidP="00110B44">
            <w:pPr>
              <w:ind w:left="113" w:right="113"/>
              <w:jc w:val="center"/>
              <w:rPr>
                <w:rFonts w:ascii="Arial" w:hAnsi="Arial" w:cs="Arial"/>
                <w:b/>
                <w:sz w:val="32"/>
                <w:szCs w:val="32"/>
              </w:rPr>
            </w:pPr>
            <w:r>
              <w:rPr>
                <w:rFonts w:ascii="Arial" w:hAnsi="Arial" w:cs="Arial"/>
                <w:b/>
                <w:sz w:val="32"/>
                <w:szCs w:val="32"/>
              </w:rPr>
              <w:t xml:space="preserve"> (Indicators  in 1.1 plus 2.1)</w:t>
            </w:r>
          </w:p>
        </w:tc>
        <w:tc>
          <w:tcPr>
            <w:tcW w:w="8748" w:type="dxa"/>
          </w:tcPr>
          <w:p w:rsidR="001F6061" w:rsidRPr="00D0770A" w:rsidRDefault="001F6061" w:rsidP="00110B44">
            <w:pPr>
              <w:ind w:left="148"/>
              <w:rPr>
                <w:rFonts w:ascii="Arial" w:hAnsi="Arial" w:cs="Arial"/>
                <w:u w:val="single"/>
              </w:rPr>
            </w:pPr>
            <w:r>
              <w:rPr>
                <w:rFonts w:ascii="Arial" w:hAnsi="Arial" w:cs="Arial"/>
                <w:u w:val="single"/>
              </w:rPr>
              <w:t xml:space="preserve">2.1 </w:t>
            </w:r>
            <w:r w:rsidRPr="00D0770A">
              <w:rPr>
                <w:rFonts w:ascii="Arial" w:hAnsi="Arial" w:cs="Arial"/>
                <w:u w:val="single"/>
              </w:rPr>
              <w:t xml:space="preserve">Examples of additional positive behavioural indicators </w:t>
            </w:r>
          </w:p>
          <w:p w:rsidR="001F6061" w:rsidRPr="00D0770A" w:rsidRDefault="001F6061" w:rsidP="001F6061">
            <w:pPr>
              <w:numPr>
                <w:ilvl w:val="0"/>
                <w:numId w:val="12"/>
              </w:numPr>
              <w:tabs>
                <w:tab w:val="clear" w:pos="720"/>
                <w:tab w:val="num" w:pos="148"/>
              </w:tabs>
              <w:ind w:left="148" w:hanging="148"/>
              <w:rPr>
                <w:rFonts w:ascii="Arial" w:hAnsi="Arial" w:cs="Arial"/>
              </w:rPr>
            </w:pPr>
            <w:r w:rsidRPr="00D0770A">
              <w:rPr>
                <w:rFonts w:ascii="Arial" w:hAnsi="Arial" w:cs="Arial"/>
              </w:rPr>
              <w:t>Through words and actions, demonstrates a passion and commitment to improving outcomes for pupils</w:t>
            </w:r>
          </w:p>
          <w:p w:rsidR="001F6061" w:rsidRPr="00D0770A" w:rsidRDefault="001F6061" w:rsidP="001F6061">
            <w:pPr>
              <w:numPr>
                <w:ilvl w:val="0"/>
                <w:numId w:val="12"/>
              </w:numPr>
              <w:tabs>
                <w:tab w:val="clear" w:pos="720"/>
                <w:tab w:val="num" w:pos="148"/>
              </w:tabs>
              <w:ind w:left="148" w:hanging="148"/>
              <w:rPr>
                <w:rFonts w:ascii="Arial" w:hAnsi="Arial" w:cs="Arial"/>
              </w:rPr>
            </w:pPr>
            <w:r w:rsidRPr="00D0770A">
              <w:rPr>
                <w:rFonts w:ascii="Arial" w:hAnsi="Arial" w:cs="Arial"/>
              </w:rPr>
              <w:t>Acts as a role model for the school, behaving ethically and delivering on promises made to pupils, colleagues and other stakeholders</w:t>
            </w:r>
          </w:p>
          <w:p w:rsidR="001F6061" w:rsidRPr="00D0770A" w:rsidRDefault="001F6061" w:rsidP="001F6061">
            <w:pPr>
              <w:numPr>
                <w:ilvl w:val="0"/>
                <w:numId w:val="12"/>
              </w:numPr>
              <w:tabs>
                <w:tab w:val="clear" w:pos="720"/>
                <w:tab w:val="num" w:pos="148"/>
              </w:tabs>
              <w:ind w:left="148" w:hanging="148"/>
              <w:rPr>
                <w:rFonts w:ascii="Arial" w:hAnsi="Arial" w:cs="Arial"/>
              </w:rPr>
            </w:pPr>
            <w:r w:rsidRPr="00D0770A">
              <w:rPr>
                <w:rFonts w:ascii="Arial" w:hAnsi="Arial" w:cs="Arial"/>
              </w:rPr>
              <w:t>Communicates strongly, concisely and clearly, inspiring commitment and enthusiasm</w:t>
            </w:r>
          </w:p>
          <w:p w:rsidR="001F6061" w:rsidRPr="00D0770A" w:rsidRDefault="001F6061" w:rsidP="001F6061">
            <w:pPr>
              <w:numPr>
                <w:ilvl w:val="0"/>
                <w:numId w:val="12"/>
              </w:numPr>
              <w:tabs>
                <w:tab w:val="clear" w:pos="720"/>
                <w:tab w:val="num" w:pos="148"/>
              </w:tabs>
              <w:ind w:left="148" w:hanging="148"/>
              <w:rPr>
                <w:rFonts w:ascii="Arial" w:hAnsi="Arial" w:cs="Arial"/>
              </w:rPr>
            </w:pPr>
            <w:r w:rsidRPr="00D0770A">
              <w:rPr>
                <w:rFonts w:ascii="Arial" w:hAnsi="Arial" w:cs="Arial"/>
              </w:rPr>
              <w:t>Instils a passion within the team for realising outcomes</w:t>
            </w:r>
          </w:p>
          <w:p w:rsidR="001F6061" w:rsidRPr="00D0770A" w:rsidRDefault="001F6061" w:rsidP="001F6061">
            <w:pPr>
              <w:numPr>
                <w:ilvl w:val="0"/>
                <w:numId w:val="12"/>
              </w:numPr>
              <w:tabs>
                <w:tab w:val="clear" w:pos="720"/>
                <w:tab w:val="num" w:pos="148"/>
              </w:tabs>
              <w:ind w:left="148" w:hanging="148"/>
              <w:rPr>
                <w:rFonts w:ascii="Arial" w:hAnsi="Arial" w:cs="Arial"/>
              </w:rPr>
            </w:pPr>
            <w:r w:rsidRPr="00D0770A">
              <w:rPr>
                <w:rFonts w:ascii="Arial" w:hAnsi="Arial" w:cs="Arial"/>
              </w:rPr>
              <w:t>Drives self and colleagues towards key objectives and outcomes</w:t>
            </w:r>
          </w:p>
          <w:p w:rsidR="001F6061" w:rsidRPr="00D0770A" w:rsidRDefault="001F6061" w:rsidP="001F6061">
            <w:pPr>
              <w:numPr>
                <w:ilvl w:val="0"/>
                <w:numId w:val="12"/>
              </w:numPr>
              <w:tabs>
                <w:tab w:val="clear" w:pos="720"/>
                <w:tab w:val="num" w:pos="148"/>
              </w:tabs>
              <w:ind w:left="148" w:hanging="148"/>
              <w:rPr>
                <w:rFonts w:ascii="Arial" w:hAnsi="Arial" w:cs="Arial"/>
              </w:rPr>
            </w:pPr>
            <w:r w:rsidRPr="00D0770A">
              <w:rPr>
                <w:rFonts w:ascii="Arial" w:hAnsi="Arial" w:cs="Arial"/>
              </w:rPr>
              <w:t>Values the strengths of colleagues, coaching others and allowing them the opportunity to develop further</w:t>
            </w:r>
          </w:p>
          <w:p w:rsidR="001F6061" w:rsidRPr="00D0770A" w:rsidRDefault="001F6061" w:rsidP="001F6061">
            <w:pPr>
              <w:numPr>
                <w:ilvl w:val="0"/>
                <w:numId w:val="12"/>
              </w:numPr>
              <w:tabs>
                <w:tab w:val="clear" w:pos="720"/>
                <w:tab w:val="num" w:pos="148"/>
              </w:tabs>
              <w:ind w:left="148" w:hanging="148"/>
              <w:rPr>
                <w:rFonts w:ascii="Arial" w:hAnsi="Arial" w:cs="Arial"/>
              </w:rPr>
            </w:pPr>
            <w:r w:rsidRPr="00D0770A">
              <w:rPr>
                <w:rFonts w:ascii="Arial" w:hAnsi="Arial" w:cs="Arial"/>
              </w:rPr>
              <w:t>Regularly seeks feedback, takes accountability for dealing swiftly with criticism or complaints, and drives improvement</w:t>
            </w:r>
          </w:p>
          <w:p w:rsidR="001F6061" w:rsidRPr="00D0770A" w:rsidRDefault="001F6061" w:rsidP="001F6061">
            <w:pPr>
              <w:numPr>
                <w:ilvl w:val="0"/>
                <w:numId w:val="12"/>
              </w:numPr>
              <w:tabs>
                <w:tab w:val="clear" w:pos="720"/>
                <w:tab w:val="num" w:pos="148"/>
              </w:tabs>
              <w:ind w:left="148" w:hanging="148"/>
              <w:rPr>
                <w:rFonts w:ascii="Arial" w:hAnsi="Arial" w:cs="Arial"/>
              </w:rPr>
            </w:pPr>
            <w:r w:rsidRPr="00D0770A">
              <w:rPr>
                <w:rFonts w:ascii="Arial" w:hAnsi="Arial" w:cs="Arial"/>
              </w:rPr>
              <w:t>Understands, interprets and effectively manages complex relationships</w:t>
            </w:r>
          </w:p>
          <w:p w:rsidR="001F6061" w:rsidRDefault="001F6061" w:rsidP="001F6061">
            <w:pPr>
              <w:numPr>
                <w:ilvl w:val="0"/>
                <w:numId w:val="12"/>
              </w:numPr>
              <w:tabs>
                <w:tab w:val="clear" w:pos="720"/>
                <w:tab w:val="num" w:pos="148"/>
              </w:tabs>
              <w:ind w:left="148" w:hanging="148"/>
              <w:rPr>
                <w:rFonts w:ascii="Arial" w:hAnsi="Arial" w:cs="Arial"/>
              </w:rPr>
            </w:pPr>
            <w:r w:rsidRPr="00D0770A">
              <w:rPr>
                <w:rFonts w:ascii="Arial" w:hAnsi="Arial" w:cs="Arial"/>
              </w:rPr>
              <w:t>Manages own projects within constraints, tackling any issues that arise</w:t>
            </w:r>
          </w:p>
          <w:p w:rsidR="001F6061" w:rsidRPr="00D0770A" w:rsidRDefault="001F6061" w:rsidP="00110B44">
            <w:pPr>
              <w:rPr>
                <w:rFonts w:ascii="Arial" w:hAnsi="Arial" w:cs="Arial"/>
              </w:rPr>
            </w:pPr>
          </w:p>
        </w:tc>
      </w:tr>
      <w:tr w:rsidR="001F6061" w:rsidRPr="00A24F3A" w:rsidTr="00110B44">
        <w:tc>
          <w:tcPr>
            <w:tcW w:w="1080" w:type="dxa"/>
            <w:vMerge/>
          </w:tcPr>
          <w:p w:rsidR="001F6061" w:rsidRPr="00F3319D" w:rsidRDefault="001F6061" w:rsidP="00110B44">
            <w:pPr>
              <w:rPr>
                <w:rFonts w:ascii="Arial" w:hAnsi="Arial" w:cs="Arial"/>
                <w:sz w:val="32"/>
                <w:szCs w:val="32"/>
              </w:rPr>
            </w:pPr>
          </w:p>
        </w:tc>
        <w:tc>
          <w:tcPr>
            <w:tcW w:w="8748" w:type="dxa"/>
          </w:tcPr>
          <w:p w:rsidR="001F6061" w:rsidRPr="00D0770A" w:rsidRDefault="001F6061" w:rsidP="00110B44">
            <w:pPr>
              <w:ind w:firstLine="175"/>
              <w:rPr>
                <w:rFonts w:ascii="Arial" w:hAnsi="Arial" w:cs="Arial"/>
                <w:u w:val="single"/>
              </w:rPr>
            </w:pPr>
            <w:r>
              <w:rPr>
                <w:rFonts w:ascii="Arial" w:hAnsi="Arial" w:cs="Arial"/>
                <w:u w:val="single"/>
              </w:rPr>
              <w:t xml:space="preserve">2.2 </w:t>
            </w:r>
            <w:r w:rsidRPr="00D0770A">
              <w:rPr>
                <w:rFonts w:ascii="Arial" w:hAnsi="Arial" w:cs="Arial"/>
                <w:u w:val="single"/>
              </w:rPr>
              <w:t>Examples of negative behavioural indicators</w:t>
            </w:r>
          </w:p>
          <w:p w:rsidR="001F6061" w:rsidRPr="00D0770A" w:rsidRDefault="001F6061" w:rsidP="001F6061">
            <w:pPr>
              <w:numPr>
                <w:ilvl w:val="0"/>
                <w:numId w:val="12"/>
              </w:numPr>
              <w:tabs>
                <w:tab w:val="clear" w:pos="720"/>
                <w:tab w:val="num" w:pos="148"/>
              </w:tabs>
              <w:ind w:left="148" w:hanging="148"/>
              <w:rPr>
                <w:rFonts w:ascii="Arial" w:hAnsi="Arial" w:cs="Arial"/>
              </w:rPr>
            </w:pPr>
            <w:r w:rsidRPr="00D0770A">
              <w:rPr>
                <w:rFonts w:ascii="Arial" w:hAnsi="Arial" w:cs="Arial"/>
              </w:rPr>
              <w:t>Is unable to influence stakeholders and colleagues</w:t>
            </w:r>
          </w:p>
          <w:p w:rsidR="001F6061" w:rsidRPr="00D0770A" w:rsidRDefault="001F6061" w:rsidP="001F6061">
            <w:pPr>
              <w:numPr>
                <w:ilvl w:val="0"/>
                <w:numId w:val="12"/>
              </w:numPr>
              <w:tabs>
                <w:tab w:val="clear" w:pos="720"/>
                <w:tab w:val="num" w:pos="148"/>
              </w:tabs>
              <w:ind w:left="148" w:hanging="148"/>
              <w:rPr>
                <w:rFonts w:ascii="Arial" w:hAnsi="Arial" w:cs="Arial"/>
              </w:rPr>
            </w:pPr>
            <w:r w:rsidRPr="00D0770A">
              <w:rPr>
                <w:rFonts w:ascii="Arial" w:hAnsi="Arial" w:cs="Arial"/>
              </w:rPr>
              <w:t>Makes short-term decisions that satisfy immediate concerns/targets but ignore long-term and strategic goals</w:t>
            </w:r>
          </w:p>
          <w:p w:rsidR="001F6061" w:rsidRDefault="001F6061" w:rsidP="001F6061">
            <w:pPr>
              <w:numPr>
                <w:ilvl w:val="0"/>
                <w:numId w:val="12"/>
              </w:numPr>
              <w:tabs>
                <w:tab w:val="clear" w:pos="720"/>
                <w:tab w:val="num" w:pos="148"/>
              </w:tabs>
              <w:ind w:left="148" w:hanging="148"/>
              <w:rPr>
                <w:rFonts w:ascii="Arial" w:hAnsi="Arial" w:cs="Arial"/>
              </w:rPr>
            </w:pPr>
            <w:r w:rsidRPr="00D0770A">
              <w:rPr>
                <w:rFonts w:ascii="Arial" w:hAnsi="Arial" w:cs="Arial"/>
              </w:rPr>
              <w:t>Sees only one way of doing things, sticking rigidly to one approach in spite of changing circumstances</w:t>
            </w:r>
          </w:p>
          <w:p w:rsidR="001F6061" w:rsidRPr="00D0770A" w:rsidRDefault="001F6061" w:rsidP="00110B44">
            <w:pPr>
              <w:rPr>
                <w:rFonts w:ascii="Arial" w:hAnsi="Arial" w:cs="Arial"/>
              </w:rPr>
            </w:pPr>
          </w:p>
        </w:tc>
      </w:tr>
      <w:tr w:rsidR="001F6061" w:rsidRPr="00A24F3A" w:rsidTr="00110B44">
        <w:tc>
          <w:tcPr>
            <w:tcW w:w="1080" w:type="dxa"/>
            <w:vMerge w:val="restart"/>
            <w:textDirection w:val="btLr"/>
            <w:vAlign w:val="center"/>
          </w:tcPr>
          <w:p w:rsidR="001F6061" w:rsidRDefault="001F6061" w:rsidP="00110B44">
            <w:pPr>
              <w:ind w:left="113" w:right="113"/>
              <w:jc w:val="center"/>
              <w:rPr>
                <w:rFonts w:ascii="Arial" w:hAnsi="Arial" w:cs="Arial"/>
                <w:b/>
                <w:sz w:val="32"/>
                <w:szCs w:val="32"/>
              </w:rPr>
            </w:pPr>
            <w:r>
              <w:rPr>
                <w:rFonts w:ascii="Arial" w:hAnsi="Arial" w:cs="Arial"/>
                <w:b/>
                <w:sz w:val="32"/>
                <w:szCs w:val="32"/>
              </w:rPr>
              <w:t xml:space="preserve">3. </w:t>
            </w:r>
            <w:r w:rsidRPr="00F3319D">
              <w:rPr>
                <w:rFonts w:ascii="Arial" w:hAnsi="Arial" w:cs="Arial"/>
                <w:b/>
                <w:sz w:val="32"/>
                <w:szCs w:val="32"/>
              </w:rPr>
              <w:t>Leadership</w:t>
            </w:r>
            <w:r>
              <w:rPr>
                <w:rFonts w:ascii="Arial" w:hAnsi="Arial" w:cs="Arial"/>
                <w:b/>
                <w:sz w:val="32"/>
                <w:szCs w:val="32"/>
              </w:rPr>
              <w:t>/Senior</w:t>
            </w:r>
            <w:r w:rsidRPr="00F3319D">
              <w:rPr>
                <w:rFonts w:ascii="Arial" w:hAnsi="Arial" w:cs="Arial"/>
                <w:b/>
                <w:sz w:val="32"/>
                <w:szCs w:val="32"/>
              </w:rPr>
              <w:t xml:space="preserve"> Roles</w:t>
            </w:r>
          </w:p>
          <w:p w:rsidR="001F6061" w:rsidRPr="00F3319D" w:rsidRDefault="001F6061" w:rsidP="00110B44">
            <w:pPr>
              <w:ind w:left="113" w:right="113"/>
              <w:jc w:val="center"/>
              <w:rPr>
                <w:rFonts w:ascii="Arial" w:hAnsi="Arial" w:cs="Arial"/>
                <w:b/>
                <w:sz w:val="32"/>
                <w:szCs w:val="32"/>
              </w:rPr>
            </w:pPr>
            <w:r>
              <w:rPr>
                <w:rFonts w:ascii="Arial" w:hAnsi="Arial" w:cs="Arial"/>
                <w:b/>
                <w:sz w:val="32"/>
                <w:szCs w:val="32"/>
              </w:rPr>
              <w:t>(indicators in 1.1 and 2.1 plus 3.1)</w:t>
            </w:r>
          </w:p>
        </w:tc>
        <w:tc>
          <w:tcPr>
            <w:tcW w:w="8748" w:type="dxa"/>
          </w:tcPr>
          <w:p w:rsidR="001F6061" w:rsidRPr="00D0770A" w:rsidRDefault="001F6061" w:rsidP="00110B44">
            <w:pPr>
              <w:ind w:left="163" w:firstLine="12"/>
              <w:rPr>
                <w:rFonts w:ascii="Arial" w:hAnsi="Arial" w:cs="Arial"/>
                <w:u w:val="single"/>
              </w:rPr>
            </w:pPr>
            <w:r>
              <w:rPr>
                <w:rFonts w:ascii="Arial" w:hAnsi="Arial" w:cs="Arial"/>
                <w:u w:val="single"/>
              </w:rPr>
              <w:t xml:space="preserve">3.1 </w:t>
            </w:r>
            <w:r w:rsidRPr="00D0770A">
              <w:rPr>
                <w:rFonts w:ascii="Arial" w:hAnsi="Arial" w:cs="Arial"/>
                <w:u w:val="single"/>
              </w:rPr>
              <w:t xml:space="preserve">Examples of additional positive behavioural indicators </w:t>
            </w:r>
          </w:p>
          <w:p w:rsidR="001F6061" w:rsidRPr="00D0770A" w:rsidRDefault="001F6061" w:rsidP="001F6061">
            <w:pPr>
              <w:numPr>
                <w:ilvl w:val="0"/>
                <w:numId w:val="13"/>
              </w:numPr>
              <w:tabs>
                <w:tab w:val="clear" w:pos="720"/>
                <w:tab w:val="num" w:pos="148"/>
              </w:tabs>
              <w:ind w:left="148" w:hanging="148"/>
              <w:rPr>
                <w:rFonts w:ascii="Arial" w:hAnsi="Arial" w:cs="Arial"/>
              </w:rPr>
            </w:pPr>
            <w:r w:rsidRPr="00D0770A">
              <w:rPr>
                <w:rFonts w:ascii="Arial" w:hAnsi="Arial" w:cs="Arial"/>
              </w:rPr>
              <w:t>Takes collective accountability with senior colleagues for sponsoring, driving and supporting change and improvement</w:t>
            </w:r>
          </w:p>
          <w:p w:rsidR="001F6061" w:rsidRPr="00D0770A" w:rsidRDefault="001F6061" w:rsidP="001F6061">
            <w:pPr>
              <w:numPr>
                <w:ilvl w:val="0"/>
                <w:numId w:val="13"/>
              </w:numPr>
              <w:tabs>
                <w:tab w:val="clear" w:pos="720"/>
                <w:tab w:val="num" w:pos="148"/>
              </w:tabs>
              <w:ind w:left="148" w:hanging="148"/>
              <w:rPr>
                <w:rFonts w:ascii="Arial" w:hAnsi="Arial" w:cs="Arial"/>
              </w:rPr>
            </w:pPr>
            <w:r w:rsidRPr="00D0770A">
              <w:rPr>
                <w:rFonts w:ascii="Arial" w:hAnsi="Arial" w:cs="Arial"/>
              </w:rPr>
              <w:t>Establishes appropriate systems for scrutiny, review and performance monitoring</w:t>
            </w:r>
          </w:p>
          <w:p w:rsidR="001F6061" w:rsidRPr="00D0770A" w:rsidRDefault="001F6061" w:rsidP="001F6061">
            <w:pPr>
              <w:numPr>
                <w:ilvl w:val="0"/>
                <w:numId w:val="13"/>
              </w:numPr>
              <w:tabs>
                <w:tab w:val="clear" w:pos="720"/>
                <w:tab w:val="num" w:pos="148"/>
              </w:tabs>
              <w:ind w:left="148" w:hanging="148"/>
              <w:rPr>
                <w:rFonts w:ascii="Arial" w:hAnsi="Arial" w:cs="Arial"/>
              </w:rPr>
            </w:pPr>
            <w:r w:rsidRPr="00D0770A">
              <w:rPr>
                <w:rFonts w:ascii="Arial" w:hAnsi="Arial" w:cs="Arial"/>
              </w:rPr>
              <w:t>Takes ultimate accountability for the performance of the school</w:t>
            </w:r>
          </w:p>
          <w:p w:rsidR="001F6061" w:rsidRPr="00D0770A" w:rsidRDefault="001F6061" w:rsidP="001F6061">
            <w:pPr>
              <w:numPr>
                <w:ilvl w:val="0"/>
                <w:numId w:val="13"/>
              </w:numPr>
              <w:tabs>
                <w:tab w:val="clear" w:pos="720"/>
                <w:tab w:val="num" w:pos="148"/>
              </w:tabs>
              <w:ind w:left="148" w:hanging="148"/>
              <w:rPr>
                <w:rFonts w:ascii="Arial" w:hAnsi="Arial" w:cs="Arial"/>
              </w:rPr>
            </w:pPr>
            <w:r w:rsidRPr="00D0770A">
              <w:rPr>
                <w:rFonts w:ascii="Arial" w:hAnsi="Arial" w:cs="Arial"/>
              </w:rPr>
              <w:t>Takes accountability for establishing and managing positive and outcome-focused relationships with stakeholders</w:t>
            </w:r>
          </w:p>
          <w:p w:rsidR="001F6061" w:rsidRPr="00D0770A" w:rsidRDefault="001F6061" w:rsidP="001F6061">
            <w:pPr>
              <w:numPr>
                <w:ilvl w:val="0"/>
                <w:numId w:val="13"/>
              </w:numPr>
              <w:tabs>
                <w:tab w:val="clear" w:pos="720"/>
                <w:tab w:val="num" w:pos="148"/>
              </w:tabs>
              <w:ind w:left="148" w:hanging="148"/>
              <w:rPr>
                <w:rFonts w:ascii="Arial" w:hAnsi="Arial" w:cs="Arial"/>
              </w:rPr>
            </w:pPr>
            <w:r w:rsidRPr="00D0770A">
              <w:rPr>
                <w:rFonts w:ascii="Arial" w:hAnsi="Arial" w:cs="Arial"/>
              </w:rPr>
              <w:t>Tackles major relationship breakdowns swiftly, isolating key issues and taking appropriate courses of action</w:t>
            </w:r>
          </w:p>
          <w:p w:rsidR="001F6061" w:rsidRPr="00D0770A" w:rsidRDefault="001F6061" w:rsidP="001F6061">
            <w:pPr>
              <w:numPr>
                <w:ilvl w:val="0"/>
                <w:numId w:val="13"/>
              </w:numPr>
              <w:tabs>
                <w:tab w:val="clear" w:pos="720"/>
                <w:tab w:val="num" w:pos="148"/>
              </w:tabs>
              <w:ind w:left="148" w:hanging="148"/>
              <w:rPr>
                <w:rFonts w:ascii="Arial" w:hAnsi="Arial" w:cs="Arial"/>
              </w:rPr>
            </w:pPr>
            <w:r w:rsidRPr="00D0770A">
              <w:rPr>
                <w:rFonts w:ascii="Arial" w:hAnsi="Arial" w:cs="Arial"/>
              </w:rPr>
              <w:t>Builds a network of internal and external focus and influence across schools, to share knowledge and ideas and influence change</w:t>
            </w:r>
          </w:p>
          <w:p w:rsidR="001F6061" w:rsidRDefault="001F6061" w:rsidP="001F6061">
            <w:pPr>
              <w:pStyle w:val="ListParagraph"/>
              <w:numPr>
                <w:ilvl w:val="0"/>
                <w:numId w:val="8"/>
              </w:numPr>
              <w:tabs>
                <w:tab w:val="num" w:pos="148"/>
              </w:tabs>
              <w:spacing w:after="0" w:line="240" w:lineRule="auto"/>
              <w:ind w:left="148" w:hanging="148"/>
              <w:rPr>
                <w:rFonts w:ascii="Arial" w:hAnsi="Arial" w:cs="Arial"/>
                <w:sz w:val="24"/>
                <w:szCs w:val="24"/>
              </w:rPr>
            </w:pPr>
            <w:r w:rsidRPr="00D0770A">
              <w:rPr>
                <w:rFonts w:ascii="Arial" w:hAnsi="Arial" w:cs="Arial"/>
                <w:sz w:val="24"/>
                <w:szCs w:val="24"/>
              </w:rPr>
              <w:t>Works closely with stakeholders, tackling problems, challenging under performance, and finding shared solutions</w:t>
            </w:r>
          </w:p>
          <w:p w:rsidR="001F6061" w:rsidRPr="00D0770A" w:rsidRDefault="001F6061" w:rsidP="00110B44">
            <w:pPr>
              <w:pStyle w:val="ListParagraph"/>
              <w:spacing w:after="0" w:line="240" w:lineRule="auto"/>
              <w:ind w:left="0"/>
              <w:rPr>
                <w:rFonts w:ascii="Arial" w:hAnsi="Arial" w:cs="Arial"/>
                <w:sz w:val="24"/>
                <w:szCs w:val="24"/>
              </w:rPr>
            </w:pPr>
          </w:p>
        </w:tc>
      </w:tr>
      <w:tr w:rsidR="001F6061" w:rsidRPr="00A24F3A" w:rsidTr="00110B44">
        <w:trPr>
          <w:trHeight w:val="1358"/>
        </w:trPr>
        <w:tc>
          <w:tcPr>
            <w:tcW w:w="1080" w:type="dxa"/>
            <w:vMerge/>
          </w:tcPr>
          <w:p w:rsidR="001F6061" w:rsidRPr="00F3319D" w:rsidRDefault="001F6061" w:rsidP="00110B44">
            <w:pPr>
              <w:rPr>
                <w:rFonts w:ascii="Arial" w:hAnsi="Arial" w:cs="Arial"/>
                <w:sz w:val="32"/>
                <w:szCs w:val="32"/>
              </w:rPr>
            </w:pPr>
          </w:p>
        </w:tc>
        <w:tc>
          <w:tcPr>
            <w:tcW w:w="8748" w:type="dxa"/>
          </w:tcPr>
          <w:p w:rsidR="001F6061" w:rsidRPr="00D0770A" w:rsidRDefault="001F6061" w:rsidP="00110B44">
            <w:pPr>
              <w:ind w:firstLine="175"/>
              <w:rPr>
                <w:rFonts w:ascii="Arial" w:hAnsi="Arial" w:cs="Arial"/>
                <w:u w:val="single"/>
              </w:rPr>
            </w:pPr>
            <w:r>
              <w:rPr>
                <w:rFonts w:ascii="Arial" w:hAnsi="Arial" w:cs="Arial"/>
                <w:u w:val="single"/>
              </w:rPr>
              <w:t xml:space="preserve">3.2 </w:t>
            </w:r>
            <w:r w:rsidRPr="00D0770A">
              <w:rPr>
                <w:rFonts w:ascii="Arial" w:hAnsi="Arial" w:cs="Arial"/>
                <w:u w:val="single"/>
              </w:rPr>
              <w:t>Examples of negative behavioural indicators</w:t>
            </w:r>
          </w:p>
          <w:p w:rsidR="001F6061" w:rsidRPr="00D0770A" w:rsidRDefault="001F6061" w:rsidP="001F6061">
            <w:pPr>
              <w:numPr>
                <w:ilvl w:val="0"/>
                <w:numId w:val="13"/>
              </w:numPr>
              <w:tabs>
                <w:tab w:val="clear" w:pos="720"/>
                <w:tab w:val="num" w:pos="148"/>
              </w:tabs>
              <w:ind w:left="148" w:hanging="148"/>
              <w:rPr>
                <w:rFonts w:ascii="Arial" w:hAnsi="Arial" w:cs="Arial"/>
              </w:rPr>
            </w:pPr>
            <w:r w:rsidRPr="00D0770A">
              <w:rPr>
                <w:rFonts w:ascii="Arial" w:hAnsi="Arial" w:cs="Arial"/>
              </w:rPr>
              <w:t>Fails to inspire others and lead changes to behaviour</w:t>
            </w:r>
          </w:p>
          <w:p w:rsidR="001F6061" w:rsidRPr="00D0770A" w:rsidRDefault="001F6061" w:rsidP="001F6061">
            <w:pPr>
              <w:numPr>
                <w:ilvl w:val="0"/>
                <w:numId w:val="13"/>
              </w:numPr>
              <w:tabs>
                <w:tab w:val="clear" w:pos="720"/>
                <w:tab w:val="num" w:pos="148"/>
              </w:tabs>
              <w:ind w:left="148" w:hanging="148"/>
              <w:rPr>
                <w:rFonts w:ascii="Arial" w:hAnsi="Arial" w:cs="Arial"/>
              </w:rPr>
            </w:pPr>
            <w:r w:rsidRPr="00D0770A">
              <w:rPr>
                <w:rFonts w:ascii="Arial" w:hAnsi="Arial" w:cs="Arial"/>
              </w:rPr>
              <w:t>Blames others for leadership errors</w:t>
            </w:r>
          </w:p>
          <w:p w:rsidR="001F6061" w:rsidRPr="00D0770A" w:rsidRDefault="001F6061" w:rsidP="001F6061">
            <w:pPr>
              <w:numPr>
                <w:ilvl w:val="0"/>
                <w:numId w:val="13"/>
              </w:numPr>
              <w:tabs>
                <w:tab w:val="clear" w:pos="720"/>
                <w:tab w:val="num" w:pos="148"/>
              </w:tabs>
              <w:ind w:left="148" w:hanging="148"/>
              <w:rPr>
                <w:rFonts w:ascii="Arial" w:hAnsi="Arial" w:cs="Arial"/>
              </w:rPr>
            </w:pPr>
            <w:r w:rsidRPr="00D0770A">
              <w:rPr>
                <w:rFonts w:ascii="Arial" w:hAnsi="Arial" w:cs="Arial"/>
              </w:rPr>
              <w:t>Maintains a narrow school-based approach to leadership</w:t>
            </w:r>
          </w:p>
          <w:p w:rsidR="001F6061" w:rsidRPr="00D0770A" w:rsidRDefault="001F6061" w:rsidP="001F6061">
            <w:pPr>
              <w:numPr>
                <w:ilvl w:val="0"/>
                <w:numId w:val="13"/>
              </w:numPr>
              <w:tabs>
                <w:tab w:val="clear" w:pos="720"/>
                <w:tab w:val="num" w:pos="148"/>
              </w:tabs>
              <w:ind w:left="148" w:hanging="148"/>
              <w:rPr>
                <w:rFonts w:ascii="Arial" w:hAnsi="Arial" w:cs="Arial"/>
              </w:rPr>
            </w:pPr>
            <w:r w:rsidRPr="00D0770A">
              <w:rPr>
                <w:rFonts w:ascii="Arial" w:hAnsi="Arial" w:cs="Arial"/>
              </w:rPr>
              <w:t>Lets relationship problems drift, adversely affecting school progress</w:t>
            </w:r>
          </w:p>
          <w:p w:rsidR="001F6061" w:rsidRDefault="001F6061" w:rsidP="001F6061">
            <w:pPr>
              <w:numPr>
                <w:ilvl w:val="0"/>
                <w:numId w:val="13"/>
              </w:numPr>
              <w:tabs>
                <w:tab w:val="clear" w:pos="720"/>
                <w:tab w:val="num" w:pos="148"/>
              </w:tabs>
              <w:ind w:left="148" w:hanging="148"/>
              <w:rPr>
                <w:rFonts w:ascii="Arial" w:hAnsi="Arial" w:cs="Arial"/>
              </w:rPr>
            </w:pPr>
            <w:r w:rsidRPr="00D0770A">
              <w:rPr>
                <w:rFonts w:ascii="Arial" w:hAnsi="Arial" w:cs="Arial"/>
              </w:rPr>
              <w:t>Fails to include and engage key stakeholders in shaping critical plans and does not respond to their requirements</w:t>
            </w:r>
          </w:p>
          <w:p w:rsidR="001F6061" w:rsidRPr="00D0770A" w:rsidRDefault="001F6061" w:rsidP="00110B44">
            <w:pPr>
              <w:rPr>
                <w:rFonts w:ascii="Arial" w:hAnsi="Arial" w:cs="Arial"/>
              </w:rPr>
            </w:pPr>
          </w:p>
        </w:tc>
      </w:tr>
    </w:tbl>
    <w:p w:rsidR="001F6061" w:rsidRDefault="001F6061" w:rsidP="005143FD">
      <w:pPr>
        <w:rPr>
          <w:rFonts w:ascii="Arial" w:hAnsi="Arial" w:cs="Arial"/>
          <w:b/>
          <w:sz w:val="16"/>
          <w:szCs w:val="16"/>
        </w:rPr>
      </w:pPr>
    </w:p>
    <w:p w:rsidR="001F6061" w:rsidRDefault="001F6061" w:rsidP="005143FD">
      <w:pPr>
        <w:rPr>
          <w:rFonts w:ascii="Arial" w:hAnsi="Arial" w:cs="Arial"/>
          <w:b/>
          <w:sz w:val="16"/>
          <w:szCs w:val="16"/>
        </w:rPr>
      </w:pPr>
    </w:p>
    <w:p w:rsidR="001F6061" w:rsidRDefault="001F6061" w:rsidP="005143FD">
      <w:pPr>
        <w:rPr>
          <w:rFonts w:ascii="Arial" w:hAnsi="Arial" w:cs="Arial"/>
          <w:b/>
          <w:sz w:val="16"/>
          <w:szCs w:val="16"/>
        </w:rPr>
      </w:pPr>
    </w:p>
    <w:p w:rsidR="001F6061" w:rsidRDefault="001F6061" w:rsidP="005143FD">
      <w:pPr>
        <w:rPr>
          <w:rFonts w:ascii="Arial" w:hAnsi="Arial" w:cs="Arial"/>
          <w:b/>
          <w:sz w:val="16"/>
          <w:szCs w:val="16"/>
        </w:rPr>
        <w:sectPr w:rsidR="001F6061" w:rsidSect="001F6061">
          <w:pgSz w:w="11906" w:h="16838" w:code="9"/>
          <w:pgMar w:top="1800" w:right="1109" w:bottom="907" w:left="1267" w:header="706" w:footer="706" w:gutter="0"/>
          <w:cols w:space="708"/>
          <w:docGrid w:linePitch="360"/>
        </w:sectPr>
      </w:pPr>
    </w:p>
    <w:p w:rsidR="001F6061" w:rsidRPr="00732069" w:rsidRDefault="00B35DF2" w:rsidP="001F6061">
      <w:pPr>
        <w:rPr>
          <w:rFonts w:ascii="Arial" w:hAnsi="Arial" w:cs="Arial"/>
        </w:rPr>
      </w:pPr>
      <w:r>
        <w:rPr>
          <w:rFonts w:ascii="Arial" w:hAnsi="Arial" w:cs="Arial"/>
          <w:b/>
          <w:noProof/>
          <w:sz w:val="36"/>
          <w:szCs w:val="36"/>
        </w:rPr>
        <w:lastRenderedPageBreak/>
        <w:drawing>
          <wp:anchor distT="0" distB="0" distL="114300" distR="114300" simplePos="0" relativeHeight="251655680" behindDoc="0" locked="0" layoutInCell="1" allowOverlap="1">
            <wp:simplePos x="0" y="0"/>
            <wp:positionH relativeFrom="column">
              <wp:posOffset>8686165</wp:posOffset>
            </wp:positionH>
            <wp:positionV relativeFrom="paragraph">
              <wp:posOffset>-457200</wp:posOffset>
            </wp:positionV>
            <wp:extent cx="796290" cy="800100"/>
            <wp:effectExtent l="19050" t="0" r="381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796290" cy="800100"/>
                    </a:xfrm>
                    <a:prstGeom prst="rect">
                      <a:avLst/>
                    </a:prstGeom>
                    <a:noFill/>
                    <a:ln w="9525">
                      <a:noFill/>
                      <a:miter lim="800000"/>
                      <a:headEnd/>
                      <a:tailEnd/>
                    </a:ln>
                  </pic:spPr>
                </pic:pic>
              </a:graphicData>
            </a:graphic>
          </wp:anchor>
        </w:drawing>
      </w:r>
      <w:r>
        <w:rPr>
          <w:rFonts w:ascii="Arial" w:hAnsi="Arial" w:cs="Arial"/>
          <w:b/>
          <w:noProof/>
          <w:sz w:val="36"/>
          <w:szCs w:val="36"/>
        </w:rPr>
        <w:drawing>
          <wp:anchor distT="0" distB="0" distL="114300" distR="114300" simplePos="0" relativeHeight="251654656" behindDoc="0" locked="0" layoutInCell="1" allowOverlap="1">
            <wp:simplePos x="0" y="0"/>
            <wp:positionH relativeFrom="column">
              <wp:posOffset>0</wp:posOffset>
            </wp:positionH>
            <wp:positionV relativeFrom="paragraph">
              <wp:posOffset>-342900</wp:posOffset>
            </wp:positionV>
            <wp:extent cx="1304290" cy="434975"/>
            <wp:effectExtent l="19050" t="0" r="0" b="0"/>
            <wp:wrapNone/>
            <wp:docPr id="15" name="Picture 15" descr="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colour"/>
                    <pic:cNvPicPr>
                      <a:picLocks noChangeAspect="1" noChangeArrowheads="1"/>
                    </pic:cNvPicPr>
                  </pic:nvPicPr>
                  <pic:blipFill>
                    <a:blip r:embed="rId12" cstate="print"/>
                    <a:srcRect/>
                    <a:stretch>
                      <a:fillRect/>
                    </a:stretch>
                  </pic:blipFill>
                  <pic:spPr bwMode="auto">
                    <a:xfrm>
                      <a:off x="0" y="0"/>
                      <a:ext cx="1304290" cy="434975"/>
                    </a:xfrm>
                    <a:prstGeom prst="rect">
                      <a:avLst/>
                    </a:prstGeom>
                    <a:noFill/>
                    <a:ln w="9525">
                      <a:noFill/>
                      <a:miter lim="800000"/>
                      <a:headEnd/>
                      <a:tailEnd/>
                    </a:ln>
                  </pic:spPr>
                </pic:pic>
              </a:graphicData>
            </a:graphic>
          </wp:anchor>
        </w:drawing>
      </w:r>
    </w:p>
    <w:p w:rsidR="003F7009" w:rsidRPr="00EB0CBE" w:rsidRDefault="003F7009" w:rsidP="003F7009">
      <w:pPr>
        <w:ind w:right="98"/>
        <w:rPr>
          <w:rFonts w:ascii="Arial" w:hAnsi="Arial" w:cs="Arial"/>
          <w:b/>
          <w:sz w:val="16"/>
          <w:szCs w:val="16"/>
        </w:rPr>
      </w:pPr>
    </w:p>
    <w:p w:rsidR="001F6061" w:rsidRDefault="0010027C" w:rsidP="001F6061">
      <w:pPr>
        <w:ind w:right="98"/>
        <w:rPr>
          <w:rFonts w:ascii="Arial" w:hAnsi="Arial" w:cs="Arial"/>
          <w:b/>
          <w:sz w:val="36"/>
          <w:szCs w:val="36"/>
        </w:rPr>
      </w:pPr>
      <w:r>
        <w:rPr>
          <w:rFonts w:ascii="Arial" w:hAnsi="Arial" w:cs="Arial"/>
          <w:b/>
          <w:sz w:val="36"/>
          <w:szCs w:val="36"/>
        </w:rPr>
        <w:t xml:space="preserve">Appendix </w:t>
      </w:r>
      <w:r w:rsidR="0066553D">
        <w:rPr>
          <w:rFonts w:ascii="Arial" w:hAnsi="Arial" w:cs="Arial"/>
          <w:b/>
          <w:sz w:val="36"/>
          <w:szCs w:val="36"/>
        </w:rPr>
        <w:t>2</w:t>
      </w:r>
      <w:r w:rsidR="001F6061">
        <w:rPr>
          <w:rFonts w:ascii="Arial" w:hAnsi="Arial" w:cs="Arial"/>
          <w:b/>
          <w:sz w:val="36"/>
          <w:szCs w:val="36"/>
        </w:rPr>
        <w:t xml:space="preserve">: </w:t>
      </w:r>
      <w:r w:rsidR="0066553D">
        <w:rPr>
          <w:rFonts w:ascii="Arial" w:hAnsi="Arial" w:cs="Arial"/>
          <w:b/>
          <w:sz w:val="36"/>
          <w:szCs w:val="36"/>
        </w:rPr>
        <w:t>Objective Setting and</w:t>
      </w:r>
      <w:r w:rsidR="001F6061" w:rsidRPr="00732069">
        <w:rPr>
          <w:rFonts w:ascii="Arial" w:hAnsi="Arial" w:cs="Arial"/>
          <w:b/>
          <w:sz w:val="36"/>
          <w:szCs w:val="36"/>
        </w:rPr>
        <w:t xml:space="preserve"> Assessment </w:t>
      </w:r>
    </w:p>
    <w:p w:rsidR="001F6061" w:rsidRPr="00751C83" w:rsidRDefault="001F6061" w:rsidP="001F6061">
      <w:pPr>
        <w:ind w:right="98"/>
        <w:rPr>
          <w:rFonts w:ascii="Arial" w:hAnsi="Arial" w:cs="Arial"/>
          <w:b/>
          <w:sz w:val="16"/>
          <w:szCs w:val="16"/>
        </w:rPr>
      </w:pPr>
    </w:p>
    <w:p w:rsidR="001F6061" w:rsidRPr="00E556F0" w:rsidRDefault="001F6061" w:rsidP="001F6061">
      <w:pPr>
        <w:ind w:right="98"/>
        <w:rPr>
          <w:rFonts w:ascii="Arial" w:hAnsi="Arial" w:cs="Arial"/>
          <w:b/>
          <w:sz w:val="28"/>
          <w:szCs w:val="28"/>
        </w:rPr>
      </w:pPr>
      <w:r w:rsidRPr="00E556F0">
        <w:rPr>
          <w:rFonts w:ascii="Arial" w:hAnsi="Arial" w:cs="Arial"/>
          <w:b/>
          <w:sz w:val="28"/>
          <w:szCs w:val="28"/>
        </w:rPr>
        <w:t>Name: _______________________</w:t>
      </w:r>
      <w:r>
        <w:rPr>
          <w:rFonts w:ascii="Arial" w:hAnsi="Arial" w:cs="Arial"/>
          <w:b/>
          <w:sz w:val="28"/>
          <w:szCs w:val="28"/>
        </w:rPr>
        <w:t>___</w:t>
      </w:r>
      <w:r w:rsidRPr="00E556F0">
        <w:rPr>
          <w:rFonts w:ascii="Arial" w:hAnsi="Arial" w:cs="Arial"/>
          <w:b/>
          <w:sz w:val="28"/>
          <w:szCs w:val="28"/>
        </w:rPr>
        <w:tab/>
      </w:r>
      <w:r>
        <w:rPr>
          <w:rFonts w:ascii="Arial" w:hAnsi="Arial" w:cs="Arial"/>
          <w:b/>
          <w:sz w:val="28"/>
          <w:szCs w:val="28"/>
        </w:rPr>
        <w:tab/>
      </w:r>
      <w:r>
        <w:rPr>
          <w:rFonts w:ascii="Arial" w:hAnsi="Arial" w:cs="Arial"/>
          <w:b/>
          <w:sz w:val="28"/>
          <w:szCs w:val="28"/>
        </w:rPr>
        <w:tab/>
      </w:r>
      <w:r w:rsidRPr="00E556F0">
        <w:rPr>
          <w:rFonts w:ascii="Arial" w:hAnsi="Arial" w:cs="Arial"/>
          <w:b/>
          <w:sz w:val="28"/>
          <w:szCs w:val="28"/>
        </w:rPr>
        <w:t xml:space="preserve">Job Title: _________________________________ </w:t>
      </w:r>
    </w:p>
    <w:p w:rsidR="001F6061" w:rsidRPr="00EB0CBE" w:rsidRDefault="001F6061" w:rsidP="001F6061">
      <w:pPr>
        <w:rPr>
          <w:rFonts w:ascii="Arial" w:hAnsi="Arial" w:cs="Arial"/>
          <w:sz w:val="16"/>
          <w:szCs w:val="16"/>
        </w:rPr>
      </w:pPr>
    </w:p>
    <w:p w:rsidR="0066553D" w:rsidRPr="00CB4063" w:rsidRDefault="0066553D" w:rsidP="0066553D">
      <w:pPr>
        <w:rPr>
          <w:rFonts w:ascii="Arial" w:hAnsi="Arial" w:cs="Arial"/>
          <w:b/>
          <w:sz w:val="28"/>
          <w:szCs w:val="28"/>
        </w:rPr>
      </w:pPr>
      <w:r>
        <w:rPr>
          <w:rFonts w:ascii="Arial" w:hAnsi="Arial" w:cs="Arial"/>
          <w:b/>
          <w:sz w:val="28"/>
          <w:szCs w:val="28"/>
        </w:rPr>
        <w:t>A</w:t>
      </w:r>
      <w:r w:rsidRPr="00CB4063">
        <w:rPr>
          <w:rFonts w:ascii="Arial" w:hAnsi="Arial" w:cs="Arial"/>
          <w:b/>
          <w:sz w:val="28"/>
          <w:szCs w:val="28"/>
        </w:rPr>
        <w:t>. STANDARDS AND REQUIREMENTS</w:t>
      </w:r>
    </w:p>
    <w:p w:rsidR="0066553D" w:rsidRPr="00CB4063" w:rsidRDefault="0066553D" w:rsidP="0066553D">
      <w:pPr>
        <w:rPr>
          <w:rFonts w:ascii="Arial" w:hAnsi="Arial" w:cs="Arial"/>
          <w:b/>
          <w:sz w:val="16"/>
          <w:szCs w:val="16"/>
        </w:rPr>
      </w:pPr>
    </w:p>
    <w:p w:rsidR="0066553D" w:rsidRDefault="0066553D" w:rsidP="0066553D">
      <w:pPr>
        <w:rPr>
          <w:rFonts w:ascii="Arial" w:hAnsi="Arial" w:cs="Arial"/>
          <w:b/>
        </w:rPr>
      </w:pPr>
      <w:r w:rsidRPr="007A0F2F">
        <w:rPr>
          <w:rFonts w:ascii="Arial" w:hAnsi="Arial" w:cs="Arial"/>
          <w:b/>
        </w:rPr>
        <w:t>There are standards and expectations with all roles within schools</w:t>
      </w:r>
      <w:r>
        <w:rPr>
          <w:rFonts w:ascii="Arial" w:hAnsi="Arial" w:cs="Arial"/>
          <w:b/>
        </w:rPr>
        <w:t xml:space="preserve"> (see section 1.4 </w:t>
      </w:r>
      <w:r w:rsidR="00D72A24">
        <w:rPr>
          <w:rFonts w:ascii="Arial" w:hAnsi="Arial" w:cs="Arial"/>
          <w:b/>
        </w:rPr>
        <w:t>above</w:t>
      </w:r>
      <w:r>
        <w:rPr>
          <w:rFonts w:ascii="Arial" w:hAnsi="Arial" w:cs="Arial"/>
          <w:b/>
        </w:rPr>
        <w:t xml:space="preserve"> for further information)</w:t>
      </w:r>
      <w:r w:rsidRPr="007A0F2F">
        <w:rPr>
          <w:rFonts w:ascii="Arial" w:hAnsi="Arial" w:cs="Arial"/>
          <w:b/>
        </w:rPr>
        <w:t xml:space="preserve">. Those appropriate </w:t>
      </w:r>
      <w:r>
        <w:rPr>
          <w:rFonts w:ascii="Arial" w:hAnsi="Arial" w:cs="Arial"/>
          <w:b/>
        </w:rPr>
        <w:t xml:space="preserve">to your post </w:t>
      </w:r>
      <w:r w:rsidR="00E27258">
        <w:rPr>
          <w:rFonts w:ascii="Arial" w:hAnsi="Arial" w:cs="Arial"/>
          <w:b/>
        </w:rPr>
        <w:t>should be</w:t>
      </w:r>
      <w:r>
        <w:rPr>
          <w:rFonts w:ascii="Arial" w:hAnsi="Arial" w:cs="Arial"/>
          <w:b/>
        </w:rPr>
        <w:t xml:space="preserve"> agreed a</w:t>
      </w:r>
      <w:r w:rsidR="00E27258">
        <w:rPr>
          <w:rFonts w:ascii="Arial" w:hAnsi="Arial" w:cs="Arial"/>
          <w:b/>
        </w:rPr>
        <w:t>t the start of the appraisal year. Interim and end of year assessment should be discussed and added at the relevant review meeting.</w:t>
      </w:r>
      <w:r>
        <w:rPr>
          <w:rFonts w:ascii="Arial" w:hAnsi="Arial" w:cs="Arial"/>
          <w:b/>
        </w:rPr>
        <w:t xml:space="preserve"> </w:t>
      </w:r>
    </w:p>
    <w:p w:rsidR="0066553D" w:rsidRDefault="0066553D" w:rsidP="0066553D">
      <w:pPr>
        <w:rPr>
          <w:rFonts w:ascii="Arial" w:hAnsi="Arial" w:cs="Arial"/>
          <w:b/>
          <w:color w:val="4C4C4C"/>
          <w:sz w:val="16"/>
          <w:szCs w:val="16"/>
        </w:rPr>
      </w:pPr>
    </w:p>
    <w:tbl>
      <w:tblPr>
        <w:tblW w:w="15588" w:type="dxa"/>
        <w:tblBorders>
          <w:top w:val="single" w:sz="4" w:space="0" w:color="717075"/>
          <w:left w:val="single" w:sz="4" w:space="0" w:color="717075"/>
          <w:bottom w:val="single" w:sz="4" w:space="0" w:color="717075"/>
          <w:right w:val="single" w:sz="4" w:space="0" w:color="717075"/>
          <w:insideH w:val="single" w:sz="4" w:space="0" w:color="717075"/>
          <w:insideV w:val="single" w:sz="4" w:space="0" w:color="717075"/>
        </w:tblBorders>
        <w:tblLayout w:type="fixed"/>
        <w:tblLook w:val="00A0" w:firstRow="1" w:lastRow="0" w:firstColumn="1" w:lastColumn="0" w:noHBand="0" w:noVBand="0"/>
      </w:tblPr>
      <w:tblGrid>
        <w:gridCol w:w="11628"/>
        <w:gridCol w:w="1980"/>
        <w:gridCol w:w="1980"/>
      </w:tblGrid>
      <w:tr w:rsidR="00E27258" w:rsidRPr="00732069" w:rsidTr="00BD6B58">
        <w:trPr>
          <w:trHeight w:val="372"/>
        </w:trPr>
        <w:tc>
          <w:tcPr>
            <w:tcW w:w="11628" w:type="dxa"/>
            <w:vMerge w:val="restart"/>
            <w:shd w:val="clear" w:color="auto" w:fill="C1D72D"/>
          </w:tcPr>
          <w:p w:rsidR="00E27258" w:rsidRPr="00732069" w:rsidRDefault="00E27258" w:rsidP="00DA1951">
            <w:pPr>
              <w:rPr>
                <w:rFonts w:ascii="Arial" w:hAnsi="Arial" w:cs="Arial"/>
                <w:b/>
              </w:rPr>
            </w:pPr>
            <w:r>
              <w:rPr>
                <w:rFonts w:ascii="Arial" w:hAnsi="Arial" w:cs="Arial"/>
                <w:b/>
              </w:rPr>
              <w:t>STANDARDS AND REQUIREMENTS (SUMMARY)</w:t>
            </w:r>
          </w:p>
        </w:tc>
        <w:tc>
          <w:tcPr>
            <w:tcW w:w="1980" w:type="dxa"/>
            <w:shd w:val="clear" w:color="auto" w:fill="C1D72D"/>
          </w:tcPr>
          <w:p w:rsidR="00E27258" w:rsidRDefault="00E27258" w:rsidP="00DA1951">
            <w:pPr>
              <w:rPr>
                <w:rFonts w:ascii="Arial" w:hAnsi="Arial" w:cs="Arial"/>
                <w:b/>
              </w:rPr>
            </w:pPr>
            <w:r>
              <w:rPr>
                <w:rFonts w:ascii="Arial" w:hAnsi="Arial" w:cs="Arial"/>
                <w:b/>
              </w:rPr>
              <w:t>INTERIM REVIEW</w:t>
            </w:r>
          </w:p>
        </w:tc>
        <w:tc>
          <w:tcPr>
            <w:tcW w:w="1980" w:type="dxa"/>
            <w:shd w:val="clear" w:color="auto" w:fill="C1D72D"/>
          </w:tcPr>
          <w:p w:rsidR="00E27258" w:rsidRDefault="00E27258" w:rsidP="00DA1951">
            <w:pPr>
              <w:rPr>
                <w:rFonts w:ascii="Arial" w:hAnsi="Arial" w:cs="Arial"/>
                <w:b/>
              </w:rPr>
            </w:pPr>
            <w:r>
              <w:rPr>
                <w:rFonts w:ascii="Arial" w:hAnsi="Arial" w:cs="Arial"/>
                <w:b/>
              </w:rPr>
              <w:t>END OF YEAR REVIEW</w:t>
            </w:r>
          </w:p>
        </w:tc>
      </w:tr>
      <w:tr w:rsidR="00E27258" w:rsidRPr="00732069" w:rsidTr="00BD6B58">
        <w:trPr>
          <w:trHeight w:val="371"/>
        </w:trPr>
        <w:tc>
          <w:tcPr>
            <w:tcW w:w="11628" w:type="dxa"/>
            <w:vMerge/>
            <w:shd w:val="clear" w:color="auto" w:fill="C1D72D"/>
          </w:tcPr>
          <w:p w:rsidR="00E27258" w:rsidRDefault="00E27258" w:rsidP="00DA1951">
            <w:pPr>
              <w:rPr>
                <w:rFonts w:ascii="Arial" w:hAnsi="Arial" w:cs="Arial"/>
                <w:b/>
              </w:rPr>
            </w:pPr>
          </w:p>
        </w:tc>
        <w:tc>
          <w:tcPr>
            <w:tcW w:w="1980" w:type="dxa"/>
            <w:shd w:val="clear" w:color="auto" w:fill="C1D72D"/>
          </w:tcPr>
          <w:p w:rsidR="00BD6B58" w:rsidRDefault="00E27258" w:rsidP="00DA1951">
            <w:pPr>
              <w:rPr>
                <w:rFonts w:ascii="Arial" w:hAnsi="Arial" w:cs="Arial"/>
                <w:b/>
              </w:rPr>
            </w:pPr>
            <w:r>
              <w:rPr>
                <w:rFonts w:ascii="Arial" w:hAnsi="Arial" w:cs="Arial"/>
                <w:b/>
              </w:rPr>
              <w:t>MET</w:t>
            </w:r>
          </w:p>
          <w:p w:rsidR="00BD6B58" w:rsidRDefault="00E27258" w:rsidP="00DA1951">
            <w:pPr>
              <w:rPr>
                <w:rFonts w:ascii="Arial" w:hAnsi="Arial" w:cs="Arial"/>
                <w:b/>
              </w:rPr>
            </w:pPr>
            <w:r>
              <w:rPr>
                <w:rFonts w:ascii="Arial" w:hAnsi="Arial" w:cs="Arial"/>
                <w:b/>
              </w:rPr>
              <w:t>PARTLY MET</w:t>
            </w:r>
          </w:p>
          <w:p w:rsidR="00E27258" w:rsidRDefault="00E27258" w:rsidP="00DA1951">
            <w:pPr>
              <w:rPr>
                <w:rFonts w:ascii="Arial" w:hAnsi="Arial" w:cs="Arial"/>
                <w:b/>
              </w:rPr>
            </w:pPr>
            <w:r>
              <w:rPr>
                <w:rFonts w:ascii="Arial" w:hAnsi="Arial" w:cs="Arial"/>
                <w:b/>
              </w:rPr>
              <w:t>NOT MET</w:t>
            </w:r>
          </w:p>
        </w:tc>
        <w:tc>
          <w:tcPr>
            <w:tcW w:w="1980" w:type="dxa"/>
            <w:shd w:val="clear" w:color="auto" w:fill="C1D72D"/>
          </w:tcPr>
          <w:p w:rsidR="00BD6B58" w:rsidRDefault="00E27258" w:rsidP="00DA1951">
            <w:pPr>
              <w:rPr>
                <w:rFonts w:ascii="Arial" w:hAnsi="Arial" w:cs="Arial"/>
                <w:b/>
              </w:rPr>
            </w:pPr>
            <w:r>
              <w:rPr>
                <w:rFonts w:ascii="Arial" w:hAnsi="Arial" w:cs="Arial"/>
                <w:b/>
              </w:rPr>
              <w:t>MET</w:t>
            </w:r>
          </w:p>
          <w:p w:rsidR="00BD6B58" w:rsidRDefault="00E27258" w:rsidP="00DA1951">
            <w:pPr>
              <w:rPr>
                <w:rFonts w:ascii="Arial" w:hAnsi="Arial" w:cs="Arial"/>
                <w:b/>
              </w:rPr>
            </w:pPr>
            <w:r>
              <w:rPr>
                <w:rFonts w:ascii="Arial" w:hAnsi="Arial" w:cs="Arial"/>
                <w:b/>
              </w:rPr>
              <w:t>PARTLY MET</w:t>
            </w:r>
          </w:p>
          <w:p w:rsidR="00E27258" w:rsidRDefault="00E27258" w:rsidP="00DA1951">
            <w:pPr>
              <w:rPr>
                <w:rFonts w:ascii="Arial" w:hAnsi="Arial" w:cs="Arial"/>
                <w:b/>
              </w:rPr>
            </w:pPr>
            <w:r>
              <w:rPr>
                <w:rFonts w:ascii="Arial" w:hAnsi="Arial" w:cs="Arial"/>
                <w:b/>
              </w:rPr>
              <w:t>NOT MET</w:t>
            </w:r>
          </w:p>
        </w:tc>
      </w:tr>
      <w:tr w:rsidR="00E27258" w:rsidRPr="00732069" w:rsidTr="00BD6B58">
        <w:trPr>
          <w:trHeight w:val="550"/>
        </w:trPr>
        <w:tc>
          <w:tcPr>
            <w:tcW w:w="11628" w:type="dxa"/>
            <w:shd w:val="clear" w:color="auto" w:fill="auto"/>
          </w:tcPr>
          <w:p w:rsidR="00E27258" w:rsidRPr="00732069" w:rsidRDefault="00E27258" w:rsidP="00DA1951">
            <w:pPr>
              <w:ind w:left="284" w:hanging="284"/>
              <w:rPr>
                <w:rFonts w:ascii="Arial" w:hAnsi="Arial" w:cs="Arial"/>
              </w:rPr>
            </w:pPr>
          </w:p>
          <w:p w:rsidR="00E27258" w:rsidRPr="00732069" w:rsidRDefault="00E27258" w:rsidP="00DA1951">
            <w:pPr>
              <w:rPr>
                <w:rFonts w:ascii="Arial" w:hAnsi="Arial" w:cs="Arial"/>
              </w:rPr>
            </w:pPr>
          </w:p>
        </w:tc>
        <w:tc>
          <w:tcPr>
            <w:tcW w:w="1980" w:type="dxa"/>
          </w:tcPr>
          <w:p w:rsidR="00E27258" w:rsidRPr="00732069" w:rsidRDefault="00E27258" w:rsidP="00DA1951">
            <w:pPr>
              <w:ind w:left="284" w:hanging="284"/>
              <w:rPr>
                <w:rFonts w:ascii="Arial" w:hAnsi="Arial" w:cs="Arial"/>
              </w:rPr>
            </w:pPr>
          </w:p>
        </w:tc>
        <w:tc>
          <w:tcPr>
            <w:tcW w:w="1980" w:type="dxa"/>
          </w:tcPr>
          <w:p w:rsidR="00E27258" w:rsidRPr="00732069" w:rsidRDefault="00E27258" w:rsidP="00DA1951">
            <w:pPr>
              <w:ind w:left="284" w:hanging="284"/>
              <w:rPr>
                <w:rFonts w:ascii="Arial" w:hAnsi="Arial" w:cs="Arial"/>
              </w:rPr>
            </w:pPr>
          </w:p>
        </w:tc>
      </w:tr>
      <w:tr w:rsidR="00E27258" w:rsidRPr="00732069" w:rsidTr="00BD6B58">
        <w:trPr>
          <w:trHeight w:val="513"/>
        </w:trPr>
        <w:tc>
          <w:tcPr>
            <w:tcW w:w="11628" w:type="dxa"/>
            <w:shd w:val="clear" w:color="auto" w:fill="auto"/>
          </w:tcPr>
          <w:p w:rsidR="00E27258" w:rsidRPr="00732069" w:rsidRDefault="00E27258" w:rsidP="00DA1951">
            <w:pPr>
              <w:rPr>
                <w:rFonts w:ascii="Arial" w:hAnsi="Arial" w:cs="Arial"/>
                <w:b/>
              </w:rPr>
            </w:pPr>
          </w:p>
          <w:p w:rsidR="00E27258" w:rsidRPr="00732069" w:rsidRDefault="00E27258" w:rsidP="00DA1951">
            <w:pPr>
              <w:rPr>
                <w:rFonts w:ascii="Arial" w:hAnsi="Arial" w:cs="Arial"/>
              </w:rPr>
            </w:pPr>
          </w:p>
        </w:tc>
        <w:tc>
          <w:tcPr>
            <w:tcW w:w="1980" w:type="dxa"/>
          </w:tcPr>
          <w:p w:rsidR="00E27258" w:rsidRDefault="00E27258" w:rsidP="00DA1951">
            <w:pPr>
              <w:rPr>
                <w:rFonts w:ascii="Arial" w:hAnsi="Arial" w:cs="Arial"/>
                <w:b/>
              </w:rPr>
            </w:pPr>
          </w:p>
        </w:tc>
        <w:tc>
          <w:tcPr>
            <w:tcW w:w="1980" w:type="dxa"/>
          </w:tcPr>
          <w:p w:rsidR="00E27258" w:rsidRDefault="00E27258" w:rsidP="00DA1951">
            <w:pPr>
              <w:rPr>
                <w:rFonts w:ascii="Arial" w:hAnsi="Arial" w:cs="Arial"/>
                <w:b/>
              </w:rPr>
            </w:pPr>
          </w:p>
        </w:tc>
      </w:tr>
      <w:tr w:rsidR="00E27258" w:rsidRPr="00732069" w:rsidTr="00BD6B58">
        <w:trPr>
          <w:trHeight w:val="497"/>
        </w:trPr>
        <w:tc>
          <w:tcPr>
            <w:tcW w:w="11628" w:type="dxa"/>
            <w:shd w:val="clear" w:color="auto" w:fill="auto"/>
          </w:tcPr>
          <w:p w:rsidR="00E27258" w:rsidRDefault="00E27258" w:rsidP="00DA1951">
            <w:pPr>
              <w:rPr>
                <w:rFonts w:ascii="Arial" w:hAnsi="Arial" w:cs="Arial"/>
                <w:b/>
              </w:rPr>
            </w:pPr>
          </w:p>
          <w:p w:rsidR="00E27258" w:rsidRPr="007A0F2F" w:rsidRDefault="00E27258" w:rsidP="00DA1951">
            <w:pPr>
              <w:rPr>
                <w:rFonts w:ascii="Arial" w:hAnsi="Arial" w:cs="Arial"/>
                <w:b/>
              </w:rPr>
            </w:pPr>
          </w:p>
        </w:tc>
        <w:tc>
          <w:tcPr>
            <w:tcW w:w="1980" w:type="dxa"/>
          </w:tcPr>
          <w:p w:rsidR="00E27258" w:rsidRDefault="00E27258" w:rsidP="00DA1951">
            <w:pPr>
              <w:rPr>
                <w:rFonts w:ascii="Arial" w:hAnsi="Arial" w:cs="Arial"/>
                <w:b/>
              </w:rPr>
            </w:pPr>
          </w:p>
        </w:tc>
        <w:tc>
          <w:tcPr>
            <w:tcW w:w="1980" w:type="dxa"/>
          </w:tcPr>
          <w:p w:rsidR="00E27258" w:rsidRDefault="00E27258" w:rsidP="00DA1951">
            <w:pPr>
              <w:rPr>
                <w:rFonts w:ascii="Arial" w:hAnsi="Arial" w:cs="Arial"/>
                <w:b/>
              </w:rPr>
            </w:pPr>
          </w:p>
        </w:tc>
      </w:tr>
      <w:tr w:rsidR="00E27258" w:rsidRPr="00732069" w:rsidTr="00BD6B58">
        <w:trPr>
          <w:trHeight w:val="513"/>
        </w:trPr>
        <w:tc>
          <w:tcPr>
            <w:tcW w:w="11628" w:type="dxa"/>
            <w:shd w:val="clear" w:color="auto" w:fill="auto"/>
          </w:tcPr>
          <w:p w:rsidR="00E27258" w:rsidRPr="00732069" w:rsidRDefault="00E27258" w:rsidP="00DA1951">
            <w:pPr>
              <w:rPr>
                <w:rFonts w:ascii="Arial" w:hAnsi="Arial" w:cs="Arial"/>
              </w:rPr>
            </w:pPr>
          </w:p>
          <w:p w:rsidR="00E27258" w:rsidRPr="00732069" w:rsidRDefault="00E27258" w:rsidP="00DA1951">
            <w:pPr>
              <w:rPr>
                <w:rFonts w:ascii="Arial" w:hAnsi="Arial" w:cs="Arial"/>
              </w:rPr>
            </w:pPr>
          </w:p>
        </w:tc>
        <w:tc>
          <w:tcPr>
            <w:tcW w:w="1980" w:type="dxa"/>
          </w:tcPr>
          <w:p w:rsidR="00E27258" w:rsidRDefault="00E27258" w:rsidP="00DA1951">
            <w:pPr>
              <w:rPr>
                <w:rFonts w:ascii="Arial" w:hAnsi="Arial" w:cs="Arial"/>
              </w:rPr>
            </w:pPr>
          </w:p>
        </w:tc>
        <w:tc>
          <w:tcPr>
            <w:tcW w:w="1980" w:type="dxa"/>
          </w:tcPr>
          <w:p w:rsidR="00E27258" w:rsidRDefault="00E27258" w:rsidP="00DA1951">
            <w:pPr>
              <w:rPr>
                <w:rFonts w:ascii="Arial" w:hAnsi="Arial" w:cs="Arial"/>
              </w:rPr>
            </w:pPr>
          </w:p>
        </w:tc>
      </w:tr>
      <w:tr w:rsidR="00E27258" w:rsidRPr="00732069" w:rsidTr="00BD6B58">
        <w:trPr>
          <w:trHeight w:val="513"/>
        </w:trPr>
        <w:tc>
          <w:tcPr>
            <w:tcW w:w="11628" w:type="dxa"/>
            <w:shd w:val="clear" w:color="auto" w:fill="auto"/>
          </w:tcPr>
          <w:p w:rsidR="00E27258" w:rsidRPr="00732069" w:rsidRDefault="00E27258" w:rsidP="00DA1951">
            <w:pPr>
              <w:rPr>
                <w:rFonts w:ascii="Arial" w:hAnsi="Arial" w:cs="Arial"/>
              </w:rPr>
            </w:pPr>
          </w:p>
        </w:tc>
        <w:tc>
          <w:tcPr>
            <w:tcW w:w="1980" w:type="dxa"/>
          </w:tcPr>
          <w:p w:rsidR="00E27258" w:rsidRDefault="00E27258" w:rsidP="00DA1951">
            <w:pPr>
              <w:rPr>
                <w:rFonts w:ascii="Arial" w:hAnsi="Arial" w:cs="Arial"/>
              </w:rPr>
            </w:pPr>
          </w:p>
        </w:tc>
        <w:tc>
          <w:tcPr>
            <w:tcW w:w="1980" w:type="dxa"/>
          </w:tcPr>
          <w:p w:rsidR="00E27258" w:rsidRDefault="00E27258" w:rsidP="00DA1951">
            <w:pPr>
              <w:rPr>
                <w:rFonts w:ascii="Arial" w:hAnsi="Arial" w:cs="Arial"/>
              </w:rPr>
            </w:pPr>
          </w:p>
        </w:tc>
      </w:tr>
      <w:tr w:rsidR="00E27258" w:rsidRPr="00732069" w:rsidTr="00BD6B58">
        <w:trPr>
          <w:trHeight w:val="513"/>
        </w:trPr>
        <w:tc>
          <w:tcPr>
            <w:tcW w:w="11628" w:type="dxa"/>
            <w:shd w:val="clear" w:color="auto" w:fill="auto"/>
          </w:tcPr>
          <w:p w:rsidR="00E27258" w:rsidRPr="00732069" w:rsidRDefault="00E27258" w:rsidP="00DA1951">
            <w:pPr>
              <w:rPr>
                <w:rFonts w:ascii="Arial" w:hAnsi="Arial" w:cs="Arial"/>
              </w:rPr>
            </w:pPr>
          </w:p>
        </w:tc>
        <w:tc>
          <w:tcPr>
            <w:tcW w:w="1980" w:type="dxa"/>
          </w:tcPr>
          <w:p w:rsidR="00E27258" w:rsidRDefault="00E27258" w:rsidP="00DA1951">
            <w:pPr>
              <w:rPr>
                <w:rFonts w:ascii="Arial" w:hAnsi="Arial" w:cs="Arial"/>
              </w:rPr>
            </w:pPr>
          </w:p>
        </w:tc>
        <w:tc>
          <w:tcPr>
            <w:tcW w:w="1980" w:type="dxa"/>
          </w:tcPr>
          <w:p w:rsidR="00E27258" w:rsidRDefault="00E27258" w:rsidP="00DA1951">
            <w:pPr>
              <w:rPr>
                <w:rFonts w:ascii="Arial" w:hAnsi="Arial" w:cs="Arial"/>
              </w:rPr>
            </w:pPr>
          </w:p>
        </w:tc>
      </w:tr>
      <w:tr w:rsidR="00E27258" w:rsidRPr="00732069" w:rsidTr="00BD6B58">
        <w:trPr>
          <w:trHeight w:val="513"/>
        </w:trPr>
        <w:tc>
          <w:tcPr>
            <w:tcW w:w="11628" w:type="dxa"/>
            <w:shd w:val="clear" w:color="auto" w:fill="auto"/>
          </w:tcPr>
          <w:p w:rsidR="00E27258" w:rsidRPr="00732069" w:rsidRDefault="00E27258" w:rsidP="00DA1951">
            <w:pPr>
              <w:rPr>
                <w:rFonts w:ascii="Arial" w:hAnsi="Arial" w:cs="Arial"/>
              </w:rPr>
            </w:pPr>
          </w:p>
        </w:tc>
        <w:tc>
          <w:tcPr>
            <w:tcW w:w="1980" w:type="dxa"/>
          </w:tcPr>
          <w:p w:rsidR="00E27258" w:rsidRDefault="00E27258" w:rsidP="00DA1951">
            <w:pPr>
              <w:rPr>
                <w:rFonts w:ascii="Arial" w:hAnsi="Arial" w:cs="Arial"/>
              </w:rPr>
            </w:pPr>
          </w:p>
        </w:tc>
        <w:tc>
          <w:tcPr>
            <w:tcW w:w="1980" w:type="dxa"/>
          </w:tcPr>
          <w:p w:rsidR="00E27258" w:rsidRDefault="00E27258" w:rsidP="00DA1951">
            <w:pPr>
              <w:rPr>
                <w:rFonts w:ascii="Arial" w:hAnsi="Arial" w:cs="Arial"/>
              </w:rPr>
            </w:pPr>
          </w:p>
        </w:tc>
      </w:tr>
      <w:tr w:rsidR="00E27258" w:rsidRPr="00732069" w:rsidTr="00BD6B58">
        <w:trPr>
          <w:trHeight w:val="513"/>
        </w:trPr>
        <w:tc>
          <w:tcPr>
            <w:tcW w:w="11628" w:type="dxa"/>
            <w:shd w:val="clear" w:color="auto" w:fill="auto"/>
          </w:tcPr>
          <w:p w:rsidR="00E27258" w:rsidRPr="00732069" w:rsidRDefault="00E27258" w:rsidP="00DA1951">
            <w:pPr>
              <w:rPr>
                <w:rFonts w:ascii="Arial" w:hAnsi="Arial" w:cs="Arial"/>
              </w:rPr>
            </w:pPr>
          </w:p>
        </w:tc>
        <w:tc>
          <w:tcPr>
            <w:tcW w:w="1980" w:type="dxa"/>
          </w:tcPr>
          <w:p w:rsidR="00E27258" w:rsidRDefault="00E27258" w:rsidP="00DA1951">
            <w:pPr>
              <w:rPr>
                <w:rFonts w:ascii="Arial" w:hAnsi="Arial" w:cs="Arial"/>
              </w:rPr>
            </w:pPr>
          </w:p>
        </w:tc>
        <w:tc>
          <w:tcPr>
            <w:tcW w:w="1980" w:type="dxa"/>
          </w:tcPr>
          <w:p w:rsidR="00E27258" w:rsidRDefault="00E27258" w:rsidP="00DA1951">
            <w:pPr>
              <w:rPr>
                <w:rFonts w:ascii="Arial" w:hAnsi="Arial" w:cs="Arial"/>
              </w:rPr>
            </w:pPr>
          </w:p>
        </w:tc>
      </w:tr>
      <w:tr w:rsidR="00E27258" w:rsidRPr="00732069" w:rsidTr="00BD6B58">
        <w:trPr>
          <w:trHeight w:val="513"/>
        </w:trPr>
        <w:tc>
          <w:tcPr>
            <w:tcW w:w="11628" w:type="dxa"/>
            <w:shd w:val="clear" w:color="auto" w:fill="auto"/>
          </w:tcPr>
          <w:p w:rsidR="00E27258" w:rsidRPr="00732069" w:rsidRDefault="00E27258" w:rsidP="00DA1951">
            <w:pPr>
              <w:rPr>
                <w:rFonts w:ascii="Arial" w:hAnsi="Arial" w:cs="Arial"/>
              </w:rPr>
            </w:pPr>
          </w:p>
        </w:tc>
        <w:tc>
          <w:tcPr>
            <w:tcW w:w="1980" w:type="dxa"/>
          </w:tcPr>
          <w:p w:rsidR="00E27258" w:rsidRDefault="00E27258" w:rsidP="00DA1951">
            <w:pPr>
              <w:rPr>
                <w:rFonts w:ascii="Arial" w:hAnsi="Arial" w:cs="Arial"/>
              </w:rPr>
            </w:pPr>
          </w:p>
        </w:tc>
        <w:tc>
          <w:tcPr>
            <w:tcW w:w="1980" w:type="dxa"/>
          </w:tcPr>
          <w:p w:rsidR="00E27258" w:rsidRDefault="00E27258" w:rsidP="00DA1951">
            <w:pPr>
              <w:rPr>
                <w:rFonts w:ascii="Arial" w:hAnsi="Arial" w:cs="Arial"/>
              </w:rPr>
            </w:pPr>
          </w:p>
        </w:tc>
      </w:tr>
    </w:tbl>
    <w:p w:rsidR="00BD6B58" w:rsidRPr="003F79F8" w:rsidRDefault="00D72A24" w:rsidP="001F6061">
      <w:pPr>
        <w:rPr>
          <w:rFonts w:ascii="Arial" w:hAnsi="Arial" w:cs="Arial"/>
          <w:b/>
          <w:sz w:val="28"/>
          <w:szCs w:val="28"/>
        </w:rPr>
      </w:pPr>
      <w:r>
        <w:rPr>
          <w:rFonts w:ascii="Arial" w:hAnsi="Arial" w:cs="Arial"/>
          <w:b/>
          <w:sz w:val="28"/>
          <w:szCs w:val="28"/>
        </w:rPr>
        <w:lastRenderedPageBreak/>
        <w:t>B</w:t>
      </w:r>
      <w:r w:rsidR="001F6061" w:rsidRPr="003F79F8">
        <w:rPr>
          <w:rFonts w:ascii="Arial" w:hAnsi="Arial" w:cs="Arial"/>
          <w:b/>
          <w:sz w:val="28"/>
          <w:szCs w:val="28"/>
        </w:rPr>
        <w:t xml:space="preserve">. </w:t>
      </w:r>
      <w:r w:rsidR="00BD6B58">
        <w:rPr>
          <w:rFonts w:ascii="Arial" w:hAnsi="Arial" w:cs="Arial"/>
          <w:b/>
          <w:sz w:val="28"/>
          <w:szCs w:val="28"/>
        </w:rPr>
        <w:t>SETTING</w:t>
      </w:r>
      <w:r w:rsidR="00A2036C">
        <w:rPr>
          <w:rFonts w:ascii="Arial" w:hAnsi="Arial" w:cs="Arial"/>
          <w:b/>
          <w:sz w:val="28"/>
          <w:szCs w:val="28"/>
        </w:rPr>
        <w:t xml:space="preserve"> AND REVIEWING</w:t>
      </w:r>
      <w:r w:rsidR="00BD6B58">
        <w:rPr>
          <w:rFonts w:ascii="Arial" w:hAnsi="Arial" w:cs="Arial"/>
          <w:b/>
          <w:sz w:val="28"/>
          <w:szCs w:val="28"/>
        </w:rPr>
        <w:t xml:space="preserve"> OBJECTIVES</w:t>
      </w:r>
    </w:p>
    <w:p w:rsidR="001F6061" w:rsidRPr="00CB4063" w:rsidRDefault="001F6061" w:rsidP="001F6061">
      <w:pPr>
        <w:rPr>
          <w:rFonts w:ascii="Arial" w:hAnsi="Arial" w:cs="Arial"/>
          <w:b/>
          <w:sz w:val="16"/>
          <w:szCs w:val="16"/>
        </w:rPr>
      </w:pPr>
    </w:p>
    <w:p w:rsidR="00D72A24" w:rsidRDefault="00BD6B58" w:rsidP="00D72A24">
      <w:pPr>
        <w:rPr>
          <w:rFonts w:ascii="Arial" w:hAnsi="Arial" w:cs="Arial"/>
          <w:b/>
        </w:rPr>
      </w:pPr>
      <w:r>
        <w:rPr>
          <w:rFonts w:ascii="Arial" w:hAnsi="Arial"/>
          <w:b/>
          <w:szCs w:val="23"/>
        </w:rPr>
        <w:t>School e</w:t>
      </w:r>
      <w:r w:rsidR="00D72A24" w:rsidRPr="00057333">
        <w:rPr>
          <w:rFonts w:ascii="Arial" w:hAnsi="Arial"/>
          <w:b/>
          <w:szCs w:val="23"/>
        </w:rPr>
        <w:t>mployees</w:t>
      </w:r>
      <w:r w:rsidR="00D72A24" w:rsidRPr="00057333">
        <w:rPr>
          <w:rFonts w:ascii="Arial" w:hAnsi="Arial" w:cs="Arial"/>
          <w:b/>
          <w:lang w:val="en-US"/>
        </w:rPr>
        <w:t xml:space="preserve"> will usually have a maximum of 3 objectives, unless by agreement in relation to specific responsibilities</w:t>
      </w:r>
      <w:r w:rsidR="00D72A24">
        <w:rPr>
          <w:rFonts w:ascii="Arial" w:hAnsi="Arial" w:cs="Arial"/>
          <w:b/>
          <w:lang w:val="en-US"/>
        </w:rPr>
        <w:t xml:space="preserve"> (see section 1.3 above for further information). </w:t>
      </w:r>
      <w:r w:rsidR="00D72A24" w:rsidRPr="00057333">
        <w:rPr>
          <w:rFonts w:ascii="Arial" w:hAnsi="Arial" w:cs="Arial"/>
          <w:b/>
          <w:lang w:val="en-US"/>
        </w:rPr>
        <w:t xml:space="preserve"> </w:t>
      </w:r>
      <w:r w:rsidR="00D72A24" w:rsidRPr="00057333">
        <w:rPr>
          <w:rFonts w:ascii="Arial" w:hAnsi="Arial" w:cs="Arial"/>
          <w:b/>
        </w:rPr>
        <w:t>The objectives should be SMART (Specific, Measurable, Achievable, Realistic/Relevant and Time-bound</w:t>
      </w:r>
      <w:r w:rsidR="00E82896">
        <w:rPr>
          <w:rFonts w:ascii="Arial" w:hAnsi="Arial" w:cs="Arial"/>
          <w:b/>
        </w:rPr>
        <w:t>)</w:t>
      </w:r>
      <w:r w:rsidR="00D72A24" w:rsidRPr="00057333">
        <w:rPr>
          <w:rFonts w:ascii="Arial" w:hAnsi="Arial" w:cs="Arial"/>
          <w:b/>
        </w:rPr>
        <w:t xml:space="preserve">, with clear links to the School Improvement Plan. </w:t>
      </w:r>
    </w:p>
    <w:p w:rsidR="00D72A24" w:rsidRPr="00E82896" w:rsidRDefault="00D72A24" w:rsidP="001F6061">
      <w:pPr>
        <w:rPr>
          <w:rFonts w:ascii="Arial" w:hAnsi="Arial" w:cs="Arial"/>
          <w:b/>
          <w:sz w:val="16"/>
          <w:szCs w:val="16"/>
        </w:rPr>
      </w:pPr>
    </w:p>
    <w:p w:rsidR="001F6061" w:rsidRPr="003F79F8" w:rsidRDefault="00FA53A9" w:rsidP="001F6061">
      <w:pPr>
        <w:rPr>
          <w:rFonts w:ascii="Arial" w:hAnsi="Arial" w:cs="Arial"/>
          <w:b/>
        </w:rPr>
      </w:pPr>
      <w:r>
        <w:rPr>
          <w:rFonts w:ascii="Arial" w:hAnsi="Arial" w:cs="Arial"/>
          <w:b/>
        </w:rPr>
        <w:t xml:space="preserve">PREPARATION - </w:t>
      </w:r>
      <w:r w:rsidR="001F6061" w:rsidRPr="003F79F8">
        <w:rPr>
          <w:rFonts w:ascii="Arial" w:hAnsi="Arial" w:cs="Arial"/>
          <w:b/>
        </w:rPr>
        <w:t xml:space="preserve">Consider </w:t>
      </w:r>
      <w:r w:rsidR="00A2036C">
        <w:rPr>
          <w:rFonts w:ascii="Arial" w:hAnsi="Arial" w:cs="Arial"/>
          <w:b/>
        </w:rPr>
        <w:t xml:space="preserve">any ideas </w:t>
      </w:r>
      <w:r w:rsidR="00BD6B58">
        <w:rPr>
          <w:rFonts w:ascii="Arial" w:hAnsi="Arial" w:cs="Arial"/>
          <w:b/>
        </w:rPr>
        <w:t>suitable objectives</w:t>
      </w:r>
      <w:r w:rsidR="00A2036C">
        <w:rPr>
          <w:rFonts w:ascii="Arial" w:hAnsi="Arial" w:cs="Arial"/>
          <w:b/>
        </w:rPr>
        <w:t xml:space="preserve"> for the coming and/or progress on objectives during current year</w:t>
      </w:r>
      <w:r w:rsidR="00BD6B58">
        <w:rPr>
          <w:rFonts w:ascii="Arial" w:hAnsi="Arial" w:cs="Arial"/>
          <w:b/>
        </w:rPr>
        <w:t>.</w:t>
      </w:r>
    </w:p>
    <w:p w:rsidR="001F6061" w:rsidRDefault="00874540" w:rsidP="001F6061">
      <w:pPr>
        <w:rPr>
          <w:rFonts w:ascii="Arial" w:hAnsi="Arial" w:cs="Arial"/>
          <w:b/>
        </w:rPr>
      </w:pPr>
      <w:r>
        <w:rPr>
          <w:rFonts w:ascii="Arial" w:hAnsi="Arial" w:cs="Arial"/>
          <w:b/>
        </w:rPr>
        <w:t>AT THE MEETING - Be prepared to d</w:t>
      </w:r>
      <w:r w:rsidRPr="003F79F8">
        <w:rPr>
          <w:rFonts w:ascii="Arial" w:hAnsi="Arial" w:cs="Arial"/>
          <w:b/>
        </w:rPr>
        <w:t xml:space="preserve">iscuss your </w:t>
      </w:r>
      <w:r>
        <w:rPr>
          <w:rFonts w:ascii="Arial" w:hAnsi="Arial" w:cs="Arial"/>
          <w:b/>
        </w:rPr>
        <w:t>assessment of your progress and your manager's views and agree the final assessment and, at the end of year review, discuss and agree appropriate objectives for the next year.</w:t>
      </w:r>
      <w:r w:rsidRPr="003F79F8">
        <w:rPr>
          <w:rFonts w:ascii="Arial" w:hAnsi="Arial" w:cs="Arial"/>
          <w:b/>
        </w:rPr>
        <w:t xml:space="preserve"> </w:t>
      </w:r>
    </w:p>
    <w:p w:rsidR="00FA53A9" w:rsidRPr="00EB0CBE" w:rsidRDefault="00FA53A9" w:rsidP="001F6061">
      <w:pPr>
        <w:rPr>
          <w:rFonts w:ascii="Arial" w:hAnsi="Arial" w:cs="Arial"/>
          <w:b/>
          <w:color w:val="4C4C4C"/>
          <w:sz w:val="16"/>
          <w:szCs w:val="16"/>
        </w:rPr>
      </w:pPr>
    </w:p>
    <w:tbl>
      <w:tblPr>
        <w:tblW w:w="15408" w:type="dxa"/>
        <w:tblBorders>
          <w:top w:val="single" w:sz="4" w:space="0" w:color="717075"/>
          <w:left w:val="single" w:sz="4" w:space="0" w:color="717075"/>
          <w:bottom w:val="single" w:sz="4" w:space="0" w:color="717075"/>
          <w:right w:val="single" w:sz="4" w:space="0" w:color="717075"/>
          <w:insideH w:val="single" w:sz="4" w:space="0" w:color="717075"/>
          <w:insideV w:val="single" w:sz="4" w:space="0" w:color="717075"/>
        </w:tblBorders>
        <w:tblLayout w:type="fixed"/>
        <w:tblLook w:val="00A0" w:firstRow="1" w:lastRow="0" w:firstColumn="1" w:lastColumn="0" w:noHBand="0" w:noVBand="0"/>
      </w:tblPr>
      <w:tblGrid>
        <w:gridCol w:w="8208"/>
        <w:gridCol w:w="3600"/>
        <w:gridCol w:w="3600"/>
      </w:tblGrid>
      <w:tr w:rsidR="00D72A24" w:rsidRPr="00732069" w:rsidTr="00D72A24">
        <w:trPr>
          <w:trHeight w:val="279"/>
        </w:trPr>
        <w:tc>
          <w:tcPr>
            <w:tcW w:w="8208" w:type="dxa"/>
            <w:vMerge w:val="restart"/>
            <w:shd w:val="clear" w:color="auto" w:fill="C1D72D"/>
          </w:tcPr>
          <w:p w:rsidR="00D72A24" w:rsidRPr="00732069" w:rsidRDefault="00D72A24" w:rsidP="00110B44">
            <w:pPr>
              <w:rPr>
                <w:rFonts w:ascii="Arial" w:hAnsi="Arial" w:cs="Arial"/>
                <w:b/>
              </w:rPr>
            </w:pPr>
            <w:r w:rsidRPr="00732069">
              <w:rPr>
                <w:rFonts w:ascii="Arial" w:hAnsi="Arial" w:cs="Arial"/>
                <w:b/>
              </w:rPr>
              <w:t>OBJECTIVES</w:t>
            </w:r>
            <w:r>
              <w:rPr>
                <w:rFonts w:ascii="Arial" w:hAnsi="Arial" w:cs="Arial"/>
                <w:b/>
              </w:rPr>
              <w:t xml:space="preserve"> AND TIMELINES (WHAT IS TO BE ACHIEVED</w:t>
            </w:r>
            <w:r w:rsidR="00A2036C">
              <w:rPr>
                <w:rFonts w:ascii="Arial" w:hAnsi="Arial" w:cs="Arial"/>
                <w:b/>
              </w:rPr>
              <w:t xml:space="preserve">, </w:t>
            </w:r>
            <w:r>
              <w:rPr>
                <w:rFonts w:ascii="Arial" w:hAnsi="Arial" w:cs="Arial"/>
                <w:b/>
              </w:rPr>
              <w:t>DEADLINES AND COMPLETION DATES)</w:t>
            </w:r>
          </w:p>
        </w:tc>
        <w:tc>
          <w:tcPr>
            <w:tcW w:w="3600" w:type="dxa"/>
            <w:tcBorders>
              <w:top w:val="single" w:sz="4" w:space="0" w:color="auto"/>
            </w:tcBorders>
            <w:shd w:val="clear" w:color="auto" w:fill="C1D72D"/>
          </w:tcPr>
          <w:p w:rsidR="00D72A24" w:rsidRDefault="00D72A24" w:rsidP="00DA1951">
            <w:pPr>
              <w:rPr>
                <w:rFonts w:ascii="Arial" w:hAnsi="Arial" w:cs="Arial"/>
                <w:b/>
              </w:rPr>
            </w:pPr>
            <w:r>
              <w:rPr>
                <w:rFonts w:ascii="Arial" w:hAnsi="Arial" w:cs="Arial"/>
                <w:b/>
              </w:rPr>
              <w:t>INTERIM REVIEW</w:t>
            </w:r>
          </w:p>
        </w:tc>
        <w:tc>
          <w:tcPr>
            <w:tcW w:w="3600" w:type="dxa"/>
            <w:shd w:val="clear" w:color="auto" w:fill="C1D72D"/>
            <w:vAlign w:val="center"/>
          </w:tcPr>
          <w:p w:rsidR="00D72A24" w:rsidRPr="00732069" w:rsidRDefault="00A2036C" w:rsidP="00110B44">
            <w:pPr>
              <w:jc w:val="center"/>
              <w:rPr>
                <w:rFonts w:ascii="Arial" w:hAnsi="Arial" w:cs="Arial"/>
                <w:b/>
                <w:color w:val="000000"/>
              </w:rPr>
            </w:pPr>
            <w:r>
              <w:rPr>
                <w:rFonts w:ascii="Arial" w:hAnsi="Arial" w:cs="Arial"/>
                <w:b/>
              </w:rPr>
              <w:t>END OF YEAR</w:t>
            </w:r>
            <w:r w:rsidR="00D72A24">
              <w:rPr>
                <w:rFonts w:ascii="Arial" w:hAnsi="Arial" w:cs="Arial"/>
                <w:b/>
              </w:rPr>
              <w:t xml:space="preserve"> REVIEW</w:t>
            </w:r>
          </w:p>
        </w:tc>
      </w:tr>
      <w:tr w:rsidR="00D72A24" w:rsidRPr="00732069" w:rsidTr="00D72A24">
        <w:trPr>
          <w:trHeight w:val="278"/>
        </w:trPr>
        <w:tc>
          <w:tcPr>
            <w:tcW w:w="8208" w:type="dxa"/>
            <w:vMerge/>
            <w:shd w:val="clear" w:color="auto" w:fill="C1D72D"/>
          </w:tcPr>
          <w:p w:rsidR="00D72A24" w:rsidRPr="00732069" w:rsidRDefault="00D72A24" w:rsidP="00110B44">
            <w:pPr>
              <w:rPr>
                <w:rFonts w:ascii="Arial" w:hAnsi="Arial" w:cs="Arial"/>
                <w:b/>
              </w:rPr>
            </w:pPr>
          </w:p>
        </w:tc>
        <w:tc>
          <w:tcPr>
            <w:tcW w:w="3600" w:type="dxa"/>
            <w:tcBorders>
              <w:top w:val="single" w:sz="4" w:space="0" w:color="auto"/>
            </w:tcBorders>
            <w:shd w:val="clear" w:color="auto" w:fill="C1D72D"/>
          </w:tcPr>
          <w:p w:rsidR="00D72A24" w:rsidRDefault="00D72A24" w:rsidP="00DA1951">
            <w:pPr>
              <w:rPr>
                <w:rFonts w:ascii="Arial" w:hAnsi="Arial" w:cs="Arial"/>
                <w:b/>
              </w:rPr>
            </w:pPr>
            <w:r>
              <w:rPr>
                <w:rFonts w:ascii="Arial" w:hAnsi="Arial" w:cs="Arial"/>
                <w:b/>
              </w:rPr>
              <w:t>MET/PARTLY MET/NOT MET</w:t>
            </w:r>
          </w:p>
        </w:tc>
        <w:tc>
          <w:tcPr>
            <w:tcW w:w="3600" w:type="dxa"/>
            <w:shd w:val="clear" w:color="auto" w:fill="C1D72D"/>
            <w:vAlign w:val="center"/>
          </w:tcPr>
          <w:p w:rsidR="00D72A24" w:rsidRPr="00732069" w:rsidRDefault="00D72A24" w:rsidP="00110B44">
            <w:pPr>
              <w:jc w:val="center"/>
              <w:rPr>
                <w:rFonts w:ascii="Arial" w:hAnsi="Arial" w:cs="Arial"/>
                <w:b/>
                <w:color w:val="000000"/>
              </w:rPr>
            </w:pPr>
            <w:r>
              <w:rPr>
                <w:rFonts w:ascii="Arial" w:hAnsi="Arial" w:cs="Arial"/>
                <w:b/>
              </w:rPr>
              <w:t>MET/PARTLY MET/NOT MET</w:t>
            </w:r>
          </w:p>
        </w:tc>
      </w:tr>
      <w:tr w:rsidR="00D72A24" w:rsidRPr="00732069" w:rsidTr="00D72A24">
        <w:trPr>
          <w:trHeight w:val="376"/>
        </w:trPr>
        <w:tc>
          <w:tcPr>
            <w:tcW w:w="8208" w:type="dxa"/>
            <w:shd w:val="clear" w:color="auto" w:fill="auto"/>
          </w:tcPr>
          <w:p w:rsidR="00D72A24" w:rsidRPr="00732069" w:rsidRDefault="00D72A24" w:rsidP="00110B44">
            <w:pPr>
              <w:ind w:left="284" w:hanging="284"/>
              <w:rPr>
                <w:rFonts w:ascii="Arial" w:hAnsi="Arial" w:cs="Arial"/>
              </w:rPr>
            </w:pPr>
            <w:r w:rsidRPr="00732069">
              <w:rPr>
                <w:rFonts w:ascii="Arial" w:hAnsi="Arial" w:cs="Arial"/>
                <w:b/>
              </w:rPr>
              <w:t>1.</w:t>
            </w:r>
          </w:p>
          <w:p w:rsidR="00D72A24" w:rsidRPr="00732069" w:rsidRDefault="00D72A24" w:rsidP="00110B44">
            <w:pPr>
              <w:ind w:left="284" w:hanging="284"/>
              <w:rPr>
                <w:rFonts w:ascii="Arial" w:hAnsi="Arial" w:cs="Arial"/>
              </w:rPr>
            </w:pPr>
          </w:p>
        </w:tc>
        <w:tc>
          <w:tcPr>
            <w:tcW w:w="3600" w:type="dxa"/>
            <w:vMerge w:val="restart"/>
            <w:shd w:val="clear" w:color="auto" w:fill="FFFFFF"/>
          </w:tcPr>
          <w:p w:rsidR="00D72A24" w:rsidRPr="00732069" w:rsidRDefault="00D72A24" w:rsidP="00110B44">
            <w:pPr>
              <w:rPr>
                <w:rFonts w:ascii="Arial" w:hAnsi="Arial" w:cs="Arial"/>
              </w:rPr>
            </w:pPr>
          </w:p>
        </w:tc>
        <w:tc>
          <w:tcPr>
            <w:tcW w:w="3600" w:type="dxa"/>
            <w:vMerge w:val="restart"/>
            <w:shd w:val="clear" w:color="auto" w:fill="FFFFFF"/>
          </w:tcPr>
          <w:p w:rsidR="00D72A24" w:rsidRPr="00732069" w:rsidRDefault="00D72A24" w:rsidP="00110B44">
            <w:pPr>
              <w:rPr>
                <w:rFonts w:ascii="Arial" w:hAnsi="Arial" w:cs="Arial"/>
              </w:rPr>
            </w:pPr>
          </w:p>
        </w:tc>
      </w:tr>
      <w:tr w:rsidR="00D72A24" w:rsidRPr="00732069" w:rsidTr="00D72A24">
        <w:trPr>
          <w:trHeight w:val="376"/>
        </w:trPr>
        <w:tc>
          <w:tcPr>
            <w:tcW w:w="8208" w:type="dxa"/>
            <w:shd w:val="clear" w:color="auto" w:fill="auto"/>
          </w:tcPr>
          <w:p w:rsidR="00D72A24" w:rsidRDefault="00D72A24" w:rsidP="00110B44">
            <w:pPr>
              <w:ind w:left="284" w:hanging="284"/>
              <w:rPr>
                <w:rFonts w:ascii="Arial" w:hAnsi="Arial" w:cs="Arial"/>
                <w:b/>
              </w:rPr>
            </w:pPr>
            <w:r>
              <w:rPr>
                <w:rFonts w:ascii="Arial" w:hAnsi="Arial" w:cs="Arial"/>
                <w:b/>
              </w:rPr>
              <w:t>EVIDENCE NOTES:</w:t>
            </w:r>
          </w:p>
          <w:p w:rsidR="00D72A24" w:rsidRDefault="00D72A24" w:rsidP="00110B44">
            <w:pPr>
              <w:ind w:left="284" w:hanging="284"/>
              <w:rPr>
                <w:rFonts w:ascii="Arial" w:hAnsi="Arial" w:cs="Arial"/>
                <w:b/>
              </w:rPr>
            </w:pPr>
          </w:p>
          <w:p w:rsidR="00D72A24" w:rsidRDefault="00D72A24" w:rsidP="00110B44">
            <w:pPr>
              <w:ind w:left="284" w:hanging="284"/>
              <w:rPr>
                <w:rFonts w:ascii="Arial" w:hAnsi="Arial" w:cs="Arial"/>
                <w:b/>
              </w:rPr>
            </w:pPr>
          </w:p>
          <w:p w:rsidR="00A2036C" w:rsidRPr="00732069" w:rsidRDefault="00A2036C" w:rsidP="00110B44">
            <w:pPr>
              <w:ind w:left="284" w:hanging="284"/>
              <w:rPr>
                <w:rFonts w:ascii="Arial" w:hAnsi="Arial" w:cs="Arial"/>
                <w:b/>
              </w:rPr>
            </w:pPr>
          </w:p>
        </w:tc>
        <w:tc>
          <w:tcPr>
            <w:tcW w:w="3600" w:type="dxa"/>
            <w:vMerge/>
            <w:shd w:val="clear" w:color="auto" w:fill="FFFFFF"/>
          </w:tcPr>
          <w:p w:rsidR="00D72A24" w:rsidRPr="00732069" w:rsidRDefault="00D72A24" w:rsidP="00110B44">
            <w:pPr>
              <w:rPr>
                <w:rFonts w:ascii="Arial" w:hAnsi="Arial" w:cs="Arial"/>
              </w:rPr>
            </w:pPr>
          </w:p>
        </w:tc>
        <w:tc>
          <w:tcPr>
            <w:tcW w:w="3600" w:type="dxa"/>
            <w:vMerge/>
            <w:shd w:val="clear" w:color="auto" w:fill="FFFFFF"/>
          </w:tcPr>
          <w:p w:rsidR="00D72A24" w:rsidRPr="00732069" w:rsidRDefault="00D72A24" w:rsidP="00110B44">
            <w:pPr>
              <w:rPr>
                <w:rFonts w:ascii="Arial" w:hAnsi="Arial" w:cs="Arial"/>
              </w:rPr>
            </w:pPr>
          </w:p>
        </w:tc>
      </w:tr>
      <w:tr w:rsidR="00D72A24" w:rsidRPr="00732069" w:rsidTr="00D72A24">
        <w:trPr>
          <w:trHeight w:val="513"/>
        </w:trPr>
        <w:tc>
          <w:tcPr>
            <w:tcW w:w="8208" w:type="dxa"/>
            <w:shd w:val="clear" w:color="auto" w:fill="auto"/>
          </w:tcPr>
          <w:p w:rsidR="00D72A24" w:rsidRPr="00732069" w:rsidRDefault="00D72A24" w:rsidP="00110B44">
            <w:pPr>
              <w:rPr>
                <w:rFonts w:ascii="Arial" w:hAnsi="Arial" w:cs="Arial"/>
                <w:b/>
              </w:rPr>
            </w:pPr>
            <w:r w:rsidRPr="00732069">
              <w:rPr>
                <w:rFonts w:ascii="Arial" w:hAnsi="Arial" w:cs="Arial"/>
                <w:b/>
              </w:rPr>
              <w:t>2.</w:t>
            </w:r>
          </w:p>
          <w:p w:rsidR="00D72A24" w:rsidRPr="00732069" w:rsidRDefault="00D72A24" w:rsidP="00110B44">
            <w:pPr>
              <w:rPr>
                <w:rFonts w:ascii="Arial" w:hAnsi="Arial" w:cs="Arial"/>
                <w:b/>
              </w:rPr>
            </w:pPr>
          </w:p>
        </w:tc>
        <w:tc>
          <w:tcPr>
            <w:tcW w:w="3600" w:type="dxa"/>
            <w:shd w:val="clear" w:color="auto" w:fill="FFFFFF"/>
          </w:tcPr>
          <w:p w:rsidR="00D72A24" w:rsidRPr="00732069" w:rsidRDefault="00D72A24" w:rsidP="00110B44">
            <w:pPr>
              <w:rPr>
                <w:rFonts w:ascii="Arial" w:hAnsi="Arial" w:cs="Arial"/>
              </w:rPr>
            </w:pPr>
          </w:p>
        </w:tc>
        <w:tc>
          <w:tcPr>
            <w:tcW w:w="3600" w:type="dxa"/>
            <w:shd w:val="clear" w:color="auto" w:fill="FFFFFF"/>
          </w:tcPr>
          <w:p w:rsidR="00D72A24" w:rsidRPr="00732069" w:rsidRDefault="00D72A24" w:rsidP="00110B44">
            <w:pPr>
              <w:rPr>
                <w:rFonts w:ascii="Arial" w:hAnsi="Arial" w:cs="Arial"/>
              </w:rPr>
            </w:pPr>
          </w:p>
        </w:tc>
      </w:tr>
      <w:tr w:rsidR="00D72A24" w:rsidRPr="00732069" w:rsidTr="00D72A24">
        <w:trPr>
          <w:trHeight w:val="513"/>
        </w:trPr>
        <w:tc>
          <w:tcPr>
            <w:tcW w:w="8208" w:type="dxa"/>
            <w:shd w:val="clear" w:color="auto" w:fill="auto"/>
          </w:tcPr>
          <w:p w:rsidR="00D72A24" w:rsidRDefault="00D72A24" w:rsidP="00D72A24">
            <w:pPr>
              <w:ind w:left="284" w:hanging="284"/>
              <w:rPr>
                <w:rFonts w:ascii="Arial" w:hAnsi="Arial" w:cs="Arial"/>
                <w:b/>
              </w:rPr>
            </w:pPr>
            <w:r>
              <w:rPr>
                <w:rFonts w:ascii="Arial" w:hAnsi="Arial" w:cs="Arial"/>
                <w:b/>
              </w:rPr>
              <w:t>EVIDENCE NOTES:</w:t>
            </w:r>
          </w:p>
          <w:p w:rsidR="00D72A24" w:rsidRDefault="00D72A24" w:rsidP="00110B44">
            <w:pPr>
              <w:rPr>
                <w:rFonts w:ascii="Arial" w:hAnsi="Arial" w:cs="Arial"/>
                <w:b/>
              </w:rPr>
            </w:pPr>
          </w:p>
          <w:p w:rsidR="00D72A24" w:rsidRDefault="00D72A24" w:rsidP="00110B44">
            <w:pPr>
              <w:rPr>
                <w:rFonts w:ascii="Arial" w:hAnsi="Arial" w:cs="Arial"/>
                <w:b/>
              </w:rPr>
            </w:pPr>
          </w:p>
          <w:p w:rsidR="00D72A24" w:rsidRPr="00732069" w:rsidRDefault="00D72A24" w:rsidP="00110B44">
            <w:pPr>
              <w:rPr>
                <w:rFonts w:ascii="Arial" w:hAnsi="Arial" w:cs="Arial"/>
                <w:b/>
              </w:rPr>
            </w:pPr>
          </w:p>
        </w:tc>
        <w:tc>
          <w:tcPr>
            <w:tcW w:w="3600" w:type="dxa"/>
            <w:shd w:val="clear" w:color="auto" w:fill="FFFFFF"/>
          </w:tcPr>
          <w:p w:rsidR="00D72A24" w:rsidRPr="00732069" w:rsidRDefault="00D72A24" w:rsidP="00110B44">
            <w:pPr>
              <w:rPr>
                <w:rFonts w:ascii="Arial" w:hAnsi="Arial" w:cs="Arial"/>
              </w:rPr>
            </w:pPr>
          </w:p>
        </w:tc>
        <w:tc>
          <w:tcPr>
            <w:tcW w:w="3600" w:type="dxa"/>
            <w:shd w:val="clear" w:color="auto" w:fill="FFFFFF"/>
          </w:tcPr>
          <w:p w:rsidR="00D72A24" w:rsidRPr="00732069" w:rsidRDefault="00D72A24" w:rsidP="00110B44">
            <w:pPr>
              <w:rPr>
                <w:rFonts w:ascii="Arial" w:hAnsi="Arial" w:cs="Arial"/>
              </w:rPr>
            </w:pPr>
          </w:p>
        </w:tc>
      </w:tr>
      <w:tr w:rsidR="00D72A24" w:rsidRPr="00732069" w:rsidTr="00D72A24">
        <w:trPr>
          <w:trHeight w:val="497"/>
        </w:trPr>
        <w:tc>
          <w:tcPr>
            <w:tcW w:w="8208" w:type="dxa"/>
            <w:shd w:val="clear" w:color="auto" w:fill="auto"/>
          </w:tcPr>
          <w:p w:rsidR="00D72A24" w:rsidRPr="00732069" w:rsidRDefault="00D72A24" w:rsidP="00110B44">
            <w:pPr>
              <w:rPr>
                <w:rFonts w:ascii="Arial" w:hAnsi="Arial" w:cs="Arial"/>
                <w:b/>
              </w:rPr>
            </w:pPr>
            <w:r w:rsidRPr="00732069">
              <w:rPr>
                <w:rFonts w:ascii="Arial" w:hAnsi="Arial" w:cs="Arial"/>
                <w:b/>
              </w:rPr>
              <w:t>3.</w:t>
            </w:r>
          </w:p>
          <w:p w:rsidR="00D72A24" w:rsidRPr="00732069" w:rsidRDefault="00D72A24" w:rsidP="00110B44">
            <w:pPr>
              <w:rPr>
                <w:rFonts w:ascii="Arial" w:hAnsi="Arial" w:cs="Arial"/>
                <w:b/>
              </w:rPr>
            </w:pPr>
          </w:p>
        </w:tc>
        <w:tc>
          <w:tcPr>
            <w:tcW w:w="3600" w:type="dxa"/>
            <w:shd w:val="clear" w:color="auto" w:fill="FFFFFF"/>
          </w:tcPr>
          <w:p w:rsidR="00D72A24" w:rsidRPr="00732069" w:rsidRDefault="00D72A24" w:rsidP="00110B44">
            <w:pPr>
              <w:rPr>
                <w:rFonts w:ascii="Arial" w:hAnsi="Arial" w:cs="Arial"/>
              </w:rPr>
            </w:pPr>
          </w:p>
        </w:tc>
        <w:tc>
          <w:tcPr>
            <w:tcW w:w="3600" w:type="dxa"/>
            <w:shd w:val="clear" w:color="auto" w:fill="FFFFFF"/>
          </w:tcPr>
          <w:p w:rsidR="00D72A24" w:rsidRPr="00732069" w:rsidRDefault="00D72A24" w:rsidP="00110B44">
            <w:pPr>
              <w:rPr>
                <w:rFonts w:ascii="Arial" w:hAnsi="Arial" w:cs="Arial"/>
              </w:rPr>
            </w:pPr>
          </w:p>
        </w:tc>
      </w:tr>
      <w:tr w:rsidR="00D72A24" w:rsidRPr="00732069" w:rsidTr="00D72A24">
        <w:trPr>
          <w:trHeight w:val="497"/>
        </w:trPr>
        <w:tc>
          <w:tcPr>
            <w:tcW w:w="8208" w:type="dxa"/>
            <w:shd w:val="clear" w:color="auto" w:fill="auto"/>
          </w:tcPr>
          <w:p w:rsidR="00D72A24" w:rsidRDefault="00D72A24" w:rsidP="00D72A24">
            <w:pPr>
              <w:ind w:left="284" w:hanging="284"/>
              <w:rPr>
                <w:rFonts w:ascii="Arial" w:hAnsi="Arial" w:cs="Arial"/>
                <w:b/>
              </w:rPr>
            </w:pPr>
            <w:r>
              <w:rPr>
                <w:rFonts w:ascii="Arial" w:hAnsi="Arial" w:cs="Arial"/>
                <w:b/>
              </w:rPr>
              <w:t>EVIDENCE NOTES:</w:t>
            </w:r>
          </w:p>
          <w:p w:rsidR="00D72A24" w:rsidRDefault="00D72A24" w:rsidP="00110B44">
            <w:pPr>
              <w:rPr>
                <w:rFonts w:ascii="Arial" w:hAnsi="Arial" w:cs="Arial"/>
                <w:b/>
              </w:rPr>
            </w:pPr>
          </w:p>
          <w:p w:rsidR="00D72A24" w:rsidRDefault="00D72A24" w:rsidP="00110B44">
            <w:pPr>
              <w:rPr>
                <w:rFonts w:ascii="Arial" w:hAnsi="Arial" w:cs="Arial"/>
                <w:b/>
              </w:rPr>
            </w:pPr>
          </w:p>
          <w:p w:rsidR="00D72A24" w:rsidRPr="00732069" w:rsidRDefault="00D72A24" w:rsidP="00110B44">
            <w:pPr>
              <w:rPr>
                <w:rFonts w:ascii="Arial" w:hAnsi="Arial" w:cs="Arial"/>
                <w:b/>
              </w:rPr>
            </w:pPr>
          </w:p>
        </w:tc>
        <w:tc>
          <w:tcPr>
            <w:tcW w:w="3600" w:type="dxa"/>
            <w:shd w:val="clear" w:color="auto" w:fill="FFFFFF"/>
          </w:tcPr>
          <w:p w:rsidR="00D72A24" w:rsidRPr="00732069" w:rsidRDefault="00D72A24" w:rsidP="00110B44">
            <w:pPr>
              <w:rPr>
                <w:rFonts w:ascii="Arial" w:hAnsi="Arial" w:cs="Arial"/>
              </w:rPr>
            </w:pPr>
          </w:p>
        </w:tc>
        <w:tc>
          <w:tcPr>
            <w:tcW w:w="3600" w:type="dxa"/>
            <w:shd w:val="clear" w:color="auto" w:fill="FFFFFF"/>
          </w:tcPr>
          <w:p w:rsidR="00D72A24" w:rsidRPr="00732069" w:rsidRDefault="00D72A24" w:rsidP="00110B44">
            <w:pPr>
              <w:rPr>
                <w:rFonts w:ascii="Arial" w:hAnsi="Arial" w:cs="Arial"/>
              </w:rPr>
            </w:pPr>
          </w:p>
        </w:tc>
      </w:tr>
      <w:tr w:rsidR="00D72A24" w:rsidRPr="00732069" w:rsidTr="00D72A24">
        <w:trPr>
          <w:trHeight w:val="513"/>
        </w:trPr>
        <w:tc>
          <w:tcPr>
            <w:tcW w:w="8208" w:type="dxa"/>
            <w:shd w:val="clear" w:color="auto" w:fill="auto"/>
          </w:tcPr>
          <w:p w:rsidR="00D72A24" w:rsidRDefault="00A2036C" w:rsidP="00110B44">
            <w:pPr>
              <w:rPr>
                <w:rFonts w:ascii="Arial" w:hAnsi="Arial" w:cs="Arial"/>
                <w:b/>
              </w:rPr>
            </w:pPr>
            <w:r>
              <w:rPr>
                <w:rFonts w:ascii="Arial" w:hAnsi="Arial" w:cs="Arial"/>
                <w:b/>
              </w:rPr>
              <w:t>OTHER</w:t>
            </w:r>
          </w:p>
          <w:p w:rsidR="00A2036C" w:rsidRDefault="00A2036C" w:rsidP="00110B44">
            <w:pPr>
              <w:rPr>
                <w:rFonts w:ascii="Arial" w:hAnsi="Arial" w:cs="Arial"/>
                <w:b/>
              </w:rPr>
            </w:pPr>
          </w:p>
          <w:p w:rsidR="00A2036C" w:rsidRDefault="00A2036C" w:rsidP="00110B44">
            <w:pPr>
              <w:rPr>
                <w:rFonts w:ascii="Arial" w:hAnsi="Arial" w:cs="Arial"/>
                <w:b/>
              </w:rPr>
            </w:pPr>
          </w:p>
          <w:p w:rsidR="00314F75" w:rsidRPr="00732069" w:rsidRDefault="00314F75" w:rsidP="00110B44">
            <w:pPr>
              <w:rPr>
                <w:rFonts w:ascii="Arial" w:hAnsi="Arial" w:cs="Arial"/>
                <w:b/>
              </w:rPr>
            </w:pPr>
          </w:p>
        </w:tc>
        <w:tc>
          <w:tcPr>
            <w:tcW w:w="3600" w:type="dxa"/>
            <w:shd w:val="clear" w:color="auto" w:fill="FFFFFF"/>
          </w:tcPr>
          <w:p w:rsidR="00D72A24" w:rsidRPr="00732069" w:rsidRDefault="00D72A24" w:rsidP="00110B44">
            <w:pPr>
              <w:rPr>
                <w:rFonts w:ascii="Arial" w:hAnsi="Arial" w:cs="Arial"/>
              </w:rPr>
            </w:pPr>
          </w:p>
        </w:tc>
        <w:tc>
          <w:tcPr>
            <w:tcW w:w="3600" w:type="dxa"/>
            <w:shd w:val="clear" w:color="auto" w:fill="FFFFFF"/>
          </w:tcPr>
          <w:p w:rsidR="00D72A24" w:rsidRPr="00732069" w:rsidRDefault="00D72A24" w:rsidP="00110B44">
            <w:pPr>
              <w:rPr>
                <w:rFonts w:ascii="Arial" w:hAnsi="Arial" w:cs="Arial"/>
              </w:rPr>
            </w:pPr>
          </w:p>
        </w:tc>
      </w:tr>
    </w:tbl>
    <w:p w:rsidR="001F6061" w:rsidRPr="00732069" w:rsidRDefault="00B35DF2" w:rsidP="001F6061">
      <w:pPr>
        <w:rPr>
          <w:rFonts w:ascii="Arial" w:hAnsi="Arial" w:cs="Arial"/>
          <w:b/>
          <w:color w:val="4C4C4C"/>
        </w:rPr>
      </w:pPr>
      <w:r>
        <w:rPr>
          <w:rFonts w:ascii="Arial" w:hAnsi="Arial" w:cs="Arial"/>
          <w:b/>
          <w:noProof/>
        </w:rPr>
        <w:lastRenderedPageBreak/>
        <w:drawing>
          <wp:anchor distT="0" distB="0" distL="114300" distR="114300" simplePos="0" relativeHeight="251657728" behindDoc="0" locked="0" layoutInCell="1" allowOverlap="1">
            <wp:simplePos x="0" y="0"/>
            <wp:positionH relativeFrom="column">
              <wp:posOffset>8801100</wp:posOffset>
            </wp:positionH>
            <wp:positionV relativeFrom="paragraph">
              <wp:posOffset>-457200</wp:posOffset>
            </wp:positionV>
            <wp:extent cx="682625" cy="685800"/>
            <wp:effectExtent l="19050" t="0" r="317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srcRect/>
                    <a:stretch>
                      <a:fillRect/>
                    </a:stretch>
                  </pic:blipFill>
                  <pic:spPr bwMode="auto">
                    <a:xfrm>
                      <a:off x="0" y="0"/>
                      <a:ext cx="682625" cy="685800"/>
                    </a:xfrm>
                    <a:prstGeom prst="rect">
                      <a:avLst/>
                    </a:prstGeom>
                    <a:noFill/>
                    <a:ln w="9525">
                      <a:noFill/>
                      <a:miter lim="800000"/>
                      <a:headEnd/>
                      <a:tailEnd/>
                    </a:ln>
                  </pic:spPr>
                </pic:pic>
              </a:graphicData>
            </a:graphic>
          </wp:anchor>
        </w:drawing>
      </w:r>
      <w:r>
        <w:rPr>
          <w:rFonts w:ascii="Arial" w:hAnsi="Arial" w:cs="Arial"/>
          <w:b/>
          <w:noProof/>
        </w:rPr>
        <w:drawing>
          <wp:anchor distT="0" distB="0" distL="114300" distR="114300" simplePos="0" relativeHeight="251656704" behindDoc="0" locked="0" layoutInCell="1" allowOverlap="1">
            <wp:simplePos x="0" y="0"/>
            <wp:positionH relativeFrom="column">
              <wp:posOffset>0</wp:posOffset>
            </wp:positionH>
            <wp:positionV relativeFrom="paragraph">
              <wp:posOffset>-342900</wp:posOffset>
            </wp:positionV>
            <wp:extent cx="1304290" cy="434975"/>
            <wp:effectExtent l="19050" t="0" r="0" b="0"/>
            <wp:wrapNone/>
            <wp:docPr id="17" name="Picture 17" descr="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colour"/>
                    <pic:cNvPicPr>
                      <a:picLocks noChangeAspect="1" noChangeArrowheads="1"/>
                    </pic:cNvPicPr>
                  </pic:nvPicPr>
                  <pic:blipFill>
                    <a:blip r:embed="rId12" cstate="print"/>
                    <a:srcRect/>
                    <a:stretch>
                      <a:fillRect/>
                    </a:stretch>
                  </pic:blipFill>
                  <pic:spPr bwMode="auto">
                    <a:xfrm>
                      <a:off x="0" y="0"/>
                      <a:ext cx="1304290" cy="434975"/>
                    </a:xfrm>
                    <a:prstGeom prst="rect">
                      <a:avLst/>
                    </a:prstGeom>
                    <a:noFill/>
                    <a:ln w="9525">
                      <a:noFill/>
                      <a:miter lim="800000"/>
                      <a:headEnd/>
                      <a:tailEnd/>
                    </a:ln>
                  </pic:spPr>
                </pic:pic>
              </a:graphicData>
            </a:graphic>
          </wp:anchor>
        </w:drawing>
      </w:r>
    </w:p>
    <w:p w:rsidR="001F6061" w:rsidRPr="00CB4063" w:rsidRDefault="001F6061" w:rsidP="001F6061">
      <w:pPr>
        <w:rPr>
          <w:rFonts w:ascii="Arial" w:hAnsi="Arial" w:cs="Arial"/>
          <w:b/>
          <w:sz w:val="16"/>
          <w:szCs w:val="16"/>
        </w:rPr>
      </w:pPr>
    </w:p>
    <w:p w:rsidR="001F6061" w:rsidRPr="00CB4063" w:rsidRDefault="001F6061" w:rsidP="001F6061">
      <w:pPr>
        <w:rPr>
          <w:rFonts w:ascii="Arial" w:hAnsi="Arial" w:cs="Arial"/>
          <w:b/>
          <w:sz w:val="28"/>
          <w:szCs w:val="28"/>
        </w:rPr>
      </w:pPr>
      <w:r>
        <w:rPr>
          <w:rFonts w:ascii="Arial" w:hAnsi="Arial" w:cs="Arial"/>
          <w:b/>
          <w:sz w:val="28"/>
          <w:szCs w:val="28"/>
        </w:rPr>
        <w:t>C.</w:t>
      </w:r>
      <w:r w:rsidR="00314F75">
        <w:rPr>
          <w:rFonts w:ascii="Arial" w:hAnsi="Arial" w:cs="Arial"/>
          <w:b/>
          <w:sz w:val="28"/>
          <w:szCs w:val="28"/>
        </w:rPr>
        <w:t xml:space="preserve"> INTERIM AND END OF YEAR REVIEW OF </w:t>
      </w:r>
      <w:r>
        <w:rPr>
          <w:rFonts w:ascii="Arial" w:hAnsi="Arial" w:cs="Arial"/>
          <w:b/>
          <w:sz w:val="28"/>
          <w:szCs w:val="28"/>
        </w:rPr>
        <w:t>BEHAVIOURAL COMPETENCIES</w:t>
      </w:r>
    </w:p>
    <w:p w:rsidR="001F6061" w:rsidRPr="00CB4063" w:rsidRDefault="001F6061" w:rsidP="001F6061">
      <w:pPr>
        <w:rPr>
          <w:rFonts w:ascii="Arial" w:hAnsi="Arial" w:cs="Arial"/>
          <w:b/>
          <w:sz w:val="16"/>
          <w:szCs w:val="16"/>
        </w:rPr>
      </w:pPr>
    </w:p>
    <w:p w:rsidR="001F6061" w:rsidRPr="003F79F8" w:rsidRDefault="001F6061" w:rsidP="001F6061">
      <w:pPr>
        <w:rPr>
          <w:rFonts w:ascii="Arial" w:hAnsi="Arial" w:cs="Arial"/>
          <w:b/>
        </w:rPr>
      </w:pPr>
      <w:r w:rsidRPr="003F79F8">
        <w:rPr>
          <w:rFonts w:ascii="Arial" w:hAnsi="Arial" w:cs="Arial"/>
          <w:b/>
        </w:rPr>
        <w:t xml:space="preserve">Identify 3 examples of behavioural competencies that you feel describe a cross-section of your behaviour at work and be prepared to discuss examples from your work that you feel demonstrate these. </w:t>
      </w:r>
      <w:r w:rsidR="00314F75">
        <w:rPr>
          <w:rFonts w:ascii="Arial" w:hAnsi="Arial" w:cs="Arial"/>
          <w:b/>
        </w:rPr>
        <w:t>Information on t</w:t>
      </w:r>
      <w:r w:rsidRPr="003F79F8">
        <w:rPr>
          <w:rFonts w:ascii="Arial" w:hAnsi="Arial" w:cs="Arial"/>
          <w:b/>
        </w:rPr>
        <w:t>he behavioural competencies can be found in</w:t>
      </w:r>
      <w:r w:rsidR="00314F75">
        <w:rPr>
          <w:rFonts w:ascii="Arial" w:hAnsi="Arial" w:cs="Arial"/>
          <w:b/>
        </w:rPr>
        <w:t xml:space="preserve"> 1.5 and in</w:t>
      </w:r>
      <w:r w:rsidRPr="003F79F8">
        <w:rPr>
          <w:rFonts w:ascii="Arial" w:hAnsi="Arial" w:cs="Arial"/>
          <w:b/>
        </w:rPr>
        <w:t xml:space="preserve"> Appendix 1</w:t>
      </w:r>
      <w:r w:rsidR="00314F75">
        <w:rPr>
          <w:rFonts w:ascii="Arial" w:hAnsi="Arial" w:cs="Arial"/>
          <w:b/>
        </w:rPr>
        <w:t xml:space="preserve"> above</w:t>
      </w:r>
      <w:r w:rsidRPr="003F79F8">
        <w:rPr>
          <w:rFonts w:ascii="Arial" w:hAnsi="Arial" w:cs="Arial"/>
          <w:b/>
        </w:rPr>
        <w:t>. It is likely that these will come from the level appropriate to your role in the school (however are not limited to this).</w:t>
      </w:r>
    </w:p>
    <w:p w:rsidR="001F6061" w:rsidRPr="00732069" w:rsidRDefault="001F6061" w:rsidP="001F6061">
      <w:pPr>
        <w:rPr>
          <w:rFonts w:ascii="Arial" w:hAnsi="Arial" w:cs="Arial"/>
        </w:rPr>
      </w:pPr>
    </w:p>
    <w:tbl>
      <w:tblPr>
        <w:tblW w:w="14940" w:type="dxa"/>
        <w:tblInd w:w="108" w:type="dxa"/>
        <w:tblBorders>
          <w:top w:val="single" w:sz="4" w:space="0" w:color="717075"/>
          <w:left w:val="single" w:sz="4" w:space="0" w:color="717075"/>
          <w:bottom w:val="single" w:sz="4" w:space="0" w:color="717075"/>
          <w:right w:val="single" w:sz="4" w:space="0" w:color="717075"/>
          <w:insideH w:val="single" w:sz="4" w:space="0" w:color="717075"/>
          <w:insideV w:val="single" w:sz="4" w:space="0" w:color="717075"/>
        </w:tblBorders>
        <w:tblLayout w:type="fixed"/>
        <w:tblLook w:val="00A0" w:firstRow="1" w:lastRow="0" w:firstColumn="1" w:lastColumn="0" w:noHBand="0" w:noVBand="0"/>
      </w:tblPr>
      <w:tblGrid>
        <w:gridCol w:w="6300"/>
        <w:gridCol w:w="8640"/>
      </w:tblGrid>
      <w:tr w:rsidR="001F6061" w:rsidRPr="00732069" w:rsidTr="00110B44">
        <w:trPr>
          <w:trHeight w:val="644"/>
        </w:trPr>
        <w:tc>
          <w:tcPr>
            <w:tcW w:w="6300" w:type="dxa"/>
            <w:shd w:val="clear" w:color="auto" w:fill="C1D72D"/>
          </w:tcPr>
          <w:p w:rsidR="001F6061" w:rsidRPr="00732069" w:rsidRDefault="001F6061" w:rsidP="00110B44">
            <w:pPr>
              <w:spacing w:before="60"/>
              <w:rPr>
                <w:rFonts w:ascii="Arial" w:hAnsi="Arial" w:cs="Arial"/>
                <w:b/>
              </w:rPr>
            </w:pPr>
            <w:r>
              <w:rPr>
                <w:rFonts w:ascii="Arial" w:hAnsi="Arial" w:cs="Arial"/>
                <w:b/>
              </w:rPr>
              <w:t xml:space="preserve">EXAMPLE </w:t>
            </w:r>
            <w:r w:rsidRPr="00732069">
              <w:rPr>
                <w:rFonts w:ascii="Arial" w:hAnsi="Arial" w:cs="Arial"/>
                <w:b/>
              </w:rPr>
              <w:t>BEHAVIOURAL COMPETENCIES</w:t>
            </w:r>
          </w:p>
          <w:p w:rsidR="001F6061" w:rsidRPr="00732069" w:rsidRDefault="001F6061" w:rsidP="00110B44">
            <w:pPr>
              <w:spacing w:before="60"/>
              <w:rPr>
                <w:rFonts w:ascii="Arial" w:hAnsi="Arial" w:cs="Arial"/>
                <w:b/>
              </w:rPr>
            </w:pPr>
          </w:p>
        </w:tc>
        <w:tc>
          <w:tcPr>
            <w:tcW w:w="8640" w:type="dxa"/>
            <w:shd w:val="clear" w:color="auto" w:fill="C1D72D"/>
            <w:vAlign w:val="center"/>
          </w:tcPr>
          <w:p w:rsidR="001F6061" w:rsidRPr="00732069" w:rsidRDefault="001F6061" w:rsidP="00110B44">
            <w:pPr>
              <w:jc w:val="center"/>
              <w:rPr>
                <w:rFonts w:ascii="Arial" w:hAnsi="Arial" w:cs="Arial"/>
                <w:b/>
              </w:rPr>
            </w:pPr>
            <w:r>
              <w:rPr>
                <w:rFonts w:ascii="Arial" w:hAnsi="Arial" w:cs="Arial"/>
                <w:b/>
                <w:color w:val="000000"/>
              </w:rPr>
              <w:t>EVIDENCE NOTES (optional)</w:t>
            </w:r>
          </w:p>
        </w:tc>
      </w:tr>
      <w:tr w:rsidR="001F6061" w:rsidRPr="00732069" w:rsidTr="00110B44">
        <w:trPr>
          <w:trHeight w:val="567"/>
        </w:trPr>
        <w:tc>
          <w:tcPr>
            <w:tcW w:w="6300" w:type="dxa"/>
            <w:shd w:val="clear" w:color="auto" w:fill="C4D72E"/>
          </w:tcPr>
          <w:p w:rsidR="001F6061" w:rsidRDefault="001F6061" w:rsidP="00110B44">
            <w:pPr>
              <w:spacing w:before="60"/>
              <w:rPr>
                <w:rFonts w:ascii="Arial" w:hAnsi="Arial" w:cs="Arial"/>
                <w:color w:val="4C4C4C"/>
              </w:rPr>
            </w:pPr>
            <w:r>
              <w:rPr>
                <w:rFonts w:ascii="Arial" w:hAnsi="Arial" w:cs="Arial"/>
                <w:color w:val="4C4C4C"/>
              </w:rPr>
              <w:t>1.</w:t>
            </w:r>
          </w:p>
          <w:p w:rsidR="001F6061" w:rsidRPr="00732069" w:rsidRDefault="001F6061" w:rsidP="00110B44">
            <w:pPr>
              <w:spacing w:before="60"/>
              <w:rPr>
                <w:rFonts w:ascii="Arial" w:hAnsi="Arial" w:cs="Arial"/>
                <w:color w:val="4C4C4C"/>
              </w:rPr>
            </w:pPr>
          </w:p>
        </w:tc>
        <w:tc>
          <w:tcPr>
            <w:tcW w:w="8640" w:type="dxa"/>
            <w:shd w:val="clear" w:color="auto" w:fill="auto"/>
          </w:tcPr>
          <w:p w:rsidR="001F6061" w:rsidRPr="00732069" w:rsidRDefault="001F6061" w:rsidP="00110B44">
            <w:pPr>
              <w:rPr>
                <w:rFonts w:ascii="Arial" w:hAnsi="Arial" w:cs="Arial"/>
                <w:b/>
                <w:color w:val="717075"/>
              </w:rPr>
            </w:pPr>
          </w:p>
        </w:tc>
      </w:tr>
      <w:tr w:rsidR="001F6061" w:rsidRPr="00732069" w:rsidTr="00110B44">
        <w:trPr>
          <w:trHeight w:val="567"/>
        </w:trPr>
        <w:tc>
          <w:tcPr>
            <w:tcW w:w="6300" w:type="dxa"/>
            <w:shd w:val="clear" w:color="auto" w:fill="C4D72E"/>
          </w:tcPr>
          <w:p w:rsidR="001F6061" w:rsidRDefault="001F6061" w:rsidP="00110B44">
            <w:pPr>
              <w:spacing w:before="60"/>
              <w:rPr>
                <w:rFonts w:ascii="Arial" w:hAnsi="Arial" w:cs="Arial"/>
                <w:color w:val="4C4C4C"/>
              </w:rPr>
            </w:pPr>
            <w:r>
              <w:rPr>
                <w:rFonts w:ascii="Arial" w:hAnsi="Arial" w:cs="Arial"/>
                <w:color w:val="4C4C4C"/>
              </w:rPr>
              <w:t>2.</w:t>
            </w:r>
          </w:p>
          <w:p w:rsidR="001F6061" w:rsidRPr="00732069" w:rsidRDefault="001F6061" w:rsidP="00110B44">
            <w:pPr>
              <w:spacing w:before="60"/>
              <w:rPr>
                <w:rFonts w:ascii="Arial" w:hAnsi="Arial" w:cs="Arial"/>
                <w:color w:val="4C4C4C"/>
              </w:rPr>
            </w:pPr>
          </w:p>
        </w:tc>
        <w:tc>
          <w:tcPr>
            <w:tcW w:w="8640" w:type="dxa"/>
            <w:shd w:val="clear" w:color="auto" w:fill="auto"/>
          </w:tcPr>
          <w:p w:rsidR="001F6061" w:rsidRPr="00732069" w:rsidRDefault="001F6061" w:rsidP="00110B44">
            <w:pPr>
              <w:rPr>
                <w:rFonts w:ascii="Arial" w:hAnsi="Arial" w:cs="Arial"/>
                <w:b/>
                <w:color w:val="717075"/>
              </w:rPr>
            </w:pPr>
          </w:p>
        </w:tc>
      </w:tr>
      <w:tr w:rsidR="001F6061" w:rsidRPr="00732069" w:rsidTr="00110B44">
        <w:trPr>
          <w:trHeight w:val="567"/>
        </w:trPr>
        <w:tc>
          <w:tcPr>
            <w:tcW w:w="6300" w:type="dxa"/>
            <w:shd w:val="clear" w:color="auto" w:fill="C4D72E"/>
          </w:tcPr>
          <w:p w:rsidR="001F6061" w:rsidRDefault="001F6061" w:rsidP="00110B44">
            <w:pPr>
              <w:spacing w:before="60"/>
              <w:rPr>
                <w:rFonts w:ascii="Arial" w:hAnsi="Arial" w:cs="Arial"/>
                <w:color w:val="4C4C4C"/>
              </w:rPr>
            </w:pPr>
            <w:r>
              <w:rPr>
                <w:rFonts w:ascii="Arial" w:hAnsi="Arial" w:cs="Arial"/>
                <w:color w:val="4C4C4C"/>
              </w:rPr>
              <w:t>3.</w:t>
            </w:r>
          </w:p>
          <w:p w:rsidR="001F6061" w:rsidRPr="00732069" w:rsidRDefault="001F6061" w:rsidP="00110B44">
            <w:pPr>
              <w:spacing w:before="60"/>
              <w:rPr>
                <w:rFonts w:ascii="Arial" w:hAnsi="Arial" w:cs="Arial"/>
                <w:color w:val="4C4C4C"/>
              </w:rPr>
            </w:pPr>
          </w:p>
        </w:tc>
        <w:tc>
          <w:tcPr>
            <w:tcW w:w="8640" w:type="dxa"/>
            <w:shd w:val="clear" w:color="auto" w:fill="auto"/>
          </w:tcPr>
          <w:p w:rsidR="001F6061" w:rsidRPr="00732069" w:rsidRDefault="001F6061" w:rsidP="00110B44">
            <w:pPr>
              <w:rPr>
                <w:rFonts w:ascii="Arial" w:hAnsi="Arial" w:cs="Arial"/>
                <w:b/>
                <w:color w:val="717075"/>
              </w:rPr>
            </w:pPr>
          </w:p>
        </w:tc>
      </w:tr>
    </w:tbl>
    <w:p w:rsidR="001F6061" w:rsidRDefault="001F6061" w:rsidP="001F6061">
      <w:pPr>
        <w:rPr>
          <w:rFonts w:ascii="Arial" w:hAnsi="Arial" w:cs="Arial"/>
        </w:rPr>
      </w:pPr>
    </w:p>
    <w:p w:rsidR="001F6061" w:rsidRPr="003F79F8" w:rsidRDefault="001F6061" w:rsidP="001F6061">
      <w:pPr>
        <w:rPr>
          <w:rFonts w:ascii="Arial" w:hAnsi="Arial" w:cs="Arial"/>
          <w:b/>
        </w:rPr>
      </w:pPr>
      <w:r w:rsidRPr="003F79F8">
        <w:rPr>
          <w:rFonts w:ascii="Arial" w:hAnsi="Arial" w:cs="Arial"/>
          <w:b/>
        </w:rPr>
        <w:t>Are there any areas where you feel you could improve and/or would like to develop further? These may be used to inform future development activity in D below.</w:t>
      </w:r>
    </w:p>
    <w:p w:rsidR="001F6061" w:rsidRDefault="001F6061" w:rsidP="001F6061">
      <w:pPr>
        <w:rPr>
          <w:rFonts w:ascii="Arial" w:hAnsi="Arial" w:cs="Arial"/>
        </w:rPr>
      </w:pPr>
    </w:p>
    <w:tbl>
      <w:tblPr>
        <w:tblW w:w="14940" w:type="dxa"/>
        <w:tblInd w:w="108" w:type="dxa"/>
        <w:tblBorders>
          <w:top w:val="single" w:sz="4" w:space="0" w:color="717075"/>
          <w:left w:val="single" w:sz="4" w:space="0" w:color="717075"/>
          <w:bottom w:val="single" w:sz="4" w:space="0" w:color="717075"/>
          <w:right w:val="single" w:sz="4" w:space="0" w:color="717075"/>
          <w:insideH w:val="single" w:sz="4" w:space="0" w:color="717075"/>
          <w:insideV w:val="single" w:sz="4" w:space="0" w:color="717075"/>
        </w:tblBorders>
        <w:tblLayout w:type="fixed"/>
        <w:tblLook w:val="00A0" w:firstRow="1" w:lastRow="0" w:firstColumn="1" w:lastColumn="0" w:noHBand="0" w:noVBand="0"/>
      </w:tblPr>
      <w:tblGrid>
        <w:gridCol w:w="6300"/>
        <w:gridCol w:w="8640"/>
      </w:tblGrid>
      <w:tr w:rsidR="001F6061" w:rsidRPr="00732069" w:rsidTr="00110B44">
        <w:trPr>
          <w:trHeight w:val="644"/>
        </w:trPr>
        <w:tc>
          <w:tcPr>
            <w:tcW w:w="6300" w:type="dxa"/>
            <w:tcBorders>
              <w:bottom w:val="single" w:sz="4" w:space="0" w:color="717075"/>
            </w:tcBorders>
            <w:shd w:val="clear" w:color="auto" w:fill="C1D72D"/>
          </w:tcPr>
          <w:p w:rsidR="001F6061" w:rsidRPr="00732069" w:rsidRDefault="001F6061" w:rsidP="00110B44">
            <w:pPr>
              <w:spacing w:before="60"/>
              <w:rPr>
                <w:rFonts w:ascii="Arial" w:hAnsi="Arial" w:cs="Arial"/>
                <w:b/>
              </w:rPr>
            </w:pPr>
            <w:r w:rsidRPr="00732069">
              <w:rPr>
                <w:rFonts w:ascii="Arial" w:hAnsi="Arial" w:cs="Arial"/>
                <w:b/>
              </w:rPr>
              <w:t>BEHAVIOURAL COMPETENCIES</w:t>
            </w:r>
            <w:r>
              <w:rPr>
                <w:rFonts w:ascii="Arial" w:hAnsi="Arial" w:cs="Arial"/>
                <w:b/>
              </w:rPr>
              <w:t xml:space="preserve"> FOR DEVELOMENT</w:t>
            </w:r>
          </w:p>
          <w:p w:rsidR="001F6061" w:rsidRPr="00732069" w:rsidRDefault="001F6061" w:rsidP="00110B44">
            <w:pPr>
              <w:spacing w:before="60"/>
              <w:rPr>
                <w:rFonts w:ascii="Arial" w:hAnsi="Arial" w:cs="Arial"/>
                <w:b/>
              </w:rPr>
            </w:pPr>
          </w:p>
        </w:tc>
        <w:tc>
          <w:tcPr>
            <w:tcW w:w="8640" w:type="dxa"/>
            <w:shd w:val="clear" w:color="auto" w:fill="C1D72D"/>
            <w:vAlign w:val="center"/>
          </w:tcPr>
          <w:p w:rsidR="001F6061" w:rsidRPr="00732069" w:rsidRDefault="001F6061" w:rsidP="00110B44">
            <w:pPr>
              <w:jc w:val="center"/>
              <w:rPr>
                <w:rFonts w:ascii="Arial" w:hAnsi="Arial" w:cs="Arial"/>
                <w:b/>
              </w:rPr>
            </w:pPr>
            <w:r>
              <w:rPr>
                <w:rFonts w:ascii="Arial" w:hAnsi="Arial" w:cs="Arial"/>
                <w:b/>
              </w:rPr>
              <w:t>SUGGESTED DEVELOPMENT ACTIVITY APPROPRIATE</w:t>
            </w:r>
          </w:p>
        </w:tc>
      </w:tr>
      <w:tr w:rsidR="001F6061" w:rsidRPr="00732069" w:rsidTr="00110B44">
        <w:trPr>
          <w:trHeight w:val="567"/>
        </w:trPr>
        <w:tc>
          <w:tcPr>
            <w:tcW w:w="6300" w:type="dxa"/>
            <w:shd w:val="clear" w:color="auto" w:fill="auto"/>
          </w:tcPr>
          <w:p w:rsidR="001F6061" w:rsidRDefault="001F6061" w:rsidP="00110B44">
            <w:pPr>
              <w:spacing w:before="60"/>
              <w:rPr>
                <w:rFonts w:ascii="Arial" w:hAnsi="Arial" w:cs="Arial"/>
                <w:color w:val="4C4C4C"/>
              </w:rPr>
            </w:pPr>
          </w:p>
          <w:p w:rsidR="001F6061" w:rsidRDefault="001F6061" w:rsidP="00110B44">
            <w:pPr>
              <w:spacing w:before="60"/>
              <w:rPr>
                <w:rFonts w:ascii="Arial" w:hAnsi="Arial" w:cs="Arial"/>
                <w:color w:val="4C4C4C"/>
              </w:rPr>
            </w:pPr>
          </w:p>
          <w:p w:rsidR="001F6061" w:rsidRDefault="001F6061" w:rsidP="00110B44">
            <w:pPr>
              <w:spacing w:before="60"/>
              <w:rPr>
                <w:rFonts w:ascii="Arial" w:hAnsi="Arial" w:cs="Arial"/>
                <w:color w:val="4C4C4C"/>
              </w:rPr>
            </w:pPr>
          </w:p>
          <w:p w:rsidR="001F6061" w:rsidRDefault="001F6061" w:rsidP="00110B44">
            <w:pPr>
              <w:spacing w:before="60"/>
              <w:rPr>
                <w:rFonts w:ascii="Arial" w:hAnsi="Arial" w:cs="Arial"/>
                <w:color w:val="4C4C4C"/>
              </w:rPr>
            </w:pPr>
          </w:p>
          <w:p w:rsidR="001F6061" w:rsidRPr="00732069" w:rsidRDefault="001F6061" w:rsidP="00110B44">
            <w:pPr>
              <w:spacing w:before="60"/>
              <w:rPr>
                <w:rFonts w:ascii="Arial" w:hAnsi="Arial" w:cs="Arial"/>
                <w:color w:val="4C4C4C"/>
              </w:rPr>
            </w:pPr>
          </w:p>
        </w:tc>
        <w:tc>
          <w:tcPr>
            <w:tcW w:w="8640" w:type="dxa"/>
            <w:shd w:val="clear" w:color="auto" w:fill="auto"/>
          </w:tcPr>
          <w:p w:rsidR="001F6061" w:rsidRPr="00732069" w:rsidRDefault="001F6061" w:rsidP="00110B44">
            <w:pPr>
              <w:rPr>
                <w:rFonts w:ascii="Arial" w:hAnsi="Arial" w:cs="Arial"/>
                <w:b/>
                <w:color w:val="717075"/>
              </w:rPr>
            </w:pPr>
          </w:p>
        </w:tc>
      </w:tr>
    </w:tbl>
    <w:p w:rsidR="001F6061" w:rsidRPr="00E556F0" w:rsidRDefault="001F6061" w:rsidP="001F6061">
      <w:pPr>
        <w:rPr>
          <w:rFonts w:ascii="Arial" w:hAnsi="Arial" w:cs="Arial"/>
        </w:rPr>
      </w:pPr>
    </w:p>
    <w:p w:rsidR="001F6061" w:rsidRPr="00751C83" w:rsidRDefault="001F6061" w:rsidP="001F6061">
      <w:pPr>
        <w:rPr>
          <w:rFonts w:ascii="Arial" w:hAnsi="Arial" w:cs="Arial"/>
          <w:b/>
          <w:sz w:val="28"/>
          <w:szCs w:val="28"/>
        </w:rPr>
      </w:pPr>
      <w:r>
        <w:rPr>
          <w:rFonts w:ascii="Arial" w:hAnsi="Arial" w:cs="Arial"/>
          <w:b/>
          <w:sz w:val="28"/>
          <w:szCs w:val="28"/>
        </w:rPr>
        <w:br w:type="page"/>
      </w:r>
      <w:r w:rsidR="00B35DF2">
        <w:rPr>
          <w:rFonts w:ascii="Arial" w:hAnsi="Arial" w:cs="Arial"/>
          <w:b/>
          <w:noProof/>
          <w:sz w:val="28"/>
          <w:szCs w:val="28"/>
        </w:rPr>
        <w:lastRenderedPageBreak/>
        <w:drawing>
          <wp:anchor distT="0" distB="0" distL="114300" distR="114300" simplePos="0" relativeHeight="251659776" behindDoc="0" locked="0" layoutInCell="1" allowOverlap="1">
            <wp:simplePos x="0" y="0"/>
            <wp:positionH relativeFrom="column">
              <wp:posOffset>8801100</wp:posOffset>
            </wp:positionH>
            <wp:positionV relativeFrom="paragraph">
              <wp:posOffset>-661670</wp:posOffset>
            </wp:positionV>
            <wp:extent cx="682625" cy="685800"/>
            <wp:effectExtent l="19050" t="0" r="3175"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srcRect/>
                    <a:stretch>
                      <a:fillRect/>
                    </a:stretch>
                  </pic:blipFill>
                  <pic:spPr bwMode="auto">
                    <a:xfrm>
                      <a:off x="0" y="0"/>
                      <a:ext cx="682625" cy="685800"/>
                    </a:xfrm>
                    <a:prstGeom prst="rect">
                      <a:avLst/>
                    </a:prstGeom>
                    <a:noFill/>
                    <a:ln w="9525">
                      <a:noFill/>
                      <a:miter lim="800000"/>
                      <a:headEnd/>
                      <a:tailEnd/>
                    </a:ln>
                  </pic:spPr>
                </pic:pic>
              </a:graphicData>
            </a:graphic>
          </wp:anchor>
        </w:drawing>
      </w:r>
      <w:r w:rsidR="00B35DF2">
        <w:rPr>
          <w:rFonts w:ascii="Arial" w:hAnsi="Arial" w:cs="Arial"/>
          <w:b/>
          <w:noProof/>
          <w:sz w:val="28"/>
          <w:szCs w:val="28"/>
        </w:rPr>
        <w:drawing>
          <wp:anchor distT="0" distB="0" distL="114300" distR="114300" simplePos="0" relativeHeight="251658752" behindDoc="0" locked="0" layoutInCell="1" allowOverlap="1">
            <wp:simplePos x="0" y="0"/>
            <wp:positionH relativeFrom="column">
              <wp:posOffset>0</wp:posOffset>
            </wp:positionH>
            <wp:positionV relativeFrom="paragraph">
              <wp:posOffset>-661670</wp:posOffset>
            </wp:positionV>
            <wp:extent cx="1304290" cy="434975"/>
            <wp:effectExtent l="19050" t="0" r="0" b="0"/>
            <wp:wrapNone/>
            <wp:docPr id="21" name="Picture 21" descr="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colour"/>
                    <pic:cNvPicPr>
                      <a:picLocks noChangeAspect="1" noChangeArrowheads="1"/>
                    </pic:cNvPicPr>
                  </pic:nvPicPr>
                  <pic:blipFill>
                    <a:blip r:embed="rId12" cstate="print"/>
                    <a:srcRect/>
                    <a:stretch>
                      <a:fillRect/>
                    </a:stretch>
                  </pic:blipFill>
                  <pic:spPr bwMode="auto">
                    <a:xfrm>
                      <a:off x="0" y="0"/>
                      <a:ext cx="1304290" cy="434975"/>
                    </a:xfrm>
                    <a:prstGeom prst="rect">
                      <a:avLst/>
                    </a:prstGeom>
                    <a:noFill/>
                    <a:ln w="9525">
                      <a:noFill/>
                      <a:miter lim="800000"/>
                      <a:headEnd/>
                      <a:tailEnd/>
                    </a:ln>
                  </pic:spPr>
                </pic:pic>
              </a:graphicData>
            </a:graphic>
          </wp:anchor>
        </w:drawing>
      </w:r>
      <w:r w:rsidRPr="00751C83">
        <w:rPr>
          <w:rFonts w:ascii="Arial" w:hAnsi="Arial" w:cs="Arial"/>
          <w:b/>
          <w:sz w:val="28"/>
          <w:szCs w:val="28"/>
        </w:rPr>
        <w:t>D. DEVELOPMENT</w:t>
      </w:r>
    </w:p>
    <w:p w:rsidR="00314F75" w:rsidRPr="00751C83" w:rsidRDefault="00314F75" w:rsidP="001F6061">
      <w:pPr>
        <w:rPr>
          <w:rFonts w:ascii="Arial" w:hAnsi="Arial" w:cs="Arial"/>
          <w:b/>
          <w:sz w:val="16"/>
          <w:szCs w:val="16"/>
        </w:rPr>
      </w:pPr>
    </w:p>
    <w:p w:rsidR="00314F75" w:rsidRPr="00751C83" w:rsidRDefault="00314F75" w:rsidP="00314F75">
      <w:pPr>
        <w:rPr>
          <w:rFonts w:ascii="Arial" w:hAnsi="Arial" w:cs="Arial"/>
          <w:b/>
        </w:rPr>
      </w:pPr>
      <w:r w:rsidRPr="00751C83">
        <w:rPr>
          <w:rFonts w:ascii="Arial" w:hAnsi="Arial"/>
          <w:b/>
          <w:szCs w:val="23"/>
        </w:rPr>
        <w:t>You should take an active role in identifying any competency-based, technical, professional or other development needs that will assist you in your role over the coming year. You should also consider any development needs and suggestions arising from your end of year assessment and those in relation to your new objectives for the next year. Finalise your</w:t>
      </w:r>
      <w:r w:rsidR="00751C83">
        <w:rPr>
          <w:rFonts w:ascii="Arial" w:hAnsi="Arial"/>
          <w:b/>
          <w:szCs w:val="23"/>
        </w:rPr>
        <w:t xml:space="preserve"> planned </w:t>
      </w:r>
      <w:r w:rsidRPr="00751C83">
        <w:rPr>
          <w:rFonts w:ascii="Arial" w:hAnsi="Arial"/>
          <w:b/>
          <w:szCs w:val="23"/>
        </w:rPr>
        <w:t>development activities with</w:t>
      </w:r>
      <w:r w:rsidRPr="00751C83">
        <w:rPr>
          <w:rFonts w:ascii="Arial" w:hAnsi="Arial" w:cs="Arial"/>
          <w:b/>
        </w:rPr>
        <w:t xml:space="preserve"> your appraiser and ensure that these are reviewed at the interim and end of year meetings.</w:t>
      </w:r>
      <w:r w:rsidR="00751C83">
        <w:rPr>
          <w:rFonts w:ascii="Arial" w:hAnsi="Arial" w:cs="Arial"/>
          <w:b/>
        </w:rPr>
        <w:t xml:space="preserve"> (See 1.7 for further information)</w:t>
      </w:r>
    </w:p>
    <w:p w:rsidR="001F6061" w:rsidRPr="0065194B" w:rsidRDefault="001F6061" w:rsidP="001F6061">
      <w:pPr>
        <w:rPr>
          <w:rFonts w:ascii="Arial" w:hAnsi="Arial" w:cs="Arial"/>
          <w:b/>
          <w:sz w:val="16"/>
          <w:szCs w:val="16"/>
        </w:rPr>
      </w:pPr>
    </w:p>
    <w:p w:rsidR="001F6061" w:rsidRPr="00D05AC9" w:rsidRDefault="001F6061" w:rsidP="001F6061">
      <w:pPr>
        <w:rPr>
          <w:rFonts w:ascii="Arial" w:hAnsi="Arial" w:cs="Arial"/>
          <w:b/>
          <w:sz w:val="16"/>
          <w:szCs w:val="16"/>
        </w:rPr>
      </w:pPr>
    </w:p>
    <w:tbl>
      <w:tblPr>
        <w:tblW w:w="14940" w:type="dxa"/>
        <w:tblInd w:w="108" w:type="dxa"/>
        <w:tblBorders>
          <w:top w:val="single" w:sz="4" w:space="0" w:color="717075"/>
          <w:left w:val="single" w:sz="4" w:space="0" w:color="717075"/>
          <w:bottom w:val="single" w:sz="4" w:space="0" w:color="717075"/>
          <w:right w:val="single" w:sz="4" w:space="0" w:color="717075"/>
          <w:insideH w:val="single" w:sz="4" w:space="0" w:color="717075"/>
          <w:insideV w:val="single" w:sz="4" w:space="0" w:color="717075"/>
        </w:tblBorders>
        <w:tblLayout w:type="fixed"/>
        <w:tblLook w:val="00A0" w:firstRow="1" w:lastRow="0" w:firstColumn="1" w:lastColumn="0" w:noHBand="0" w:noVBand="0"/>
      </w:tblPr>
      <w:tblGrid>
        <w:gridCol w:w="6300"/>
        <w:gridCol w:w="4320"/>
        <w:gridCol w:w="4320"/>
      </w:tblGrid>
      <w:tr w:rsidR="00751C83" w:rsidRPr="00732069" w:rsidTr="00751C83">
        <w:trPr>
          <w:trHeight w:val="644"/>
        </w:trPr>
        <w:tc>
          <w:tcPr>
            <w:tcW w:w="6300" w:type="dxa"/>
            <w:tcBorders>
              <w:bottom w:val="single" w:sz="4" w:space="0" w:color="717075"/>
            </w:tcBorders>
            <w:shd w:val="clear" w:color="auto" w:fill="C1D72D"/>
          </w:tcPr>
          <w:p w:rsidR="00751C83" w:rsidRPr="00732069" w:rsidRDefault="00751C83" w:rsidP="00110B44">
            <w:pPr>
              <w:spacing w:before="60"/>
              <w:rPr>
                <w:rFonts w:ascii="Arial" w:hAnsi="Arial" w:cs="Arial"/>
                <w:b/>
              </w:rPr>
            </w:pPr>
            <w:r>
              <w:rPr>
                <w:rFonts w:ascii="Arial" w:hAnsi="Arial" w:cs="Arial"/>
                <w:b/>
              </w:rPr>
              <w:t>PLANNED DEVELOPMENT ACTIVITIES FOR YEAR</w:t>
            </w:r>
          </w:p>
          <w:p w:rsidR="00751C83" w:rsidRPr="00732069" w:rsidRDefault="00751C83" w:rsidP="00110B44">
            <w:pPr>
              <w:spacing w:before="60"/>
              <w:rPr>
                <w:rFonts w:ascii="Arial" w:hAnsi="Arial" w:cs="Arial"/>
                <w:b/>
              </w:rPr>
            </w:pPr>
          </w:p>
        </w:tc>
        <w:tc>
          <w:tcPr>
            <w:tcW w:w="4320" w:type="dxa"/>
            <w:shd w:val="clear" w:color="auto" w:fill="C1D72D"/>
          </w:tcPr>
          <w:p w:rsidR="00751C83" w:rsidRPr="00732069" w:rsidRDefault="00751C83" w:rsidP="00751C83">
            <w:pPr>
              <w:rPr>
                <w:rFonts w:ascii="Arial" w:hAnsi="Arial" w:cs="Arial"/>
                <w:b/>
              </w:rPr>
            </w:pPr>
            <w:r>
              <w:rPr>
                <w:rFonts w:ascii="Arial" w:hAnsi="Arial" w:cs="Arial"/>
                <w:b/>
              </w:rPr>
              <w:t>PROGRESS RECORDED AT INTERIM REVIEW</w:t>
            </w:r>
          </w:p>
        </w:tc>
        <w:tc>
          <w:tcPr>
            <w:tcW w:w="4320" w:type="dxa"/>
            <w:shd w:val="clear" w:color="auto" w:fill="C1D72D"/>
          </w:tcPr>
          <w:p w:rsidR="00751C83" w:rsidRPr="00732069" w:rsidRDefault="00751C83" w:rsidP="00751C83">
            <w:pPr>
              <w:rPr>
                <w:rFonts w:ascii="Arial" w:hAnsi="Arial" w:cs="Arial"/>
                <w:b/>
              </w:rPr>
            </w:pPr>
            <w:r>
              <w:rPr>
                <w:rFonts w:ascii="Arial" w:hAnsi="Arial" w:cs="Arial"/>
                <w:b/>
              </w:rPr>
              <w:t>PROGRESS AT END OF YEAR REVIEW</w:t>
            </w:r>
          </w:p>
        </w:tc>
      </w:tr>
      <w:tr w:rsidR="00751C83" w:rsidRPr="00732069" w:rsidTr="00751C83">
        <w:trPr>
          <w:trHeight w:val="2260"/>
        </w:trPr>
        <w:tc>
          <w:tcPr>
            <w:tcW w:w="6300" w:type="dxa"/>
            <w:shd w:val="clear" w:color="auto" w:fill="auto"/>
          </w:tcPr>
          <w:p w:rsidR="00751C83" w:rsidRDefault="00751C83" w:rsidP="00110B44">
            <w:pPr>
              <w:spacing w:before="60"/>
              <w:rPr>
                <w:rFonts w:ascii="Arial" w:hAnsi="Arial" w:cs="Arial"/>
                <w:color w:val="4C4C4C"/>
              </w:rPr>
            </w:pPr>
          </w:p>
          <w:p w:rsidR="00751C83" w:rsidRPr="00732069" w:rsidRDefault="00751C83" w:rsidP="00110B44">
            <w:pPr>
              <w:spacing w:before="60"/>
              <w:rPr>
                <w:rFonts w:ascii="Arial" w:hAnsi="Arial" w:cs="Arial"/>
                <w:color w:val="4C4C4C"/>
              </w:rPr>
            </w:pPr>
          </w:p>
        </w:tc>
        <w:tc>
          <w:tcPr>
            <w:tcW w:w="4320" w:type="dxa"/>
            <w:shd w:val="clear" w:color="auto" w:fill="auto"/>
          </w:tcPr>
          <w:p w:rsidR="00751C83" w:rsidRPr="00732069" w:rsidRDefault="00751C83" w:rsidP="00110B44">
            <w:pPr>
              <w:rPr>
                <w:rFonts w:ascii="Arial" w:hAnsi="Arial" w:cs="Arial"/>
                <w:b/>
                <w:color w:val="717075"/>
              </w:rPr>
            </w:pPr>
          </w:p>
        </w:tc>
        <w:tc>
          <w:tcPr>
            <w:tcW w:w="4320" w:type="dxa"/>
            <w:shd w:val="clear" w:color="auto" w:fill="auto"/>
          </w:tcPr>
          <w:p w:rsidR="00751C83" w:rsidRPr="00732069" w:rsidRDefault="00751C83" w:rsidP="00110B44">
            <w:pPr>
              <w:rPr>
                <w:rFonts w:ascii="Arial" w:hAnsi="Arial" w:cs="Arial"/>
                <w:b/>
                <w:color w:val="717075"/>
              </w:rPr>
            </w:pPr>
          </w:p>
        </w:tc>
      </w:tr>
    </w:tbl>
    <w:p w:rsidR="001F6061" w:rsidRPr="00D05AC9" w:rsidRDefault="001F6061" w:rsidP="001F6061">
      <w:pPr>
        <w:rPr>
          <w:rFonts w:ascii="Arial" w:hAnsi="Arial" w:cs="Arial"/>
          <w:b/>
          <w:sz w:val="16"/>
          <w:szCs w:val="16"/>
        </w:rPr>
      </w:pPr>
    </w:p>
    <w:p w:rsidR="001F6061" w:rsidRPr="003F79F8" w:rsidRDefault="001F6061" w:rsidP="001F6061">
      <w:pPr>
        <w:rPr>
          <w:rFonts w:ascii="Arial" w:hAnsi="Arial" w:cs="Arial"/>
          <w:b/>
        </w:rPr>
      </w:pPr>
      <w:r w:rsidRPr="003F79F8">
        <w:rPr>
          <w:rFonts w:ascii="Arial" w:hAnsi="Arial" w:cs="Arial"/>
          <w:b/>
        </w:rPr>
        <w:t>Identify any future development activity that you feel would support you in your role, or benefit the whole school. This will then be considered as part of your next appraisal.</w:t>
      </w:r>
    </w:p>
    <w:p w:rsidR="001F6061" w:rsidRPr="00D05AC9" w:rsidRDefault="001F6061" w:rsidP="001F6061">
      <w:pPr>
        <w:rPr>
          <w:rFonts w:ascii="Arial" w:hAnsi="Arial" w:cs="Arial"/>
          <w:b/>
          <w:sz w:val="16"/>
          <w:szCs w:val="16"/>
        </w:rPr>
      </w:pPr>
    </w:p>
    <w:tbl>
      <w:tblPr>
        <w:tblW w:w="14940" w:type="dxa"/>
        <w:tblInd w:w="108" w:type="dxa"/>
        <w:tblBorders>
          <w:top w:val="single" w:sz="4" w:space="0" w:color="717075"/>
          <w:left w:val="single" w:sz="4" w:space="0" w:color="717075"/>
          <w:bottom w:val="single" w:sz="4" w:space="0" w:color="717075"/>
          <w:right w:val="single" w:sz="4" w:space="0" w:color="717075"/>
          <w:insideH w:val="single" w:sz="4" w:space="0" w:color="717075"/>
          <w:insideV w:val="single" w:sz="4" w:space="0" w:color="717075"/>
        </w:tblBorders>
        <w:tblLayout w:type="fixed"/>
        <w:tblLook w:val="00A0" w:firstRow="1" w:lastRow="0" w:firstColumn="1" w:lastColumn="0" w:noHBand="0" w:noVBand="0"/>
      </w:tblPr>
      <w:tblGrid>
        <w:gridCol w:w="6300"/>
        <w:gridCol w:w="8640"/>
      </w:tblGrid>
      <w:tr w:rsidR="001F6061" w:rsidRPr="00732069" w:rsidTr="00110B44">
        <w:trPr>
          <w:trHeight w:val="644"/>
        </w:trPr>
        <w:tc>
          <w:tcPr>
            <w:tcW w:w="6300" w:type="dxa"/>
            <w:tcBorders>
              <w:bottom w:val="single" w:sz="4" w:space="0" w:color="717075"/>
            </w:tcBorders>
            <w:shd w:val="clear" w:color="auto" w:fill="C1D72D"/>
          </w:tcPr>
          <w:p w:rsidR="001F6061" w:rsidRPr="00732069" w:rsidRDefault="001F6061" w:rsidP="00110B44">
            <w:pPr>
              <w:spacing w:before="60"/>
              <w:rPr>
                <w:rFonts w:ascii="Arial" w:hAnsi="Arial" w:cs="Arial"/>
                <w:b/>
              </w:rPr>
            </w:pPr>
            <w:r>
              <w:rPr>
                <w:rFonts w:ascii="Arial" w:hAnsi="Arial" w:cs="Arial"/>
                <w:b/>
              </w:rPr>
              <w:t>FUTURE DEVELOPMENT OPPORTUNITIES</w:t>
            </w:r>
          </w:p>
          <w:p w:rsidR="001F6061" w:rsidRPr="00732069" w:rsidRDefault="001F6061" w:rsidP="00110B44">
            <w:pPr>
              <w:spacing w:before="60"/>
              <w:rPr>
                <w:rFonts w:ascii="Arial" w:hAnsi="Arial" w:cs="Arial"/>
                <w:b/>
              </w:rPr>
            </w:pPr>
          </w:p>
        </w:tc>
        <w:tc>
          <w:tcPr>
            <w:tcW w:w="8640" w:type="dxa"/>
            <w:shd w:val="clear" w:color="auto" w:fill="C1D72D"/>
            <w:vAlign w:val="center"/>
          </w:tcPr>
          <w:p w:rsidR="001F6061" w:rsidRPr="00732069" w:rsidRDefault="001F6061" w:rsidP="00110B44">
            <w:pPr>
              <w:jc w:val="center"/>
              <w:rPr>
                <w:rFonts w:ascii="Arial" w:hAnsi="Arial" w:cs="Arial"/>
                <w:b/>
              </w:rPr>
            </w:pPr>
            <w:r>
              <w:rPr>
                <w:rFonts w:ascii="Arial" w:hAnsi="Arial" w:cs="Arial"/>
                <w:b/>
              </w:rPr>
              <w:t>HOW WILL THIS BENEFIT YOU/THE SCHOOL?</w:t>
            </w:r>
          </w:p>
        </w:tc>
      </w:tr>
      <w:tr w:rsidR="001F6061" w:rsidRPr="00732069" w:rsidTr="00110B44">
        <w:trPr>
          <w:trHeight w:val="567"/>
        </w:trPr>
        <w:tc>
          <w:tcPr>
            <w:tcW w:w="6300" w:type="dxa"/>
            <w:shd w:val="clear" w:color="auto" w:fill="auto"/>
          </w:tcPr>
          <w:p w:rsidR="001F6061" w:rsidRDefault="001F6061" w:rsidP="00110B44">
            <w:pPr>
              <w:spacing w:before="60"/>
              <w:rPr>
                <w:rFonts w:ascii="Arial" w:hAnsi="Arial" w:cs="Arial"/>
                <w:color w:val="4C4C4C"/>
              </w:rPr>
            </w:pPr>
          </w:p>
          <w:p w:rsidR="001F6061" w:rsidRDefault="001F6061" w:rsidP="00110B44">
            <w:pPr>
              <w:spacing w:before="60"/>
              <w:rPr>
                <w:rFonts w:ascii="Arial" w:hAnsi="Arial" w:cs="Arial"/>
                <w:color w:val="4C4C4C"/>
              </w:rPr>
            </w:pPr>
          </w:p>
          <w:p w:rsidR="001F6061" w:rsidRDefault="001F6061" w:rsidP="00110B44">
            <w:pPr>
              <w:spacing w:before="60"/>
              <w:rPr>
                <w:rFonts w:ascii="Arial" w:hAnsi="Arial" w:cs="Arial"/>
                <w:color w:val="4C4C4C"/>
              </w:rPr>
            </w:pPr>
          </w:p>
          <w:p w:rsidR="001F6061" w:rsidRPr="00732069" w:rsidRDefault="001F6061" w:rsidP="00110B44">
            <w:pPr>
              <w:spacing w:before="60"/>
              <w:rPr>
                <w:rFonts w:ascii="Arial" w:hAnsi="Arial" w:cs="Arial"/>
                <w:color w:val="4C4C4C"/>
              </w:rPr>
            </w:pPr>
          </w:p>
        </w:tc>
        <w:tc>
          <w:tcPr>
            <w:tcW w:w="8640" w:type="dxa"/>
            <w:shd w:val="clear" w:color="auto" w:fill="auto"/>
          </w:tcPr>
          <w:p w:rsidR="001F6061" w:rsidRPr="00732069" w:rsidRDefault="001F6061" w:rsidP="00110B44">
            <w:pPr>
              <w:rPr>
                <w:rFonts w:ascii="Arial" w:hAnsi="Arial" w:cs="Arial"/>
                <w:b/>
                <w:color w:val="717075"/>
              </w:rPr>
            </w:pPr>
          </w:p>
        </w:tc>
      </w:tr>
    </w:tbl>
    <w:p w:rsidR="001F6061" w:rsidRDefault="001F6061" w:rsidP="001F6061">
      <w:pPr>
        <w:rPr>
          <w:rFonts w:ascii="Arial" w:hAnsi="Arial" w:cs="Arial"/>
          <w:b/>
        </w:rPr>
      </w:pPr>
    </w:p>
    <w:p w:rsidR="001F6061" w:rsidRDefault="001F6061" w:rsidP="001F6061">
      <w:pPr>
        <w:rPr>
          <w:rFonts w:ascii="Arial" w:hAnsi="Arial" w:cs="Arial"/>
          <w:b/>
        </w:rPr>
      </w:pPr>
      <w:r>
        <w:rPr>
          <w:rFonts w:ascii="Arial" w:hAnsi="Arial" w:cs="Arial"/>
          <w:b/>
        </w:rPr>
        <w:t>Signed: ______________________________ (Employee)</w:t>
      </w:r>
      <w:r>
        <w:rPr>
          <w:rFonts w:ascii="Arial" w:hAnsi="Arial" w:cs="Arial"/>
          <w:b/>
        </w:rPr>
        <w:tab/>
      </w:r>
      <w:r>
        <w:rPr>
          <w:rFonts w:ascii="Arial" w:hAnsi="Arial" w:cs="Arial"/>
          <w:b/>
        </w:rPr>
        <w:tab/>
      </w:r>
      <w:r>
        <w:rPr>
          <w:rFonts w:ascii="Arial" w:hAnsi="Arial" w:cs="Arial"/>
          <w:b/>
        </w:rPr>
        <w:tab/>
        <w:t>Date: ______________________</w:t>
      </w:r>
    </w:p>
    <w:p w:rsidR="001F6061" w:rsidRDefault="001F6061" w:rsidP="001F6061">
      <w:pPr>
        <w:rPr>
          <w:rFonts w:ascii="Arial" w:hAnsi="Arial" w:cs="Arial"/>
          <w:b/>
        </w:rPr>
      </w:pPr>
    </w:p>
    <w:p w:rsidR="001F6061" w:rsidRDefault="001F6061" w:rsidP="001F6061">
      <w:pPr>
        <w:rPr>
          <w:rFonts w:ascii="Arial" w:hAnsi="Arial" w:cs="Arial"/>
          <w:b/>
        </w:rPr>
      </w:pPr>
      <w:r>
        <w:rPr>
          <w:rFonts w:ascii="Arial" w:hAnsi="Arial" w:cs="Arial"/>
          <w:b/>
        </w:rPr>
        <w:t>Signed: ______________________________ (Reviewing Manager)</w:t>
      </w:r>
      <w:r>
        <w:rPr>
          <w:rFonts w:ascii="Arial" w:hAnsi="Arial" w:cs="Arial"/>
          <w:b/>
        </w:rPr>
        <w:tab/>
        <w:t>Date: ______________________</w:t>
      </w:r>
    </w:p>
    <w:p w:rsidR="0022431C" w:rsidRDefault="0022431C" w:rsidP="001F6061">
      <w:pPr>
        <w:rPr>
          <w:rFonts w:ascii="Arial" w:hAnsi="Arial" w:cs="Arial"/>
          <w:b/>
        </w:rPr>
        <w:sectPr w:rsidR="0022431C" w:rsidSect="001F6061">
          <w:pgSz w:w="16838" w:h="11906" w:orient="landscape" w:code="9"/>
          <w:pgMar w:top="1267" w:right="1800" w:bottom="1109" w:left="907" w:header="706" w:footer="706" w:gutter="0"/>
          <w:cols w:space="708"/>
          <w:docGrid w:linePitch="360"/>
        </w:sectPr>
      </w:pPr>
    </w:p>
    <w:p w:rsidR="0022431C" w:rsidRDefault="00B35DF2" w:rsidP="0022431C">
      <w:pPr>
        <w:rPr>
          <w:rFonts w:ascii="Arial" w:hAnsi="Arial" w:cs="Arial"/>
          <w:b/>
        </w:rPr>
      </w:pPr>
      <w:r>
        <w:rPr>
          <w:rFonts w:ascii="Arial" w:hAnsi="Arial" w:cs="Arial"/>
          <w:b/>
          <w:noProof/>
        </w:rPr>
        <w:lastRenderedPageBreak/>
        <w:drawing>
          <wp:anchor distT="0" distB="0" distL="114300" distR="114300" simplePos="0" relativeHeight="251660800" behindDoc="0" locked="0" layoutInCell="1" allowOverlap="1">
            <wp:simplePos x="0" y="0"/>
            <wp:positionH relativeFrom="column">
              <wp:posOffset>5486400</wp:posOffset>
            </wp:positionH>
            <wp:positionV relativeFrom="paragraph">
              <wp:posOffset>-228600</wp:posOffset>
            </wp:positionV>
            <wp:extent cx="682625" cy="685800"/>
            <wp:effectExtent l="19050" t="0" r="3175"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cstate="print"/>
                    <a:srcRect/>
                    <a:stretch>
                      <a:fillRect/>
                    </a:stretch>
                  </pic:blipFill>
                  <pic:spPr bwMode="auto">
                    <a:xfrm>
                      <a:off x="0" y="0"/>
                      <a:ext cx="682625" cy="685800"/>
                    </a:xfrm>
                    <a:prstGeom prst="rect">
                      <a:avLst/>
                    </a:prstGeom>
                    <a:noFill/>
                    <a:ln w="9525">
                      <a:noFill/>
                      <a:miter lim="800000"/>
                      <a:headEnd/>
                      <a:tailEnd/>
                    </a:ln>
                  </pic:spPr>
                </pic:pic>
              </a:graphicData>
            </a:graphic>
          </wp:anchor>
        </w:drawing>
      </w:r>
      <w:r>
        <w:rPr>
          <w:rFonts w:ascii="Arial" w:hAnsi="Arial" w:cs="Arial"/>
          <w:b/>
          <w:noProof/>
        </w:rPr>
        <w:drawing>
          <wp:anchor distT="0" distB="0" distL="114300" distR="114300" simplePos="0" relativeHeight="251661824" behindDoc="0" locked="0" layoutInCell="1" allowOverlap="1">
            <wp:simplePos x="0" y="0"/>
            <wp:positionH relativeFrom="column">
              <wp:posOffset>0</wp:posOffset>
            </wp:positionH>
            <wp:positionV relativeFrom="paragraph">
              <wp:posOffset>-114300</wp:posOffset>
            </wp:positionV>
            <wp:extent cx="1485900" cy="495300"/>
            <wp:effectExtent l="19050" t="0" r="0" b="0"/>
            <wp:wrapNone/>
            <wp:docPr id="35" name="Picture 35" descr="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ogo-colour"/>
                    <pic:cNvPicPr>
                      <a:picLocks noChangeAspect="1" noChangeArrowheads="1"/>
                    </pic:cNvPicPr>
                  </pic:nvPicPr>
                  <pic:blipFill>
                    <a:blip r:embed="rId14" cstate="print"/>
                    <a:srcRect/>
                    <a:stretch>
                      <a:fillRect/>
                    </a:stretch>
                  </pic:blipFill>
                  <pic:spPr bwMode="auto">
                    <a:xfrm>
                      <a:off x="0" y="0"/>
                      <a:ext cx="1485900" cy="495300"/>
                    </a:xfrm>
                    <a:prstGeom prst="rect">
                      <a:avLst/>
                    </a:prstGeom>
                    <a:noFill/>
                    <a:ln w="9525">
                      <a:noFill/>
                      <a:miter lim="800000"/>
                      <a:headEnd/>
                      <a:tailEnd/>
                    </a:ln>
                  </pic:spPr>
                </pic:pic>
              </a:graphicData>
            </a:graphic>
          </wp:anchor>
        </w:drawing>
      </w:r>
    </w:p>
    <w:p w:rsidR="0022431C" w:rsidRDefault="0022431C" w:rsidP="0022431C">
      <w:pPr>
        <w:rPr>
          <w:rFonts w:ascii="Arial" w:hAnsi="Arial" w:cs="Arial"/>
          <w:b/>
        </w:rPr>
      </w:pPr>
    </w:p>
    <w:p w:rsidR="0022431C" w:rsidRPr="00744F7A" w:rsidRDefault="0022431C" w:rsidP="0022431C">
      <w:pPr>
        <w:rPr>
          <w:rFonts w:ascii="Arial" w:hAnsi="Arial" w:cs="Arial"/>
          <w:sz w:val="16"/>
          <w:szCs w:val="16"/>
        </w:rPr>
      </w:pPr>
    </w:p>
    <w:p w:rsidR="0022431C" w:rsidRPr="00744F7A" w:rsidRDefault="0022431C" w:rsidP="0022431C">
      <w:pPr>
        <w:rPr>
          <w:rFonts w:ascii="Arial" w:hAnsi="Arial" w:cs="Arial"/>
          <w:b/>
        </w:rPr>
      </w:pPr>
      <w:r>
        <w:rPr>
          <w:rFonts w:ascii="Arial" w:hAnsi="Arial" w:cs="Arial"/>
          <w:b/>
        </w:rPr>
        <w:t>APPENDIX 3 – APPLICATION FOR UPS</w:t>
      </w:r>
    </w:p>
    <w:p w:rsidR="0022431C" w:rsidRPr="00744F7A" w:rsidRDefault="0022431C" w:rsidP="0022431C">
      <w:pPr>
        <w:rPr>
          <w:rFonts w:ascii="Arial" w:hAnsi="Arial" w:cs="Arial"/>
          <w:sz w:val="16"/>
          <w:szCs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2"/>
        <w:gridCol w:w="2668"/>
        <w:gridCol w:w="173"/>
        <w:gridCol w:w="4327"/>
      </w:tblGrid>
      <w:tr w:rsidR="0022431C" w:rsidRPr="00F7551D" w:rsidTr="00F7551D">
        <w:tc>
          <w:tcPr>
            <w:tcW w:w="9900" w:type="dxa"/>
            <w:gridSpan w:val="4"/>
            <w:shd w:val="clear" w:color="auto" w:fill="auto"/>
          </w:tcPr>
          <w:p w:rsidR="0022431C" w:rsidRPr="00F7551D" w:rsidRDefault="0022431C" w:rsidP="00DA1951">
            <w:pPr>
              <w:rPr>
                <w:rFonts w:ascii="Arial" w:hAnsi="Arial" w:cs="Arial"/>
                <w:b/>
              </w:rPr>
            </w:pPr>
          </w:p>
          <w:p w:rsidR="0022431C" w:rsidRPr="00F7551D" w:rsidRDefault="0022431C" w:rsidP="00DA1951">
            <w:pPr>
              <w:rPr>
                <w:rFonts w:ascii="Arial" w:hAnsi="Arial" w:cs="Arial"/>
                <w:b/>
                <w:sz w:val="28"/>
                <w:szCs w:val="28"/>
              </w:rPr>
            </w:pPr>
            <w:r w:rsidRPr="00F7551D">
              <w:rPr>
                <w:rFonts w:ascii="Arial" w:hAnsi="Arial" w:cs="Arial"/>
                <w:b/>
                <w:sz w:val="28"/>
                <w:szCs w:val="28"/>
              </w:rPr>
              <w:t>APPLICATION FOR PROGRESSION TO THE UPPER PAY SPINE (UPS)</w:t>
            </w:r>
          </w:p>
          <w:p w:rsidR="0022431C" w:rsidRPr="00F7551D" w:rsidRDefault="0022431C" w:rsidP="00DA1951">
            <w:pPr>
              <w:rPr>
                <w:rFonts w:ascii="Arial" w:hAnsi="Arial" w:cs="Arial"/>
                <w:b/>
                <w:sz w:val="16"/>
                <w:szCs w:val="16"/>
              </w:rPr>
            </w:pPr>
          </w:p>
          <w:p w:rsidR="0022431C" w:rsidRPr="00F7551D" w:rsidRDefault="0022431C" w:rsidP="00DA1951">
            <w:pPr>
              <w:rPr>
                <w:rFonts w:ascii="Arial" w:hAnsi="Arial" w:cs="Arial"/>
              </w:rPr>
            </w:pPr>
            <w:r w:rsidRPr="00F7551D">
              <w:rPr>
                <w:rFonts w:ascii="Arial" w:hAnsi="Arial" w:cs="Arial"/>
              </w:rPr>
              <w:t xml:space="preserve">Applications received by </w:t>
            </w:r>
            <w:r w:rsidRPr="00F7551D">
              <w:rPr>
                <w:rFonts w:ascii="Arial" w:hAnsi="Arial" w:cs="Arial"/>
                <w:i/>
                <w:highlight w:val="yellow"/>
              </w:rPr>
              <w:t>[insert date]</w:t>
            </w:r>
            <w:r w:rsidRPr="00F7551D">
              <w:rPr>
                <w:rFonts w:ascii="Arial" w:hAnsi="Arial" w:cs="Arial"/>
              </w:rPr>
              <w:t xml:space="preserve"> each year will be considered for progression to the UPS. Where successful, the effective date will be 1 September for the year awarded.</w:t>
            </w:r>
          </w:p>
          <w:p w:rsidR="0022431C" w:rsidRPr="00F7551D" w:rsidRDefault="0022431C" w:rsidP="00DA1951">
            <w:pPr>
              <w:rPr>
                <w:rFonts w:ascii="Arial" w:hAnsi="Arial" w:cs="Arial"/>
                <w:sz w:val="16"/>
                <w:szCs w:val="16"/>
              </w:rPr>
            </w:pPr>
          </w:p>
        </w:tc>
      </w:tr>
      <w:tr w:rsidR="0022431C" w:rsidRPr="00F7551D" w:rsidTr="00F7551D">
        <w:tc>
          <w:tcPr>
            <w:tcW w:w="9900" w:type="dxa"/>
            <w:gridSpan w:val="4"/>
            <w:shd w:val="clear" w:color="auto" w:fill="auto"/>
          </w:tcPr>
          <w:p w:rsidR="0022431C" w:rsidRPr="00F7551D" w:rsidRDefault="0022431C" w:rsidP="00DA1951">
            <w:pPr>
              <w:rPr>
                <w:rFonts w:ascii="Arial" w:hAnsi="Arial" w:cs="Arial"/>
                <w:b/>
                <w:sz w:val="16"/>
                <w:szCs w:val="16"/>
              </w:rPr>
            </w:pPr>
          </w:p>
          <w:p w:rsidR="0022431C" w:rsidRPr="00F7551D" w:rsidRDefault="0022431C" w:rsidP="00DA1951">
            <w:pPr>
              <w:rPr>
                <w:rFonts w:ascii="Arial" w:hAnsi="Arial" w:cs="Arial"/>
                <w:b/>
              </w:rPr>
            </w:pPr>
            <w:r w:rsidRPr="00F7551D">
              <w:rPr>
                <w:rFonts w:ascii="Arial" w:hAnsi="Arial" w:cs="Arial"/>
                <w:b/>
              </w:rPr>
              <w:t>1. Eligibility Criteria</w:t>
            </w:r>
          </w:p>
          <w:p w:rsidR="0022431C" w:rsidRPr="00F7551D" w:rsidRDefault="0022431C" w:rsidP="00DA1951">
            <w:pPr>
              <w:rPr>
                <w:rFonts w:ascii="Arial" w:hAnsi="Arial" w:cs="Arial"/>
                <w:sz w:val="16"/>
                <w:szCs w:val="16"/>
              </w:rPr>
            </w:pPr>
          </w:p>
          <w:p w:rsidR="0022431C" w:rsidRPr="00F7551D" w:rsidRDefault="0022431C" w:rsidP="00DA1951">
            <w:pPr>
              <w:rPr>
                <w:rFonts w:ascii="Arial" w:hAnsi="Arial" w:cs="Arial"/>
              </w:rPr>
            </w:pPr>
            <w:r w:rsidRPr="00F7551D">
              <w:rPr>
                <w:rFonts w:ascii="Arial" w:hAnsi="Arial" w:cs="Arial"/>
              </w:rPr>
              <w:t xml:space="preserve">In order to progress onto the </w:t>
            </w:r>
            <w:smartTag w:uri="urn:schemas-microsoft-com:office:smarttags" w:element="place">
              <w:smartTag w:uri="urn:schemas-microsoft-com:office:smarttags" w:element="PlaceName">
                <w:r w:rsidRPr="00F7551D">
                  <w:rPr>
                    <w:rFonts w:ascii="Arial" w:hAnsi="Arial" w:cs="Arial"/>
                  </w:rPr>
                  <w:t>Upper</w:t>
                </w:r>
              </w:smartTag>
              <w:r w:rsidRPr="00F7551D">
                <w:rPr>
                  <w:rFonts w:ascii="Arial" w:hAnsi="Arial" w:cs="Arial"/>
                </w:rPr>
                <w:t xml:space="preserve"> </w:t>
              </w:r>
              <w:smartTag w:uri="urn:schemas-microsoft-com:office:smarttags" w:element="PlaceName">
                <w:r w:rsidRPr="00F7551D">
                  <w:rPr>
                    <w:rFonts w:ascii="Arial" w:hAnsi="Arial" w:cs="Arial"/>
                  </w:rPr>
                  <w:t>Pay</w:t>
                </w:r>
              </w:smartTag>
              <w:r w:rsidRPr="00F7551D">
                <w:rPr>
                  <w:rFonts w:ascii="Arial" w:hAnsi="Arial" w:cs="Arial"/>
                </w:rPr>
                <w:t xml:space="preserve"> </w:t>
              </w:r>
              <w:smartTag w:uri="urn:schemas-microsoft-com:office:smarttags" w:element="PlaceType">
                <w:r w:rsidRPr="00F7551D">
                  <w:rPr>
                    <w:rFonts w:ascii="Arial" w:hAnsi="Arial" w:cs="Arial"/>
                  </w:rPr>
                  <w:t>Range</w:t>
                </w:r>
              </w:smartTag>
            </w:smartTag>
            <w:r w:rsidRPr="00F7551D">
              <w:rPr>
                <w:rFonts w:ascii="Arial" w:hAnsi="Arial" w:cs="Arial"/>
              </w:rPr>
              <w:t xml:space="preserve"> a teacher must</w:t>
            </w:r>
            <w:r w:rsidR="00C73CF2" w:rsidRPr="00F7551D">
              <w:rPr>
                <w:rFonts w:ascii="Arial" w:hAnsi="Arial" w:cs="Arial"/>
              </w:rPr>
              <w:t xml:space="preserve"> demonstrate, and be able to evidence</w:t>
            </w:r>
            <w:r w:rsidRPr="00F7551D">
              <w:rPr>
                <w:rFonts w:ascii="Arial" w:hAnsi="Arial" w:cs="Arial"/>
              </w:rPr>
              <w:t>:-</w:t>
            </w:r>
          </w:p>
          <w:p w:rsidR="0022431C" w:rsidRPr="00F7551D" w:rsidRDefault="0022431C" w:rsidP="00DA1951">
            <w:pPr>
              <w:rPr>
                <w:rFonts w:ascii="Arial" w:hAnsi="Arial" w:cs="Arial"/>
                <w:sz w:val="16"/>
                <w:szCs w:val="16"/>
              </w:rPr>
            </w:pPr>
          </w:p>
          <w:p w:rsidR="0022431C" w:rsidRPr="00F7551D" w:rsidRDefault="00C73CF2" w:rsidP="00F7551D">
            <w:pPr>
              <w:numPr>
                <w:ilvl w:val="0"/>
                <w:numId w:val="18"/>
              </w:numPr>
              <w:rPr>
                <w:rFonts w:ascii="Arial" w:hAnsi="Arial" w:cs="Arial"/>
              </w:rPr>
            </w:pPr>
            <w:r w:rsidRPr="00F7551D">
              <w:rPr>
                <w:rFonts w:ascii="Arial" w:hAnsi="Arial" w:cs="Arial"/>
              </w:rPr>
              <w:t>That they h</w:t>
            </w:r>
            <w:r w:rsidR="0022431C" w:rsidRPr="00F7551D">
              <w:rPr>
                <w:rFonts w:ascii="Arial" w:hAnsi="Arial" w:cs="Arial"/>
              </w:rPr>
              <w:t>ave worked as a teacher on the mainscale pay range for a</w:t>
            </w:r>
            <w:r w:rsidR="00197A26">
              <w:rPr>
                <w:rFonts w:ascii="Arial" w:hAnsi="Arial" w:cs="Arial"/>
              </w:rPr>
              <w:t xml:space="preserve"> minimum of</w:t>
            </w:r>
            <w:r w:rsidR="0022431C" w:rsidRPr="00F7551D">
              <w:rPr>
                <w:rFonts w:ascii="Arial" w:hAnsi="Arial" w:cs="Arial"/>
              </w:rPr>
              <w:t xml:space="preserve"> </w:t>
            </w:r>
            <w:r w:rsidR="00496843">
              <w:rPr>
                <w:rFonts w:ascii="Arial" w:hAnsi="Arial" w:cs="Arial"/>
              </w:rPr>
              <w:t>one</w:t>
            </w:r>
            <w:r w:rsidR="00E82896" w:rsidRPr="00F7551D">
              <w:rPr>
                <w:rFonts w:ascii="Arial" w:hAnsi="Arial" w:cs="Arial"/>
              </w:rPr>
              <w:t xml:space="preserve"> </w:t>
            </w:r>
            <w:r w:rsidR="00496843">
              <w:rPr>
                <w:rFonts w:ascii="Arial" w:hAnsi="Arial" w:cs="Arial"/>
              </w:rPr>
              <w:t>year</w:t>
            </w:r>
            <w:r w:rsidR="0022431C" w:rsidRPr="00F7551D">
              <w:rPr>
                <w:rFonts w:ascii="Arial" w:hAnsi="Arial" w:cs="Arial"/>
              </w:rPr>
              <w:t xml:space="preserve">, providing appraisals that support their </w:t>
            </w:r>
            <w:r w:rsidR="00197A26">
              <w:rPr>
                <w:rFonts w:ascii="Arial" w:hAnsi="Arial" w:cs="Arial"/>
              </w:rPr>
              <w:t xml:space="preserve">high level of </w:t>
            </w:r>
            <w:r w:rsidR="0022431C" w:rsidRPr="00F7551D">
              <w:rPr>
                <w:rFonts w:ascii="Arial" w:hAnsi="Arial" w:cs="Arial"/>
              </w:rPr>
              <w:t>performance (these may come from previous schools, who may then be approached for further information)</w:t>
            </w:r>
          </w:p>
          <w:p w:rsidR="0022431C" w:rsidRPr="00F7551D" w:rsidRDefault="0022431C" w:rsidP="00F7551D">
            <w:pPr>
              <w:ind w:left="360"/>
              <w:rPr>
                <w:rFonts w:ascii="Arial" w:hAnsi="Arial" w:cs="Arial"/>
                <w:sz w:val="16"/>
                <w:szCs w:val="16"/>
              </w:rPr>
            </w:pPr>
          </w:p>
          <w:p w:rsidR="0022431C" w:rsidRPr="00F7551D" w:rsidRDefault="00C73CF2" w:rsidP="00F7551D">
            <w:pPr>
              <w:numPr>
                <w:ilvl w:val="0"/>
                <w:numId w:val="18"/>
              </w:numPr>
              <w:rPr>
                <w:rFonts w:ascii="Arial" w:hAnsi="Arial" w:cs="Arial"/>
              </w:rPr>
            </w:pPr>
            <w:r w:rsidRPr="00F7551D">
              <w:rPr>
                <w:rFonts w:ascii="Arial" w:hAnsi="Arial" w:cs="Arial"/>
              </w:rPr>
              <w:t>A</w:t>
            </w:r>
            <w:r w:rsidR="0022431C" w:rsidRPr="00F7551D">
              <w:rPr>
                <w:rFonts w:ascii="Arial" w:hAnsi="Arial" w:cs="Arial"/>
              </w:rPr>
              <w:t xml:space="preserve"> high level of competency in all elements of the Teachers’ Standards (and any other standards previously agreed as being appropriate to their role)</w:t>
            </w:r>
          </w:p>
          <w:p w:rsidR="0022431C" w:rsidRPr="00F7551D" w:rsidRDefault="0022431C" w:rsidP="00F7551D">
            <w:pPr>
              <w:ind w:left="360"/>
              <w:rPr>
                <w:rFonts w:ascii="Arial" w:hAnsi="Arial" w:cs="Arial"/>
                <w:sz w:val="16"/>
                <w:szCs w:val="16"/>
              </w:rPr>
            </w:pPr>
          </w:p>
          <w:p w:rsidR="0022431C" w:rsidRPr="00F7551D" w:rsidRDefault="00C73CF2" w:rsidP="00F7551D">
            <w:pPr>
              <w:numPr>
                <w:ilvl w:val="0"/>
                <w:numId w:val="18"/>
              </w:numPr>
              <w:rPr>
                <w:rFonts w:ascii="Arial" w:hAnsi="Arial" w:cs="Arial"/>
              </w:rPr>
            </w:pPr>
            <w:r w:rsidRPr="00F7551D">
              <w:rPr>
                <w:rFonts w:ascii="Arial" w:hAnsi="Arial" w:cs="Arial"/>
              </w:rPr>
              <w:t>T</w:t>
            </w:r>
            <w:r w:rsidR="0022431C" w:rsidRPr="00F7551D">
              <w:rPr>
                <w:rFonts w:ascii="Arial" w:hAnsi="Arial" w:cs="Arial"/>
              </w:rPr>
              <w:t>hat their achievements and contributions to the school (or teaching environment) are substantial and sustained and comply with any further guidance adopted by the school.</w:t>
            </w:r>
          </w:p>
          <w:p w:rsidR="0022431C" w:rsidRPr="00F7551D" w:rsidRDefault="0022431C" w:rsidP="00DA1951">
            <w:pPr>
              <w:rPr>
                <w:rFonts w:ascii="Arial" w:hAnsi="Arial" w:cs="Arial"/>
                <w:sz w:val="16"/>
                <w:szCs w:val="16"/>
              </w:rPr>
            </w:pPr>
          </w:p>
        </w:tc>
      </w:tr>
      <w:tr w:rsidR="0022431C" w:rsidRPr="00F7551D" w:rsidTr="00F7551D">
        <w:tc>
          <w:tcPr>
            <w:tcW w:w="9900" w:type="dxa"/>
            <w:gridSpan w:val="4"/>
            <w:shd w:val="clear" w:color="auto" w:fill="auto"/>
          </w:tcPr>
          <w:p w:rsidR="0022431C" w:rsidRPr="00F7551D" w:rsidRDefault="0022431C" w:rsidP="00F7551D">
            <w:pPr>
              <w:autoSpaceDE w:val="0"/>
              <w:autoSpaceDN w:val="0"/>
              <w:adjustRightInd w:val="0"/>
              <w:rPr>
                <w:rFonts w:ascii="Arial" w:hAnsi="Arial" w:cs="Arial"/>
                <w:sz w:val="16"/>
                <w:szCs w:val="16"/>
              </w:rPr>
            </w:pPr>
          </w:p>
          <w:p w:rsidR="0022431C" w:rsidRPr="00F7551D" w:rsidRDefault="0022431C" w:rsidP="00DA1951">
            <w:pPr>
              <w:rPr>
                <w:rFonts w:ascii="Arial" w:hAnsi="Arial" w:cs="Arial"/>
                <w:b/>
              </w:rPr>
            </w:pPr>
            <w:r w:rsidRPr="00F7551D">
              <w:rPr>
                <w:rFonts w:ascii="Arial" w:hAnsi="Arial" w:cs="Arial"/>
                <w:b/>
              </w:rPr>
              <w:t>2. Teacher Details (to be completed by the applicant)</w:t>
            </w:r>
          </w:p>
          <w:p w:rsidR="0022431C" w:rsidRPr="00F7551D" w:rsidRDefault="0022431C" w:rsidP="00DA1951">
            <w:pPr>
              <w:rPr>
                <w:rFonts w:ascii="Arial" w:hAnsi="Arial" w:cs="Arial"/>
                <w:b/>
              </w:rPr>
            </w:pPr>
          </w:p>
          <w:p w:rsidR="0022431C" w:rsidRPr="00F7551D" w:rsidRDefault="0022431C" w:rsidP="00F7551D">
            <w:pPr>
              <w:autoSpaceDE w:val="0"/>
              <w:autoSpaceDN w:val="0"/>
              <w:adjustRightInd w:val="0"/>
              <w:rPr>
                <w:rFonts w:ascii="Arial" w:hAnsi="Arial" w:cs="Arial"/>
              </w:rPr>
            </w:pPr>
            <w:r w:rsidRPr="00F7551D">
              <w:rPr>
                <w:rFonts w:ascii="Arial" w:hAnsi="Arial" w:cs="Arial"/>
                <w:b/>
              </w:rPr>
              <w:t>Name:</w:t>
            </w:r>
          </w:p>
          <w:p w:rsidR="0022431C" w:rsidRPr="00F7551D" w:rsidRDefault="0022431C" w:rsidP="00F7551D">
            <w:pPr>
              <w:autoSpaceDE w:val="0"/>
              <w:autoSpaceDN w:val="0"/>
              <w:adjustRightInd w:val="0"/>
              <w:rPr>
                <w:rFonts w:ascii="Arial" w:hAnsi="Arial" w:cs="Arial"/>
                <w:sz w:val="16"/>
                <w:szCs w:val="16"/>
              </w:rPr>
            </w:pPr>
          </w:p>
          <w:p w:rsidR="0022431C" w:rsidRPr="00F7551D" w:rsidRDefault="0022431C" w:rsidP="00F7551D">
            <w:pPr>
              <w:autoSpaceDE w:val="0"/>
              <w:autoSpaceDN w:val="0"/>
              <w:adjustRightInd w:val="0"/>
              <w:rPr>
                <w:rFonts w:ascii="Arial" w:hAnsi="Arial" w:cs="Arial"/>
              </w:rPr>
            </w:pPr>
            <w:r w:rsidRPr="00F7551D">
              <w:rPr>
                <w:rFonts w:ascii="Arial" w:hAnsi="Arial" w:cs="Arial"/>
              </w:rPr>
              <w:t xml:space="preserve">You must enclose copies of your appraisal report for the </w:t>
            </w:r>
            <w:r w:rsidR="00496843">
              <w:rPr>
                <w:rFonts w:ascii="Arial" w:hAnsi="Arial" w:cs="Arial"/>
              </w:rPr>
              <w:t>year</w:t>
            </w:r>
            <w:r w:rsidRPr="00F7551D">
              <w:rPr>
                <w:rFonts w:ascii="Arial" w:hAnsi="Arial" w:cs="Arial"/>
              </w:rPr>
              <w:t xml:space="preserve"> prior to your application. Please submit your application to the head teacher by </w:t>
            </w:r>
            <w:r w:rsidRPr="00F7551D">
              <w:rPr>
                <w:rFonts w:ascii="Arial" w:hAnsi="Arial" w:cs="Arial"/>
                <w:i/>
                <w:highlight w:val="yellow"/>
              </w:rPr>
              <w:t>[insert date]</w:t>
            </w:r>
          </w:p>
          <w:p w:rsidR="0022431C" w:rsidRPr="00F7551D" w:rsidRDefault="0022431C" w:rsidP="00DA1951">
            <w:pPr>
              <w:rPr>
                <w:rFonts w:ascii="Arial" w:hAnsi="Arial" w:cs="Arial"/>
                <w:b/>
                <w:sz w:val="16"/>
                <w:szCs w:val="16"/>
              </w:rPr>
            </w:pPr>
          </w:p>
          <w:p w:rsidR="0022431C" w:rsidRPr="00F7551D" w:rsidRDefault="0022431C" w:rsidP="00DA1951">
            <w:pPr>
              <w:rPr>
                <w:rFonts w:ascii="Arial" w:hAnsi="Arial" w:cs="Arial"/>
                <w:b/>
              </w:rPr>
            </w:pPr>
            <w:r w:rsidRPr="00F7551D">
              <w:rPr>
                <w:rFonts w:ascii="Arial" w:hAnsi="Arial" w:cs="Arial"/>
                <w:b/>
              </w:rPr>
              <w:t>Details of appraisals submitted:</w:t>
            </w:r>
          </w:p>
          <w:p w:rsidR="00C73CF2" w:rsidRPr="00F7551D" w:rsidRDefault="00C73CF2" w:rsidP="00DA1951">
            <w:pPr>
              <w:rPr>
                <w:rFonts w:ascii="Arial" w:hAnsi="Arial" w:cs="Arial"/>
                <w:b/>
                <w:sz w:val="16"/>
                <w:szCs w:val="16"/>
              </w:rPr>
            </w:pPr>
          </w:p>
        </w:tc>
      </w:tr>
      <w:tr w:rsidR="0022431C" w:rsidRPr="00F7551D" w:rsidTr="00F7551D">
        <w:tc>
          <w:tcPr>
            <w:tcW w:w="2732" w:type="dxa"/>
            <w:shd w:val="clear" w:color="auto" w:fill="auto"/>
          </w:tcPr>
          <w:p w:rsidR="0022431C" w:rsidRPr="00F7551D" w:rsidRDefault="0022431C" w:rsidP="00DA1951">
            <w:pPr>
              <w:rPr>
                <w:rFonts w:ascii="Arial" w:hAnsi="Arial" w:cs="Arial"/>
                <w:b/>
              </w:rPr>
            </w:pPr>
            <w:r w:rsidRPr="00F7551D">
              <w:rPr>
                <w:rFonts w:ascii="Arial" w:hAnsi="Arial" w:cs="Arial"/>
                <w:b/>
              </w:rPr>
              <w:t>Name/Address of school/LA (including current)</w:t>
            </w:r>
          </w:p>
        </w:tc>
        <w:tc>
          <w:tcPr>
            <w:tcW w:w="2841" w:type="dxa"/>
            <w:gridSpan w:val="2"/>
            <w:shd w:val="clear" w:color="auto" w:fill="auto"/>
          </w:tcPr>
          <w:p w:rsidR="0022431C" w:rsidRPr="00F7551D" w:rsidRDefault="0022431C" w:rsidP="00DA1951">
            <w:pPr>
              <w:rPr>
                <w:rFonts w:ascii="Arial" w:hAnsi="Arial" w:cs="Arial"/>
                <w:b/>
              </w:rPr>
            </w:pPr>
            <w:r w:rsidRPr="00F7551D">
              <w:rPr>
                <w:rFonts w:ascii="Arial" w:hAnsi="Arial" w:cs="Arial"/>
                <w:b/>
              </w:rPr>
              <w:t xml:space="preserve">Appraisal years applicable  </w:t>
            </w:r>
          </w:p>
        </w:tc>
        <w:tc>
          <w:tcPr>
            <w:tcW w:w="4327" w:type="dxa"/>
            <w:shd w:val="clear" w:color="auto" w:fill="auto"/>
          </w:tcPr>
          <w:p w:rsidR="0022431C" w:rsidRPr="00F7551D" w:rsidRDefault="0022431C" w:rsidP="00DA1951">
            <w:pPr>
              <w:rPr>
                <w:rFonts w:ascii="Arial" w:hAnsi="Arial" w:cs="Arial"/>
                <w:b/>
              </w:rPr>
            </w:pPr>
            <w:r w:rsidRPr="00F7551D">
              <w:rPr>
                <w:rFonts w:ascii="Arial" w:hAnsi="Arial" w:cs="Arial"/>
                <w:b/>
              </w:rPr>
              <w:t>Name and contact details of Headteacher or line manager</w:t>
            </w:r>
          </w:p>
        </w:tc>
      </w:tr>
      <w:tr w:rsidR="0022431C" w:rsidRPr="00F7551D" w:rsidTr="00F7551D">
        <w:tc>
          <w:tcPr>
            <w:tcW w:w="2732" w:type="dxa"/>
            <w:shd w:val="clear" w:color="auto" w:fill="auto"/>
          </w:tcPr>
          <w:p w:rsidR="0022431C" w:rsidRPr="00F7551D" w:rsidRDefault="0022431C" w:rsidP="00DA1951">
            <w:pPr>
              <w:rPr>
                <w:rFonts w:ascii="Arial" w:hAnsi="Arial" w:cs="Arial"/>
              </w:rPr>
            </w:pPr>
          </w:p>
          <w:p w:rsidR="0022431C" w:rsidRPr="00F7551D" w:rsidRDefault="0022431C" w:rsidP="00DA1951">
            <w:pPr>
              <w:rPr>
                <w:rFonts w:ascii="Arial" w:hAnsi="Arial" w:cs="Arial"/>
              </w:rPr>
            </w:pPr>
          </w:p>
        </w:tc>
        <w:tc>
          <w:tcPr>
            <w:tcW w:w="2841" w:type="dxa"/>
            <w:gridSpan w:val="2"/>
            <w:shd w:val="clear" w:color="auto" w:fill="auto"/>
          </w:tcPr>
          <w:p w:rsidR="0022431C" w:rsidRPr="00F7551D" w:rsidRDefault="0022431C" w:rsidP="00DA1951">
            <w:pPr>
              <w:rPr>
                <w:rFonts w:ascii="Arial" w:hAnsi="Arial" w:cs="Arial"/>
              </w:rPr>
            </w:pPr>
          </w:p>
        </w:tc>
        <w:tc>
          <w:tcPr>
            <w:tcW w:w="4327" w:type="dxa"/>
            <w:shd w:val="clear" w:color="auto" w:fill="auto"/>
          </w:tcPr>
          <w:p w:rsidR="0022431C" w:rsidRPr="00F7551D" w:rsidRDefault="0022431C" w:rsidP="00DA1951">
            <w:pPr>
              <w:rPr>
                <w:rFonts w:ascii="Arial" w:hAnsi="Arial" w:cs="Arial"/>
              </w:rPr>
            </w:pPr>
          </w:p>
        </w:tc>
      </w:tr>
      <w:tr w:rsidR="0022431C" w:rsidRPr="00F7551D" w:rsidTr="00F7551D">
        <w:tc>
          <w:tcPr>
            <w:tcW w:w="2732" w:type="dxa"/>
            <w:shd w:val="clear" w:color="auto" w:fill="auto"/>
          </w:tcPr>
          <w:p w:rsidR="0022431C" w:rsidRPr="00F7551D" w:rsidRDefault="0022431C" w:rsidP="00DA1951">
            <w:pPr>
              <w:rPr>
                <w:rFonts w:ascii="Arial" w:hAnsi="Arial" w:cs="Arial"/>
              </w:rPr>
            </w:pPr>
          </w:p>
          <w:p w:rsidR="0022431C" w:rsidRPr="00F7551D" w:rsidRDefault="0022431C" w:rsidP="00DA1951">
            <w:pPr>
              <w:rPr>
                <w:rFonts w:ascii="Arial" w:hAnsi="Arial" w:cs="Arial"/>
              </w:rPr>
            </w:pPr>
          </w:p>
        </w:tc>
        <w:tc>
          <w:tcPr>
            <w:tcW w:w="2841" w:type="dxa"/>
            <w:gridSpan w:val="2"/>
            <w:shd w:val="clear" w:color="auto" w:fill="auto"/>
          </w:tcPr>
          <w:p w:rsidR="0022431C" w:rsidRPr="00F7551D" w:rsidRDefault="0022431C" w:rsidP="00DA1951">
            <w:pPr>
              <w:rPr>
                <w:rFonts w:ascii="Arial" w:hAnsi="Arial" w:cs="Arial"/>
              </w:rPr>
            </w:pPr>
          </w:p>
        </w:tc>
        <w:tc>
          <w:tcPr>
            <w:tcW w:w="4327" w:type="dxa"/>
            <w:shd w:val="clear" w:color="auto" w:fill="auto"/>
          </w:tcPr>
          <w:p w:rsidR="0022431C" w:rsidRPr="00F7551D" w:rsidRDefault="0022431C" w:rsidP="00DA1951">
            <w:pPr>
              <w:rPr>
                <w:rFonts w:ascii="Arial" w:hAnsi="Arial" w:cs="Arial"/>
              </w:rPr>
            </w:pPr>
          </w:p>
        </w:tc>
      </w:tr>
      <w:tr w:rsidR="0022431C" w:rsidRPr="00F7551D" w:rsidTr="00F7551D">
        <w:tc>
          <w:tcPr>
            <w:tcW w:w="9900" w:type="dxa"/>
            <w:gridSpan w:val="4"/>
            <w:shd w:val="clear" w:color="auto" w:fill="auto"/>
          </w:tcPr>
          <w:p w:rsidR="0022431C" w:rsidRPr="00F7551D" w:rsidRDefault="0022431C" w:rsidP="00DA1951">
            <w:pPr>
              <w:rPr>
                <w:rFonts w:ascii="Arial" w:hAnsi="Arial" w:cs="Arial"/>
              </w:rPr>
            </w:pPr>
          </w:p>
          <w:p w:rsidR="0022431C" w:rsidRPr="00F7551D" w:rsidRDefault="0022431C" w:rsidP="00DA1951">
            <w:pPr>
              <w:rPr>
                <w:rFonts w:ascii="Arial" w:hAnsi="Arial" w:cs="Arial"/>
                <w:b/>
              </w:rPr>
            </w:pPr>
            <w:r w:rsidRPr="00F7551D">
              <w:rPr>
                <w:rFonts w:ascii="Arial" w:hAnsi="Arial" w:cs="Arial"/>
                <w:b/>
              </w:rPr>
              <w:t>Declaration:</w:t>
            </w:r>
          </w:p>
          <w:p w:rsidR="0022431C" w:rsidRPr="00F7551D" w:rsidRDefault="0022431C" w:rsidP="00DA1951">
            <w:pPr>
              <w:rPr>
                <w:rFonts w:ascii="Arial" w:hAnsi="Arial" w:cs="Arial"/>
              </w:rPr>
            </w:pPr>
          </w:p>
          <w:p w:rsidR="0022431C" w:rsidRPr="00F7551D" w:rsidRDefault="0022431C" w:rsidP="00DA1951">
            <w:pPr>
              <w:rPr>
                <w:rFonts w:ascii="Arial" w:hAnsi="Arial" w:cs="Arial"/>
              </w:rPr>
            </w:pPr>
            <w:r w:rsidRPr="00F7551D">
              <w:rPr>
                <w:rFonts w:ascii="Arial" w:hAnsi="Arial" w:cs="Arial"/>
              </w:rPr>
              <w:t>I confirm that I meet the eligibility criteria as set out in the school’s pay policy for teachers and any additional UPR guidance adopted by the school</w:t>
            </w:r>
          </w:p>
          <w:p w:rsidR="0022431C" w:rsidRPr="00F7551D" w:rsidRDefault="0022431C" w:rsidP="00DA1951">
            <w:pPr>
              <w:rPr>
                <w:rFonts w:ascii="Arial" w:hAnsi="Arial" w:cs="Arial"/>
              </w:rPr>
            </w:pPr>
          </w:p>
          <w:p w:rsidR="0022431C" w:rsidRPr="00F7551D" w:rsidRDefault="0022431C" w:rsidP="00DA1951">
            <w:pPr>
              <w:rPr>
                <w:rFonts w:ascii="Arial" w:hAnsi="Arial" w:cs="Arial"/>
              </w:rPr>
            </w:pPr>
            <w:r w:rsidRPr="00F7551D">
              <w:rPr>
                <w:rFonts w:ascii="Arial" w:hAnsi="Arial" w:cs="Arial"/>
                <w:b/>
              </w:rPr>
              <w:t>Signed:</w:t>
            </w:r>
            <w:r w:rsidRPr="00F7551D">
              <w:rPr>
                <w:rFonts w:ascii="Arial" w:hAnsi="Arial" w:cs="Arial"/>
              </w:rPr>
              <w:t xml:space="preserve">_________________________________  </w:t>
            </w:r>
            <w:r w:rsidRPr="00F7551D">
              <w:rPr>
                <w:rFonts w:ascii="Arial" w:hAnsi="Arial" w:cs="Arial"/>
                <w:b/>
              </w:rPr>
              <w:t>Date:</w:t>
            </w:r>
            <w:r w:rsidRPr="00F7551D">
              <w:rPr>
                <w:rFonts w:ascii="Arial" w:hAnsi="Arial" w:cs="Arial"/>
              </w:rPr>
              <w:t>_____________________</w:t>
            </w:r>
          </w:p>
          <w:p w:rsidR="0022431C" w:rsidRPr="00F7551D" w:rsidRDefault="0022431C" w:rsidP="00DA1951">
            <w:pPr>
              <w:rPr>
                <w:rFonts w:ascii="Arial" w:hAnsi="Arial" w:cs="Arial"/>
              </w:rPr>
            </w:pPr>
          </w:p>
        </w:tc>
      </w:tr>
      <w:tr w:rsidR="00C73CF2" w:rsidRPr="00F7551D" w:rsidTr="00F7551D">
        <w:tc>
          <w:tcPr>
            <w:tcW w:w="9900" w:type="dxa"/>
            <w:gridSpan w:val="4"/>
            <w:shd w:val="clear" w:color="auto" w:fill="auto"/>
          </w:tcPr>
          <w:p w:rsidR="00C73CF2" w:rsidRPr="00F7551D" w:rsidRDefault="00C73CF2" w:rsidP="00DA1951">
            <w:pPr>
              <w:rPr>
                <w:rFonts w:ascii="Arial" w:hAnsi="Arial" w:cs="Arial"/>
                <w:sz w:val="16"/>
                <w:szCs w:val="16"/>
              </w:rPr>
            </w:pPr>
          </w:p>
          <w:p w:rsidR="00C73CF2" w:rsidRPr="00F7551D" w:rsidRDefault="00C73CF2" w:rsidP="00DA1951">
            <w:pPr>
              <w:rPr>
                <w:rFonts w:ascii="Arial" w:hAnsi="Arial" w:cs="Arial"/>
              </w:rPr>
            </w:pPr>
            <w:r w:rsidRPr="00F7551D">
              <w:rPr>
                <w:rFonts w:ascii="Arial" w:hAnsi="Arial" w:cs="Arial"/>
              </w:rPr>
              <w:t>3. Notes of evidence provided:</w:t>
            </w:r>
          </w:p>
          <w:p w:rsidR="00C73CF2" w:rsidRPr="00F7551D" w:rsidRDefault="00C73CF2" w:rsidP="00DA1951">
            <w:pPr>
              <w:rPr>
                <w:rFonts w:ascii="Arial" w:hAnsi="Arial" w:cs="Arial"/>
              </w:rPr>
            </w:pPr>
          </w:p>
          <w:p w:rsidR="00C73CF2" w:rsidRPr="00F7551D" w:rsidRDefault="00C73CF2" w:rsidP="00DA1951">
            <w:pPr>
              <w:rPr>
                <w:rFonts w:ascii="Arial" w:hAnsi="Arial" w:cs="Arial"/>
              </w:rPr>
            </w:pPr>
          </w:p>
          <w:p w:rsidR="00C73CF2" w:rsidRPr="00F7551D" w:rsidRDefault="00C73CF2" w:rsidP="00DA1951">
            <w:pPr>
              <w:rPr>
                <w:rFonts w:ascii="Arial" w:hAnsi="Arial" w:cs="Arial"/>
              </w:rPr>
            </w:pPr>
          </w:p>
          <w:p w:rsidR="00C73CF2" w:rsidRPr="00F7551D" w:rsidRDefault="00C73CF2" w:rsidP="00DA1951">
            <w:pPr>
              <w:rPr>
                <w:rFonts w:ascii="Arial" w:hAnsi="Arial" w:cs="Arial"/>
              </w:rPr>
            </w:pPr>
          </w:p>
          <w:p w:rsidR="00C73CF2" w:rsidRPr="00F7551D" w:rsidRDefault="00C73CF2" w:rsidP="00DA1951">
            <w:pPr>
              <w:rPr>
                <w:rFonts w:ascii="Arial" w:hAnsi="Arial" w:cs="Arial"/>
              </w:rPr>
            </w:pPr>
          </w:p>
          <w:p w:rsidR="00C73CF2" w:rsidRPr="00F7551D" w:rsidRDefault="00C73CF2" w:rsidP="00DA1951">
            <w:pPr>
              <w:rPr>
                <w:rFonts w:ascii="Arial" w:hAnsi="Arial" w:cs="Arial"/>
              </w:rPr>
            </w:pPr>
          </w:p>
          <w:p w:rsidR="00C73CF2" w:rsidRPr="00F7551D" w:rsidRDefault="00C73CF2" w:rsidP="00DA1951">
            <w:pPr>
              <w:rPr>
                <w:rFonts w:ascii="Arial" w:hAnsi="Arial" w:cs="Arial"/>
              </w:rPr>
            </w:pPr>
          </w:p>
          <w:p w:rsidR="00C73CF2" w:rsidRPr="00F7551D" w:rsidRDefault="00C73CF2" w:rsidP="00DA1951">
            <w:pPr>
              <w:rPr>
                <w:rFonts w:ascii="Arial" w:hAnsi="Arial" w:cs="Arial"/>
              </w:rPr>
            </w:pPr>
          </w:p>
          <w:p w:rsidR="00C73CF2" w:rsidRPr="00F7551D" w:rsidRDefault="00C73CF2" w:rsidP="00DA1951">
            <w:pPr>
              <w:rPr>
                <w:rFonts w:ascii="Arial" w:hAnsi="Arial" w:cs="Arial"/>
              </w:rPr>
            </w:pPr>
          </w:p>
          <w:p w:rsidR="00C73CF2" w:rsidRPr="00F7551D" w:rsidRDefault="00C73CF2" w:rsidP="00DA1951">
            <w:pPr>
              <w:rPr>
                <w:rFonts w:ascii="Arial" w:hAnsi="Arial" w:cs="Arial"/>
              </w:rPr>
            </w:pPr>
          </w:p>
          <w:p w:rsidR="00C73CF2" w:rsidRPr="00F7551D" w:rsidRDefault="00C73CF2" w:rsidP="00DA1951">
            <w:pPr>
              <w:rPr>
                <w:rFonts w:ascii="Arial" w:hAnsi="Arial" w:cs="Arial"/>
              </w:rPr>
            </w:pPr>
          </w:p>
          <w:p w:rsidR="00C73CF2" w:rsidRPr="00F7551D" w:rsidRDefault="00C73CF2" w:rsidP="00DA1951">
            <w:pPr>
              <w:rPr>
                <w:rFonts w:ascii="Arial" w:hAnsi="Arial" w:cs="Arial"/>
              </w:rPr>
            </w:pPr>
          </w:p>
          <w:p w:rsidR="00C73CF2" w:rsidRPr="00F7551D" w:rsidRDefault="00C73CF2" w:rsidP="00DA1951">
            <w:pPr>
              <w:rPr>
                <w:rFonts w:ascii="Arial" w:hAnsi="Arial" w:cs="Arial"/>
              </w:rPr>
            </w:pPr>
          </w:p>
        </w:tc>
      </w:tr>
      <w:tr w:rsidR="0022431C" w:rsidRPr="00F7551D" w:rsidTr="00F7551D">
        <w:tc>
          <w:tcPr>
            <w:tcW w:w="9900" w:type="dxa"/>
            <w:gridSpan w:val="4"/>
            <w:shd w:val="clear" w:color="auto" w:fill="auto"/>
          </w:tcPr>
          <w:p w:rsidR="0022431C" w:rsidRPr="00F7551D" w:rsidRDefault="0022431C" w:rsidP="00DA1951">
            <w:pPr>
              <w:rPr>
                <w:rFonts w:ascii="Arial" w:hAnsi="Arial" w:cs="Arial"/>
                <w:sz w:val="16"/>
                <w:szCs w:val="16"/>
              </w:rPr>
            </w:pPr>
          </w:p>
          <w:p w:rsidR="0022431C" w:rsidRPr="00F7551D" w:rsidRDefault="00C73CF2" w:rsidP="00DA1951">
            <w:pPr>
              <w:rPr>
                <w:rFonts w:ascii="Arial" w:hAnsi="Arial" w:cs="Arial"/>
                <w:b/>
              </w:rPr>
            </w:pPr>
            <w:r w:rsidRPr="00F7551D">
              <w:rPr>
                <w:rFonts w:ascii="Arial" w:hAnsi="Arial" w:cs="Arial"/>
                <w:b/>
              </w:rPr>
              <w:t>4</w:t>
            </w:r>
            <w:r w:rsidR="0022431C" w:rsidRPr="00F7551D">
              <w:rPr>
                <w:rFonts w:ascii="Arial" w:hAnsi="Arial" w:cs="Arial"/>
                <w:b/>
              </w:rPr>
              <w:t>. Application Recommendation (to be completed by the appraiser)</w:t>
            </w:r>
          </w:p>
          <w:p w:rsidR="0022431C" w:rsidRPr="00F7551D" w:rsidRDefault="0022431C" w:rsidP="00DA1951">
            <w:pPr>
              <w:rPr>
                <w:rFonts w:ascii="Arial" w:hAnsi="Arial" w:cs="Arial"/>
                <w:b/>
              </w:rPr>
            </w:pPr>
          </w:p>
          <w:p w:rsidR="0022431C" w:rsidRPr="00F7551D" w:rsidRDefault="0022431C" w:rsidP="00DA1951">
            <w:pPr>
              <w:rPr>
                <w:rFonts w:ascii="Arial" w:hAnsi="Arial" w:cs="Arial"/>
                <w:b/>
              </w:rPr>
            </w:pPr>
            <w:r w:rsidRPr="00F7551D">
              <w:rPr>
                <w:rFonts w:ascii="Arial" w:hAnsi="Arial" w:cs="Arial"/>
                <w:b/>
              </w:rPr>
              <w:t>Either (tick as appropriate):</w:t>
            </w:r>
          </w:p>
          <w:p w:rsidR="0022431C" w:rsidRPr="00F7551D" w:rsidRDefault="004417BD" w:rsidP="00DA1951">
            <w:pPr>
              <w:rPr>
                <w:rFonts w:ascii="Arial" w:hAnsi="Arial" w:cs="Arial"/>
                <w:b/>
              </w:rPr>
            </w:pPr>
            <w:r>
              <w:rPr>
                <w:rFonts w:ascii="Arial" w:hAnsi="Arial" w:cs="Arial"/>
                <w:noProof/>
              </w:rPr>
              <mc:AlternateContent>
                <mc:Choice Requires="wps">
                  <w:drawing>
                    <wp:anchor distT="0" distB="0" distL="114300" distR="114300" simplePos="0" relativeHeight="251662848" behindDoc="0" locked="0" layoutInCell="1" allowOverlap="1">
                      <wp:simplePos x="0" y="0"/>
                      <wp:positionH relativeFrom="column">
                        <wp:posOffset>-65405</wp:posOffset>
                      </wp:positionH>
                      <wp:positionV relativeFrom="paragraph">
                        <wp:posOffset>93345</wp:posOffset>
                      </wp:positionV>
                      <wp:extent cx="228600" cy="228600"/>
                      <wp:effectExtent l="10795" t="7620" r="8255" b="1143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970D7" id="Rectangle 36" o:spid="_x0000_s1026" style="position:absolute;margin-left:-5.15pt;margin-top:7.35pt;width:18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"/>
                  </w:pict>
                </mc:Fallback>
              </mc:AlternateContent>
            </w:r>
          </w:p>
          <w:p w:rsidR="0022431C" w:rsidRPr="00F7551D" w:rsidRDefault="0022431C" w:rsidP="00DA1951">
            <w:pPr>
              <w:rPr>
                <w:rFonts w:ascii="Arial" w:hAnsi="Arial" w:cs="Arial"/>
              </w:rPr>
            </w:pPr>
            <w:r w:rsidRPr="00F7551D">
              <w:rPr>
                <w:rFonts w:ascii="Arial" w:hAnsi="Arial" w:cs="Arial"/>
              </w:rPr>
              <w:t xml:space="preserve">       I support this application and will be recommending progression to the Pay Committee</w:t>
            </w:r>
          </w:p>
          <w:p w:rsidR="0022431C" w:rsidRPr="00F7551D" w:rsidRDefault="0022431C" w:rsidP="00DA1951">
            <w:pPr>
              <w:rPr>
                <w:rFonts w:ascii="Arial" w:hAnsi="Arial" w:cs="Arial"/>
              </w:rPr>
            </w:pPr>
          </w:p>
          <w:p w:rsidR="0022431C" w:rsidRPr="00F7551D" w:rsidRDefault="0022431C" w:rsidP="00DA1951">
            <w:pPr>
              <w:rPr>
                <w:rFonts w:ascii="Arial" w:hAnsi="Arial" w:cs="Arial"/>
              </w:rPr>
            </w:pPr>
            <w:r w:rsidRPr="00F7551D">
              <w:rPr>
                <w:rFonts w:ascii="Arial" w:hAnsi="Arial" w:cs="Arial"/>
                <w:b/>
              </w:rPr>
              <w:t>Signed:</w:t>
            </w:r>
            <w:r w:rsidRPr="00F7551D">
              <w:rPr>
                <w:rFonts w:ascii="Arial" w:hAnsi="Arial" w:cs="Arial"/>
              </w:rPr>
              <w:t xml:space="preserve">_________________________________  </w:t>
            </w:r>
            <w:r w:rsidRPr="00F7551D">
              <w:rPr>
                <w:rFonts w:ascii="Arial" w:hAnsi="Arial" w:cs="Arial"/>
                <w:b/>
              </w:rPr>
              <w:t>Date:</w:t>
            </w:r>
            <w:r w:rsidRPr="00F7551D">
              <w:rPr>
                <w:rFonts w:ascii="Arial" w:hAnsi="Arial" w:cs="Arial"/>
              </w:rPr>
              <w:t>_____________________</w:t>
            </w:r>
          </w:p>
          <w:p w:rsidR="0022431C" w:rsidRPr="00F7551D" w:rsidRDefault="0022431C" w:rsidP="00DA1951">
            <w:pPr>
              <w:rPr>
                <w:rFonts w:ascii="Arial" w:hAnsi="Arial" w:cs="Arial"/>
              </w:rPr>
            </w:pPr>
          </w:p>
          <w:p w:rsidR="0022431C" w:rsidRPr="00F7551D" w:rsidRDefault="0022431C" w:rsidP="00DA1951">
            <w:pPr>
              <w:rPr>
                <w:rFonts w:ascii="Arial" w:hAnsi="Arial" w:cs="Arial"/>
                <w:b/>
              </w:rPr>
            </w:pPr>
            <w:r w:rsidRPr="00F7551D">
              <w:rPr>
                <w:rFonts w:ascii="Arial" w:hAnsi="Arial" w:cs="Arial"/>
                <w:b/>
              </w:rPr>
              <w:t>Or:</w:t>
            </w:r>
          </w:p>
          <w:p w:rsidR="0022431C" w:rsidRPr="00F7551D" w:rsidRDefault="004417BD" w:rsidP="00DA1951">
            <w:pPr>
              <w:rPr>
                <w:rFonts w:ascii="Arial" w:hAnsi="Arial" w:cs="Arial"/>
                <w:b/>
              </w:rPr>
            </w:pPr>
            <w:r>
              <w:rPr>
                <w:rFonts w:ascii="Arial" w:hAnsi="Arial" w:cs="Arial"/>
                <w:noProof/>
              </w:rPr>
              <mc:AlternateContent>
                <mc:Choice Requires="wps">
                  <w:drawing>
                    <wp:anchor distT="0" distB="0" distL="114300" distR="114300" simplePos="0" relativeHeight="251663872" behindDoc="0" locked="0" layoutInCell="1" allowOverlap="1">
                      <wp:simplePos x="0" y="0"/>
                      <wp:positionH relativeFrom="column">
                        <wp:posOffset>-65405</wp:posOffset>
                      </wp:positionH>
                      <wp:positionV relativeFrom="paragraph">
                        <wp:posOffset>70485</wp:posOffset>
                      </wp:positionV>
                      <wp:extent cx="228600" cy="228600"/>
                      <wp:effectExtent l="10795" t="13335" r="8255" b="5715"/>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2C2AF" id="Rectangle 37" o:spid="_x0000_s1026" style="position:absolute;margin-left:-5.15pt;margin-top:5.55pt;width:18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"/>
                  </w:pict>
                </mc:Fallback>
              </mc:AlternateContent>
            </w:r>
          </w:p>
          <w:p w:rsidR="0022431C" w:rsidRPr="00F7551D" w:rsidRDefault="0022431C" w:rsidP="00DA1951">
            <w:pPr>
              <w:rPr>
                <w:rFonts w:ascii="Arial" w:hAnsi="Arial" w:cs="Arial"/>
              </w:rPr>
            </w:pPr>
            <w:r w:rsidRPr="00F7551D">
              <w:rPr>
                <w:rFonts w:ascii="Arial" w:hAnsi="Arial" w:cs="Arial"/>
              </w:rPr>
              <w:t xml:space="preserve">       I do not support this application for the reasons given below and will be recommending that the Pay Committee do not progress this application. You have the right of appeal against this decision, as stated in the school’s pay policy for teachers.</w:t>
            </w:r>
          </w:p>
          <w:p w:rsidR="0022431C" w:rsidRPr="00F7551D" w:rsidRDefault="0022431C" w:rsidP="00DA1951">
            <w:pPr>
              <w:rPr>
                <w:rFonts w:ascii="Arial" w:hAnsi="Arial" w:cs="Arial"/>
              </w:rPr>
            </w:pPr>
          </w:p>
          <w:p w:rsidR="0022431C" w:rsidRPr="00F7551D" w:rsidRDefault="0022431C" w:rsidP="00DA1951">
            <w:pPr>
              <w:rPr>
                <w:rFonts w:ascii="Arial" w:hAnsi="Arial" w:cs="Arial"/>
              </w:rPr>
            </w:pPr>
            <w:r w:rsidRPr="00F7551D">
              <w:rPr>
                <w:rFonts w:ascii="Arial" w:hAnsi="Arial" w:cs="Arial"/>
                <w:b/>
              </w:rPr>
              <w:t>Signed:</w:t>
            </w:r>
            <w:r w:rsidRPr="00F7551D">
              <w:rPr>
                <w:rFonts w:ascii="Arial" w:hAnsi="Arial" w:cs="Arial"/>
              </w:rPr>
              <w:t xml:space="preserve">_________________________________  </w:t>
            </w:r>
            <w:r w:rsidRPr="00F7551D">
              <w:rPr>
                <w:rFonts w:ascii="Arial" w:hAnsi="Arial" w:cs="Arial"/>
                <w:b/>
              </w:rPr>
              <w:t>Date:</w:t>
            </w:r>
            <w:r w:rsidRPr="00F7551D">
              <w:rPr>
                <w:rFonts w:ascii="Arial" w:hAnsi="Arial" w:cs="Arial"/>
              </w:rPr>
              <w:t>_____________________</w:t>
            </w:r>
          </w:p>
          <w:p w:rsidR="0022431C" w:rsidRPr="00F7551D" w:rsidRDefault="0022431C" w:rsidP="00DA1951">
            <w:pPr>
              <w:rPr>
                <w:rFonts w:ascii="Arial" w:hAnsi="Arial" w:cs="Arial"/>
              </w:rPr>
            </w:pPr>
          </w:p>
        </w:tc>
      </w:tr>
      <w:tr w:rsidR="0022431C" w:rsidRPr="00F7551D" w:rsidTr="00F7551D">
        <w:tc>
          <w:tcPr>
            <w:tcW w:w="9900" w:type="dxa"/>
            <w:gridSpan w:val="4"/>
            <w:shd w:val="clear" w:color="auto" w:fill="auto"/>
          </w:tcPr>
          <w:p w:rsidR="0022431C" w:rsidRPr="00F7551D" w:rsidRDefault="0022431C" w:rsidP="00DA1951">
            <w:pPr>
              <w:rPr>
                <w:rFonts w:ascii="Arial" w:hAnsi="Arial" w:cs="Arial"/>
              </w:rPr>
            </w:pPr>
          </w:p>
          <w:p w:rsidR="0022431C" w:rsidRPr="00F7551D" w:rsidRDefault="0022431C" w:rsidP="00DA1951">
            <w:pPr>
              <w:rPr>
                <w:rFonts w:ascii="Arial" w:hAnsi="Arial" w:cs="Arial"/>
              </w:rPr>
            </w:pPr>
            <w:r w:rsidRPr="00F7551D">
              <w:rPr>
                <w:rFonts w:ascii="Arial" w:hAnsi="Arial" w:cs="Arial"/>
              </w:rPr>
              <w:t>Notes: including rationale for both support or rejection of application, including specific areas for professional development.</w:t>
            </w:r>
          </w:p>
          <w:p w:rsidR="0022431C" w:rsidRPr="00F7551D" w:rsidRDefault="0022431C" w:rsidP="00DA1951">
            <w:pPr>
              <w:rPr>
                <w:rFonts w:ascii="Arial" w:hAnsi="Arial" w:cs="Arial"/>
              </w:rPr>
            </w:pPr>
          </w:p>
          <w:p w:rsidR="0022431C" w:rsidRPr="00F7551D" w:rsidRDefault="0022431C" w:rsidP="00DA1951">
            <w:pPr>
              <w:rPr>
                <w:rFonts w:ascii="Arial" w:hAnsi="Arial" w:cs="Arial"/>
              </w:rPr>
            </w:pPr>
          </w:p>
          <w:p w:rsidR="0022431C" w:rsidRPr="00F7551D" w:rsidRDefault="0022431C" w:rsidP="00DA1951">
            <w:pPr>
              <w:rPr>
                <w:rFonts w:ascii="Arial" w:hAnsi="Arial" w:cs="Arial"/>
              </w:rPr>
            </w:pPr>
          </w:p>
          <w:p w:rsidR="0022431C" w:rsidRPr="00F7551D" w:rsidRDefault="0022431C" w:rsidP="00DA1951">
            <w:pPr>
              <w:rPr>
                <w:rFonts w:ascii="Arial" w:hAnsi="Arial" w:cs="Arial"/>
              </w:rPr>
            </w:pPr>
          </w:p>
          <w:p w:rsidR="0022431C" w:rsidRPr="00F7551D" w:rsidRDefault="0022431C" w:rsidP="00DA1951">
            <w:pPr>
              <w:rPr>
                <w:rFonts w:ascii="Arial" w:hAnsi="Arial" w:cs="Arial"/>
              </w:rPr>
            </w:pPr>
          </w:p>
          <w:p w:rsidR="0022431C" w:rsidRPr="00F7551D" w:rsidRDefault="0022431C" w:rsidP="00DA1951">
            <w:pPr>
              <w:rPr>
                <w:rFonts w:ascii="Arial" w:hAnsi="Arial" w:cs="Arial"/>
              </w:rPr>
            </w:pPr>
          </w:p>
          <w:p w:rsidR="0022431C" w:rsidRPr="00F7551D" w:rsidRDefault="0022431C" w:rsidP="00DA1951">
            <w:pPr>
              <w:rPr>
                <w:rFonts w:ascii="Arial" w:hAnsi="Arial" w:cs="Arial"/>
              </w:rPr>
            </w:pPr>
          </w:p>
          <w:p w:rsidR="0022431C" w:rsidRPr="00F7551D" w:rsidRDefault="0022431C" w:rsidP="00DA1951">
            <w:pPr>
              <w:rPr>
                <w:rFonts w:ascii="Arial" w:hAnsi="Arial" w:cs="Arial"/>
              </w:rPr>
            </w:pPr>
          </w:p>
          <w:p w:rsidR="0022431C" w:rsidRPr="00F7551D" w:rsidRDefault="0022431C" w:rsidP="00DA1951">
            <w:pPr>
              <w:rPr>
                <w:rFonts w:ascii="Arial" w:hAnsi="Arial" w:cs="Arial"/>
              </w:rPr>
            </w:pPr>
          </w:p>
          <w:p w:rsidR="0022431C" w:rsidRPr="00F7551D" w:rsidRDefault="0022431C" w:rsidP="00DA1951">
            <w:pPr>
              <w:rPr>
                <w:rFonts w:ascii="Arial" w:hAnsi="Arial" w:cs="Arial"/>
              </w:rPr>
            </w:pPr>
          </w:p>
        </w:tc>
      </w:tr>
      <w:tr w:rsidR="0022431C" w:rsidRPr="00F7551D" w:rsidTr="00F7551D">
        <w:tc>
          <w:tcPr>
            <w:tcW w:w="5400" w:type="dxa"/>
            <w:gridSpan w:val="2"/>
            <w:shd w:val="clear" w:color="auto" w:fill="auto"/>
          </w:tcPr>
          <w:p w:rsidR="0022431C" w:rsidRPr="00F7551D" w:rsidRDefault="0022431C" w:rsidP="00DA1951">
            <w:pPr>
              <w:rPr>
                <w:rFonts w:ascii="Arial" w:hAnsi="Arial" w:cs="Arial"/>
              </w:rPr>
            </w:pPr>
          </w:p>
          <w:p w:rsidR="0022431C" w:rsidRPr="00F7551D" w:rsidRDefault="0022431C" w:rsidP="00DA1951">
            <w:pPr>
              <w:rPr>
                <w:rFonts w:ascii="Arial" w:hAnsi="Arial" w:cs="Arial"/>
              </w:rPr>
            </w:pPr>
            <w:r w:rsidRPr="00F7551D">
              <w:rPr>
                <w:rFonts w:ascii="Arial" w:hAnsi="Arial" w:cs="Arial"/>
              </w:rPr>
              <w:t xml:space="preserve">Headteacher Signature: </w:t>
            </w:r>
          </w:p>
          <w:p w:rsidR="0022431C" w:rsidRPr="00F7551D" w:rsidRDefault="0022431C" w:rsidP="00DA1951">
            <w:pPr>
              <w:rPr>
                <w:rFonts w:ascii="Arial" w:hAnsi="Arial" w:cs="Arial"/>
              </w:rPr>
            </w:pPr>
          </w:p>
          <w:p w:rsidR="0022431C" w:rsidRPr="00F7551D" w:rsidRDefault="0022431C" w:rsidP="00DA1951">
            <w:pPr>
              <w:rPr>
                <w:rFonts w:ascii="Arial" w:hAnsi="Arial" w:cs="Arial"/>
              </w:rPr>
            </w:pPr>
            <w:r w:rsidRPr="00F7551D">
              <w:rPr>
                <w:rFonts w:ascii="Arial" w:hAnsi="Arial" w:cs="Arial"/>
              </w:rPr>
              <w:t>Date:</w:t>
            </w:r>
          </w:p>
          <w:p w:rsidR="0022431C" w:rsidRPr="00F7551D" w:rsidRDefault="0022431C" w:rsidP="00DA1951">
            <w:pPr>
              <w:rPr>
                <w:rFonts w:ascii="Arial" w:hAnsi="Arial" w:cs="Arial"/>
              </w:rPr>
            </w:pPr>
          </w:p>
        </w:tc>
        <w:tc>
          <w:tcPr>
            <w:tcW w:w="4500" w:type="dxa"/>
            <w:gridSpan w:val="2"/>
            <w:shd w:val="clear" w:color="auto" w:fill="auto"/>
          </w:tcPr>
          <w:p w:rsidR="0022431C" w:rsidRPr="00F7551D" w:rsidRDefault="0022431C" w:rsidP="00DA1951">
            <w:pPr>
              <w:rPr>
                <w:rFonts w:ascii="Arial" w:hAnsi="Arial" w:cs="Arial"/>
              </w:rPr>
            </w:pPr>
          </w:p>
          <w:p w:rsidR="0022431C" w:rsidRPr="00F7551D" w:rsidRDefault="0022431C" w:rsidP="00DA1951">
            <w:pPr>
              <w:rPr>
                <w:rFonts w:ascii="Arial" w:hAnsi="Arial" w:cs="Arial"/>
              </w:rPr>
            </w:pPr>
            <w:r w:rsidRPr="00F7551D">
              <w:rPr>
                <w:rFonts w:ascii="Arial" w:hAnsi="Arial" w:cs="Arial"/>
              </w:rPr>
              <w:t>Print Name:</w:t>
            </w:r>
          </w:p>
          <w:p w:rsidR="0022431C" w:rsidRPr="00F7551D" w:rsidRDefault="0022431C" w:rsidP="00DA1951">
            <w:pPr>
              <w:rPr>
                <w:rFonts w:ascii="Arial" w:hAnsi="Arial" w:cs="Arial"/>
              </w:rPr>
            </w:pPr>
          </w:p>
          <w:p w:rsidR="0022431C" w:rsidRPr="00F7551D" w:rsidRDefault="0022431C" w:rsidP="00DA1951">
            <w:pPr>
              <w:rPr>
                <w:rFonts w:ascii="Arial" w:hAnsi="Arial" w:cs="Arial"/>
              </w:rPr>
            </w:pPr>
            <w:r w:rsidRPr="00F7551D">
              <w:rPr>
                <w:rFonts w:ascii="Arial" w:hAnsi="Arial" w:cs="Arial"/>
              </w:rPr>
              <w:t>School:</w:t>
            </w:r>
          </w:p>
        </w:tc>
      </w:tr>
    </w:tbl>
    <w:p w:rsidR="001F6061" w:rsidRPr="00F3319D" w:rsidRDefault="001F6061" w:rsidP="005143FD">
      <w:pPr>
        <w:rPr>
          <w:rFonts w:ascii="Arial" w:hAnsi="Arial" w:cs="Arial"/>
          <w:b/>
          <w:sz w:val="16"/>
          <w:szCs w:val="16"/>
        </w:rPr>
      </w:pPr>
    </w:p>
    <w:sectPr w:rsidR="001F6061" w:rsidRPr="00F3319D" w:rsidSect="0022431C">
      <w:pgSz w:w="11906" w:h="16838" w:code="9"/>
      <w:pgMar w:top="1800" w:right="1109" w:bottom="907" w:left="126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F54" w:rsidRDefault="00EF0F54">
      <w:r>
        <w:separator/>
      </w:r>
    </w:p>
  </w:endnote>
  <w:endnote w:type="continuationSeparator" w:id="0">
    <w:p w:rsidR="00EF0F54" w:rsidRDefault="00EF0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rialMT">
    <w:altName w:val="Arial Unicode MS"/>
    <w:panose1 w:val="00000000000000000000"/>
    <w:charset w:val="80"/>
    <w:family w:val="auto"/>
    <w:notTrueType/>
    <w:pitch w:val="default"/>
    <w:sig w:usb0="00000003" w:usb1="08070000" w:usb2="00000010" w:usb3="00000000" w:csb0="0002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2ED" w:rsidRDefault="001A72ED" w:rsidP="001018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A72ED" w:rsidRDefault="001A72ED" w:rsidP="001A72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2ED" w:rsidRDefault="001A72ED" w:rsidP="001018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57E6">
      <w:rPr>
        <w:rStyle w:val="PageNumber"/>
        <w:noProof/>
      </w:rPr>
      <w:t>16</w:t>
    </w:r>
    <w:r>
      <w:rPr>
        <w:rStyle w:val="PageNumber"/>
      </w:rPr>
      <w:fldChar w:fldCharType="end"/>
    </w:r>
  </w:p>
  <w:p w:rsidR="00F10869" w:rsidRDefault="00F10869" w:rsidP="001A72ED">
    <w:pPr>
      <w:pStyle w:val="Footer"/>
      <w:ind w:right="360"/>
      <w:rPr>
        <w:rFonts w:ascii="Arial" w:hAnsi="Arial" w:cs="Arial"/>
        <w:sz w:val="20"/>
        <w:szCs w:val="20"/>
      </w:rPr>
    </w:pPr>
    <w:r>
      <w:rPr>
        <w:rFonts w:ascii="Arial" w:hAnsi="Arial" w:cs="Arial"/>
        <w:sz w:val="20"/>
        <w:szCs w:val="20"/>
      </w:rPr>
      <w:t xml:space="preserve">© Nottingham City Council </w:t>
    </w:r>
    <w:r w:rsidR="00FB712B">
      <w:rPr>
        <w:rFonts w:ascii="Arial" w:hAnsi="Arial" w:cs="Arial"/>
        <w:sz w:val="20"/>
        <w:szCs w:val="20"/>
      </w:rPr>
      <w:t>V</w:t>
    </w:r>
    <w:r w:rsidR="00E03C2F">
      <w:rPr>
        <w:rFonts w:ascii="Arial" w:hAnsi="Arial" w:cs="Arial"/>
        <w:sz w:val="20"/>
        <w:szCs w:val="20"/>
      </w:rPr>
      <w:t>2</w:t>
    </w:r>
    <w:r w:rsidR="00FB712B">
      <w:rPr>
        <w:rFonts w:ascii="Arial" w:hAnsi="Arial" w:cs="Arial"/>
        <w:sz w:val="20"/>
        <w:szCs w:val="20"/>
      </w:rPr>
      <w:t xml:space="preserve"> </w:t>
    </w:r>
    <w:r w:rsidR="00E03C2F">
      <w:rPr>
        <w:rFonts w:ascii="Arial" w:hAnsi="Arial" w:cs="Arial"/>
        <w:sz w:val="20"/>
        <w:szCs w:val="20"/>
      </w:rPr>
      <w:t>Sept</w:t>
    </w:r>
    <w:r w:rsidR="00FB712B">
      <w:rPr>
        <w:rFonts w:ascii="Arial" w:hAnsi="Arial" w:cs="Arial"/>
        <w:sz w:val="20"/>
        <w:szCs w:val="20"/>
      </w:rPr>
      <w:t xml:space="preserve">ember </w:t>
    </w:r>
    <w:r w:rsidR="00E20F4A">
      <w:rPr>
        <w:rFonts w:ascii="Arial" w:hAnsi="Arial" w:cs="Arial"/>
        <w:sz w:val="20"/>
        <w:szCs w:val="20"/>
      </w:rPr>
      <w:t>201</w:t>
    </w:r>
    <w:r w:rsidR="00E03C2F">
      <w:rPr>
        <w:rFonts w:ascii="Arial" w:hAnsi="Arial" w:cs="Arial"/>
        <w:sz w:val="20"/>
        <w:szCs w:val="20"/>
      </w:rPr>
      <w:t>5</w:t>
    </w:r>
    <w:r w:rsidR="00A757E6">
      <w:rPr>
        <w:rFonts w:ascii="Arial" w:hAnsi="Arial" w:cs="Arial"/>
        <w:sz w:val="20"/>
        <w:szCs w:val="20"/>
      </w:rPr>
      <w:t>, reviewed May 2018</w:t>
    </w:r>
  </w:p>
  <w:p w:rsidR="00424F7A" w:rsidRPr="00F10869" w:rsidRDefault="00424F7A" w:rsidP="001A72ED">
    <w:pPr>
      <w:pStyle w:val="Footer"/>
      <w:ind w:right="360"/>
      <w:rPr>
        <w:rFonts w:ascii="Arial" w:hAnsi="Arial" w:cs="Arial"/>
        <w:sz w:val="20"/>
        <w:szCs w:val="20"/>
      </w:rPr>
    </w:pPr>
    <w:r>
      <w:rPr>
        <w:rFonts w:ascii="Arial" w:hAnsi="Arial" w:cs="Arial"/>
        <w:sz w:val="20"/>
        <w:szCs w:val="20"/>
      </w:rPr>
      <w:t>Schools’ HR Advisory Service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F54" w:rsidRDefault="00EF0F54">
      <w:r>
        <w:separator/>
      </w:r>
    </w:p>
  </w:footnote>
  <w:footnote w:type="continuationSeparator" w:id="0">
    <w:p w:rsidR="00EF0F54" w:rsidRDefault="00EF0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6C97"/>
    <w:multiLevelType w:val="hybridMultilevel"/>
    <w:tmpl w:val="4D44A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90E28"/>
    <w:multiLevelType w:val="hybridMultilevel"/>
    <w:tmpl w:val="89724B2E"/>
    <w:lvl w:ilvl="0" w:tplc="25F6CDEA">
      <w:start w:val="1"/>
      <w:numFmt w:val="bullet"/>
      <w:lvlText w:val=""/>
      <w:lvlJc w:val="left"/>
      <w:pPr>
        <w:tabs>
          <w:tab w:val="num" w:pos="207"/>
        </w:tabs>
        <w:ind w:left="207" w:hanging="207"/>
      </w:pPr>
      <w:rPr>
        <w:rFonts w:ascii="Wingdings" w:hAnsi="Wingdings" w:hint="default"/>
        <w:color w:val="C1D72D"/>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B7242"/>
    <w:multiLevelType w:val="hybridMultilevel"/>
    <w:tmpl w:val="00F63D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624AF9"/>
    <w:multiLevelType w:val="hybridMultilevel"/>
    <w:tmpl w:val="DAD818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731C6"/>
    <w:multiLevelType w:val="hybridMultilevel"/>
    <w:tmpl w:val="6D3C16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5B58DA"/>
    <w:multiLevelType w:val="hybridMultilevel"/>
    <w:tmpl w:val="DC4AA8EE"/>
    <w:lvl w:ilvl="0" w:tplc="000F0409">
      <w:start w:val="1"/>
      <w:numFmt w:val="decimal"/>
      <w:lvlText w:val="%1."/>
      <w:lvlJc w:val="left"/>
      <w:pPr>
        <w:tabs>
          <w:tab w:val="num" w:pos="480"/>
        </w:tabs>
        <w:ind w:left="480" w:hanging="360"/>
      </w:pPr>
    </w:lvl>
    <w:lvl w:ilvl="1" w:tplc="00190409" w:tentative="1">
      <w:start w:val="1"/>
      <w:numFmt w:val="lowerLetter"/>
      <w:lvlText w:val="%2."/>
      <w:lvlJc w:val="left"/>
      <w:pPr>
        <w:tabs>
          <w:tab w:val="num" w:pos="1200"/>
        </w:tabs>
        <w:ind w:left="1200" w:hanging="360"/>
      </w:pPr>
    </w:lvl>
    <w:lvl w:ilvl="2" w:tplc="001B0409" w:tentative="1">
      <w:start w:val="1"/>
      <w:numFmt w:val="lowerRoman"/>
      <w:lvlText w:val="%3."/>
      <w:lvlJc w:val="right"/>
      <w:pPr>
        <w:tabs>
          <w:tab w:val="num" w:pos="1920"/>
        </w:tabs>
        <w:ind w:left="1920" w:hanging="180"/>
      </w:pPr>
    </w:lvl>
    <w:lvl w:ilvl="3" w:tplc="000F0409" w:tentative="1">
      <w:start w:val="1"/>
      <w:numFmt w:val="decimal"/>
      <w:lvlText w:val="%4."/>
      <w:lvlJc w:val="left"/>
      <w:pPr>
        <w:tabs>
          <w:tab w:val="num" w:pos="2640"/>
        </w:tabs>
        <w:ind w:left="2640" w:hanging="360"/>
      </w:pPr>
    </w:lvl>
    <w:lvl w:ilvl="4" w:tplc="00190409" w:tentative="1">
      <w:start w:val="1"/>
      <w:numFmt w:val="lowerLetter"/>
      <w:lvlText w:val="%5."/>
      <w:lvlJc w:val="left"/>
      <w:pPr>
        <w:tabs>
          <w:tab w:val="num" w:pos="3360"/>
        </w:tabs>
        <w:ind w:left="3360" w:hanging="360"/>
      </w:pPr>
    </w:lvl>
    <w:lvl w:ilvl="5" w:tplc="001B0409" w:tentative="1">
      <w:start w:val="1"/>
      <w:numFmt w:val="lowerRoman"/>
      <w:lvlText w:val="%6."/>
      <w:lvlJc w:val="right"/>
      <w:pPr>
        <w:tabs>
          <w:tab w:val="num" w:pos="4080"/>
        </w:tabs>
        <w:ind w:left="4080" w:hanging="180"/>
      </w:pPr>
    </w:lvl>
    <w:lvl w:ilvl="6" w:tplc="000F0409" w:tentative="1">
      <w:start w:val="1"/>
      <w:numFmt w:val="decimal"/>
      <w:lvlText w:val="%7."/>
      <w:lvlJc w:val="left"/>
      <w:pPr>
        <w:tabs>
          <w:tab w:val="num" w:pos="4800"/>
        </w:tabs>
        <w:ind w:left="4800" w:hanging="360"/>
      </w:pPr>
    </w:lvl>
    <w:lvl w:ilvl="7" w:tplc="00190409" w:tentative="1">
      <w:start w:val="1"/>
      <w:numFmt w:val="lowerLetter"/>
      <w:lvlText w:val="%8."/>
      <w:lvlJc w:val="left"/>
      <w:pPr>
        <w:tabs>
          <w:tab w:val="num" w:pos="5520"/>
        </w:tabs>
        <w:ind w:left="5520" w:hanging="360"/>
      </w:pPr>
    </w:lvl>
    <w:lvl w:ilvl="8" w:tplc="001B0409" w:tentative="1">
      <w:start w:val="1"/>
      <w:numFmt w:val="lowerRoman"/>
      <w:lvlText w:val="%9."/>
      <w:lvlJc w:val="right"/>
      <w:pPr>
        <w:tabs>
          <w:tab w:val="num" w:pos="6240"/>
        </w:tabs>
        <w:ind w:left="6240" w:hanging="180"/>
      </w:pPr>
    </w:lvl>
  </w:abstractNum>
  <w:abstractNum w:abstractNumId="6" w15:restartNumberingAfterBreak="0">
    <w:nsid w:val="1DD708F3"/>
    <w:multiLevelType w:val="hybridMultilevel"/>
    <w:tmpl w:val="53AC69CE"/>
    <w:lvl w:ilvl="0" w:tplc="25F6CDEA">
      <w:start w:val="1"/>
      <w:numFmt w:val="bullet"/>
      <w:lvlText w:val=""/>
      <w:lvlJc w:val="left"/>
      <w:pPr>
        <w:tabs>
          <w:tab w:val="num" w:pos="207"/>
        </w:tabs>
        <w:ind w:left="207" w:hanging="207"/>
      </w:pPr>
      <w:rPr>
        <w:rFonts w:ascii="Wingdings" w:hAnsi="Wingdings" w:hint="default"/>
        <w:color w:val="C1D72D"/>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282041"/>
    <w:multiLevelType w:val="hybridMultilevel"/>
    <w:tmpl w:val="8EF4A8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4969C2"/>
    <w:multiLevelType w:val="hybridMultilevel"/>
    <w:tmpl w:val="F238EB9A"/>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9" w15:restartNumberingAfterBreak="0">
    <w:nsid w:val="3FF14EF6"/>
    <w:multiLevelType w:val="hybridMultilevel"/>
    <w:tmpl w:val="EDA6AAD8"/>
    <w:lvl w:ilvl="0" w:tplc="08090001">
      <w:start w:val="1"/>
      <w:numFmt w:val="bullet"/>
      <w:lvlText w:val=""/>
      <w:lvlJc w:val="left"/>
      <w:pPr>
        <w:tabs>
          <w:tab w:val="num" w:pos="0"/>
        </w:tabs>
        <w:ind w:left="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43071D5A"/>
    <w:multiLevelType w:val="hybridMultilevel"/>
    <w:tmpl w:val="ED903012"/>
    <w:lvl w:ilvl="0" w:tplc="722218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6D4E3B"/>
    <w:multiLevelType w:val="hybridMultilevel"/>
    <w:tmpl w:val="FC40A6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BA429E"/>
    <w:multiLevelType w:val="hybridMultilevel"/>
    <w:tmpl w:val="B33206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CC7FFA"/>
    <w:multiLevelType w:val="hybridMultilevel"/>
    <w:tmpl w:val="DC7C34EA"/>
    <w:lvl w:ilvl="0" w:tplc="25F6CDEA">
      <w:start w:val="1"/>
      <w:numFmt w:val="bullet"/>
      <w:lvlText w:val=""/>
      <w:lvlJc w:val="left"/>
      <w:pPr>
        <w:tabs>
          <w:tab w:val="num" w:pos="207"/>
        </w:tabs>
        <w:ind w:left="207" w:hanging="207"/>
      </w:pPr>
      <w:rPr>
        <w:rFonts w:ascii="Wingdings" w:hAnsi="Wingdings" w:hint="default"/>
        <w:color w:val="C1D72D"/>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215494"/>
    <w:multiLevelType w:val="hybridMultilevel"/>
    <w:tmpl w:val="056417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4F6620"/>
    <w:multiLevelType w:val="hybridMultilevel"/>
    <w:tmpl w:val="F9D85E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C6029D"/>
    <w:multiLevelType w:val="hybridMultilevel"/>
    <w:tmpl w:val="05469BA0"/>
    <w:lvl w:ilvl="0" w:tplc="E102E5DC">
      <w:start w:val="1"/>
      <w:numFmt w:val="decimal"/>
      <w:lvlText w:val="%1."/>
      <w:lvlJc w:val="left"/>
      <w:pPr>
        <w:tabs>
          <w:tab w:val="num" w:pos="360"/>
        </w:tabs>
        <w:ind w:left="360" w:hanging="360"/>
      </w:pPr>
      <w:rPr>
        <w:rFonts w:hint="default"/>
        <w:b/>
        <w:i w:val="0"/>
        <w:color w:val="4C4C4C"/>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7A7F3CCB"/>
    <w:multiLevelType w:val="hybridMultilevel"/>
    <w:tmpl w:val="011285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D97D3A"/>
    <w:multiLevelType w:val="hybridMultilevel"/>
    <w:tmpl w:val="E8C8D1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6"/>
  </w:num>
  <w:num w:numId="3">
    <w:abstractNumId w:val="1"/>
  </w:num>
  <w:num w:numId="4">
    <w:abstractNumId w:val="13"/>
  </w:num>
  <w:num w:numId="5">
    <w:abstractNumId w:val="6"/>
  </w:num>
  <w:num w:numId="6">
    <w:abstractNumId w:val="0"/>
  </w:num>
  <w:num w:numId="7">
    <w:abstractNumId w:val="17"/>
  </w:num>
  <w:num w:numId="8">
    <w:abstractNumId w:val="8"/>
  </w:num>
  <w:num w:numId="9">
    <w:abstractNumId w:val="18"/>
  </w:num>
  <w:num w:numId="10">
    <w:abstractNumId w:val="2"/>
  </w:num>
  <w:num w:numId="11">
    <w:abstractNumId w:val="7"/>
  </w:num>
  <w:num w:numId="12">
    <w:abstractNumId w:val="12"/>
  </w:num>
  <w:num w:numId="13">
    <w:abstractNumId w:val="15"/>
  </w:num>
  <w:num w:numId="14">
    <w:abstractNumId w:val="10"/>
  </w:num>
  <w:num w:numId="15">
    <w:abstractNumId w:val="4"/>
  </w:num>
  <w:num w:numId="16">
    <w:abstractNumId w:val="3"/>
  </w:num>
  <w:num w:numId="17">
    <w:abstractNumId w:val="5"/>
  </w:num>
  <w:num w:numId="18">
    <w:abstractNumId w:val="1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A07"/>
    <w:rsid w:val="00041886"/>
    <w:rsid w:val="000463B2"/>
    <w:rsid w:val="00050559"/>
    <w:rsid w:val="00064AB9"/>
    <w:rsid w:val="000B217B"/>
    <w:rsid w:val="000D581E"/>
    <w:rsid w:val="000D5E2C"/>
    <w:rsid w:val="000E43D0"/>
    <w:rsid w:val="000F2A30"/>
    <w:rsid w:val="0010027C"/>
    <w:rsid w:val="00101816"/>
    <w:rsid w:val="0010472F"/>
    <w:rsid w:val="001072C1"/>
    <w:rsid w:val="00110B44"/>
    <w:rsid w:val="00141C91"/>
    <w:rsid w:val="00153D39"/>
    <w:rsid w:val="001561CF"/>
    <w:rsid w:val="00163D01"/>
    <w:rsid w:val="00194973"/>
    <w:rsid w:val="00197A26"/>
    <w:rsid w:val="001A25A6"/>
    <w:rsid w:val="001A72ED"/>
    <w:rsid w:val="001B0086"/>
    <w:rsid w:val="001C4326"/>
    <w:rsid w:val="001F1F71"/>
    <w:rsid w:val="001F5EBF"/>
    <w:rsid w:val="001F6061"/>
    <w:rsid w:val="00211270"/>
    <w:rsid w:val="0022431C"/>
    <w:rsid w:val="0023349C"/>
    <w:rsid w:val="00272EBC"/>
    <w:rsid w:val="00294149"/>
    <w:rsid w:val="00296B93"/>
    <w:rsid w:val="00297D53"/>
    <w:rsid w:val="002A2F70"/>
    <w:rsid w:val="002A6632"/>
    <w:rsid w:val="002D14D5"/>
    <w:rsid w:val="002D5B60"/>
    <w:rsid w:val="002F7A6D"/>
    <w:rsid w:val="00305B12"/>
    <w:rsid w:val="00311AE4"/>
    <w:rsid w:val="00314F75"/>
    <w:rsid w:val="00316BA3"/>
    <w:rsid w:val="00357852"/>
    <w:rsid w:val="0036253B"/>
    <w:rsid w:val="00375725"/>
    <w:rsid w:val="00397EF9"/>
    <w:rsid w:val="003B2BBF"/>
    <w:rsid w:val="003B4DC9"/>
    <w:rsid w:val="003C0EE1"/>
    <w:rsid w:val="003D147E"/>
    <w:rsid w:val="003D3C78"/>
    <w:rsid w:val="003F7009"/>
    <w:rsid w:val="00403957"/>
    <w:rsid w:val="00423A04"/>
    <w:rsid w:val="00424F7A"/>
    <w:rsid w:val="004417BD"/>
    <w:rsid w:val="0044209C"/>
    <w:rsid w:val="00476751"/>
    <w:rsid w:val="00481D14"/>
    <w:rsid w:val="00496843"/>
    <w:rsid w:val="004A2F9B"/>
    <w:rsid w:val="004D081C"/>
    <w:rsid w:val="00505768"/>
    <w:rsid w:val="005143FD"/>
    <w:rsid w:val="00524E59"/>
    <w:rsid w:val="00541E4B"/>
    <w:rsid w:val="005545E8"/>
    <w:rsid w:val="005825B4"/>
    <w:rsid w:val="005A1A75"/>
    <w:rsid w:val="005D227D"/>
    <w:rsid w:val="005E3D54"/>
    <w:rsid w:val="005F5A17"/>
    <w:rsid w:val="006109D2"/>
    <w:rsid w:val="00614DE1"/>
    <w:rsid w:val="00643758"/>
    <w:rsid w:val="00653807"/>
    <w:rsid w:val="0066553D"/>
    <w:rsid w:val="00690769"/>
    <w:rsid w:val="006B141F"/>
    <w:rsid w:val="006C3B9A"/>
    <w:rsid w:val="00716EED"/>
    <w:rsid w:val="00734954"/>
    <w:rsid w:val="007500A4"/>
    <w:rsid w:val="007503F7"/>
    <w:rsid w:val="00751C83"/>
    <w:rsid w:val="0075428A"/>
    <w:rsid w:val="007610F0"/>
    <w:rsid w:val="0077545F"/>
    <w:rsid w:val="007D1208"/>
    <w:rsid w:val="007F4B49"/>
    <w:rsid w:val="008160FE"/>
    <w:rsid w:val="00842281"/>
    <w:rsid w:val="008539F8"/>
    <w:rsid w:val="008734E9"/>
    <w:rsid w:val="00874177"/>
    <w:rsid w:val="00874540"/>
    <w:rsid w:val="008B3358"/>
    <w:rsid w:val="008D5A07"/>
    <w:rsid w:val="00903691"/>
    <w:rsid w:val="00904FA3"/>
    <w:rsid w:val="00916277"/>
    <w:rsid w:val="00917C39"/>
    <w:rsid w:val="00917F16"/>
    <w:rsid w:val="00933E27"/>
    <w:rsid w:val="00951BB4"/>
    <w:rsid w:val="00952DBC"/>
    <w:rsid w:val="009A12B9"/>
    <w:rsid w:val="009A2C2A"/>
    <w:rsid w:val="009A74A5"/>
    <w:rsid w:val="009C0439"/>
    <w:rsid w:val="009C1343"/>
    <w:rsid w:val="009E33D2"/>
    <w:rsid w:val="00A2036C"/>
    <w:rsid w:val="00A54971"/>
    <w:rsid w:val="00A61982"/>
    <w:rsid w:val="00A6639B"/>
    <w:rsid w:val="00A72FE5"/>
    <w:rsid w:val="00A757E6"/>
    <w:rsid w:val="00A757F8"/>
    <w:rsid w:val="00AC170D"/>
    <w:rsid w:val="00AD2AE8"/>
    <w:rsid w:val="00AD2E6A"/>
    <w:rsid w:val="00AF66E8"/>
    <w:rsid w:val="00B24A03"/>
    <w:rsid w:val="00B261D0"/>
    <w:rsid w:val="00B34E7F"/>
    <w:rsid w:val="00B35DF2"/>
    <w:rsid w:val="00B3672C"/>
    <w:rsid w:val="00B65EF9"/>
    <w:rsid w:val="00B8082E"/>
    <w:rsid w:val="00BD243F"/>
    <w:rsid w:val="00BD6B58"/>
    <w:rsid w:val="00C15B8E"/>
    <w:rsid w:val="00C342A6"/>
    <w:rsid w:val="00C348A1"/>
    <w:rsid w:val="00C73CF2"/>
    <w:rsid w:val="00C87374"/>
    <w:rsid w:val="00CE447A"/>
    <w:rsid w:val="00D05AC9"/>
    <w:rsid w:val="00D074BD"/>
    <w:rsid w:val="00D0770A"/>
    <w:rsid w:val="00D1150F"/>
    <w:rsid w:val="00D14163"/>
    <w:rsid w:val="00D72A24"/>
    <w:rsid w:val="00DA1951"/>
    <w:rsid w:val="00DC3511"/>
    <w:rsid w:val="00DE7015"/>
    <w:rsid w:val="00E03C2F"/>
    <w:rsid w:val="00E20F4A"/>
    <w:rsid w:val="00E27258"/>
    <w:rsid w:val="00E56BBB"/>
    <w:rsid w:val="00E71747"/>
    <w:rsid w:val="00E82896"/>
    <w:rsid w:val="00E917B7"/>
    <w:rsid w:val="00EB10E5"/>
    <w:rsid w:val="00EB32AB"/>
    <w:rsid w:val="00EB6C46"/>
    <w:rsid w:val="00ED47C0"/>
    <w:rsid w:val="00EE6C10"/>
    <w:rsid w:val="00EF0F54"/>
    <w:rsid w:val="00EF5989"/>
    <w:rsid w:val="00F07AF2"/>
    <w:rsid w:val="00F107B1"/>
    <w:rsid w:val="00F10869"/>
    <w:rsid w:val="00F1157B"/>
    <w:rsid w:val="00F22CBD"/>
    <w:rsid w:val="00F3319D"/>
    <w:rsid w:val="00F33B4C"/>
    <w:rsid w:val="00F536F0"/>
    <w:rsid w:val="00F7551D"/>
    <w:rsid w:val="00F822BD"/>
    <w:rsid w:val="00F91D48"/>
    <w:rsid w:val="00FA229E"/>
    <w:rsid w:val="00FA53A9"/>
    <w:rsid w:val="00FA6FC0"/>
    <w:rsid w:val="00FB712B"/>
    <w:rsid w:val="00FC06EA"/>
    <w:rsid w:val="00FC08D9"/>
    <w:rsid w:val="00FE4143"/>
    <w:rsid w:val="00FF25CF"/>
    <w:rsid w:val="00FF43C5"/>
    <w:rsid w:val="00FF6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6145"/>
    <o:shapelayout v:ext="edit">
      <o:idmap v:ext="edit" data="1"/>
    </o:shapelayout>
  </w:shapeDefaults>
  <w:decimalSymbol w:val="."/>
  <w:listSeparator w:val=","/>
  <w14:docId w14:val="59DA7A40"/>
  <w15:docId w15:val="{A161510A-4E20-43D2-9DDF-067A548DF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A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C08D9"/>
    <w:rPr>
      <w:color w:val="0000FF"/>
      <w:u w:val="single"/>
    </w:rPr>
  </w:style>
  <w:style w:type="table" w:styleId="TableGrid">
    <w:name w:val="Table Grid"/>
    <w:basedOn w:val="TableNormal"/>
    <w:rsid w:val="00816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5F5A17"/>
    <w:rPr>
      <w:sz w:val="16"/>
      <w:szCs w:val="16"/>
    </w:rPr>
  </w:style>
  <w:style w:type="paragraph" w:styleId="CommentText">
    <w:name w:val="annotation text"/>
    <w:basedOn w:val="Normal"/>
    <w:link w:val="CommentTextChar"/>
    <w:rsid w:val="005F5A17"/>
    <w:rPr>
      <w:sz w:val="20"/>
      <w:szCs w:val="20"/>
      <w:lang w:eastAsia="en-US"/>
    </w:rPr>
  </w:style>
  <w:style w:type="character" w:customStyle="1" w:styleId="CommentTextChar">
    <w:name w:val="Comment Text Char"/>
    <w:link w:val="CommentText"/>
    <w:rsid w:val="005F5A17"/>
    <w:rPr>
      <w:lang w:val="en-GB" w:eastAsia="en-US" w:bidi="ar-SA"/>
    </w:rPr>
  </w:style>
  <w:style w:type="paragraph" w:styleId="BalloonText">
    <w:name w:val="Balloon Text"/>
    <w:basedOn w:val="Normal"/>
    <w:semiHidden/>
    <w:rsid w:val="005F5A17"/>
    <w:rPr>
      <w:rFonts w:ascii="Tahoma" w:hAnsi="Tahoma" w:cs="Tahoma"/>
      <w:sz w:val="16"/>
      <w:szCs w:val="16"/>
    </w:rPr>
  </w:style>
  <w:style w:type="paragraph" w:styleId="CommentSubject">
    <w:name w:val="annotation subject"/>
    <w:basedOn w:val="CommentText"/>
    <w:next w:val="CommentText"/>
    <w:semiHidden/>
    <w:rsid w:val="009E33D2"/>
    <w:rPr>
      <w:b/>
      <w:bCs/>
      <w:lang w:eastAsia="en-GB"/>
    </w:rPr>
  </w:style>
  <w:style w:type="paragraph" w:customStyle="1" w:styleId="Default">
    <w:name w:val="Default"/>
    <w:rsid w:val="008734E9"/>
    <w:pPr>
      <w:autoSpaceDE w:val="0"/>
      <w:autoSpaceDN w:val="0"/>
      <w:adjustRightInd w:val="0"/>
    </w:pPr>
    <w:rPr>
      <w:rFonts w:ascii="Arial" w:hAnsi="Arial" w:cs="Arial"/>
      <w:color w:val="000000"/>
      <w:sz w:val="24"/>
      <w:szCs w:val="24"/>
    </w:rPr>
  </w:style>
  <w:style w:type="paragraph" w:styleId="Header">
    <w:name w:val="header"/>
    <w:basedOn w:val="Normal"/>
    <w:rsid w:val="00F10869"/>
    <w:pPr>
      <w:tabs>
        <w:tab w:val="center" w:pos="4153"/>
        <w:tab w:val="right" w:pos="8306"/>
      </w:tabs>
    </w:pPr>
  </w:style>
  <w:style w:type="paragraph" w:styleId="Footer">
    <w:name w:val="footer"/>
    <w:basedOn w:val="Normal"/>
    <w:rsid w:val="00F10869"/>
    <w:pPr>
      <w:tabs>
        <w:tab w:val="center" w:pos="4153"/>
        <w:tab w:val="right" w:pos="8306"/>
      </w:tabs>
    </w:pPr>
  </w:style>
  <w:style w:type="character" w:styleId="HTMLCite">
    <w:name w:val="HTML Cite"/>
    <w:rsid w:val="001B0086"/>
    <w:rPr>
      <w:i w:val="0"/>
      <w:iCs w:val="0"/>
      <w:color w:val="006621"/>
    </w:rPr>
  </w:style>
  <w:style w:type="paragraph" w:styleId="ListParagraph">
    <w:name w:val="List Paragraph"/>
    <w:basedOn w:val="Normal"/>
    <w:qFormat/>
    <w:rsid w:val="00F3319D"/>
    <w:pPr>
      <w:spacing w:after="200" w:line="276" w:lineRule="auto"/>
      <w:ind w:left="720"/>
      <w:contextualSpacing/>
    </w:pPr>
    <w:rPr>
      <w:rFonts w:ascii="Calibri" w:eastAsia="Calibri" w:hAnsi="Calibri"/>
      <w:sz w:val="22"/>
      <w:szCs w:val="22"/>
      <w:lang w:eastAsia="en-US"/>
    </w:rPr>
  </w:style>
  <w:style w:type="paragraph" w:customStyle="1" w:styleId="Body1">
    <w:name w:val="Body 1"/>
    <w:rsid w:val="00EB32AB"/>
    <w:pPr>
      <w:outlineLvl w:val="0"/>
    </w:pPr>
    <w:rPr>
      <w:rFonts w:eastAsia="Arial Unicode MS"/>
      <w:color w:val="000000"/>
      <w:sz w:val="24"/>
      <w:u w:color="000000"/>
    </w:rPr>
  </w:style>
  <w:style w:type="character" w:styleId="PageNumber">
    <w:name w:val="page number"/>
    <w:basedOn w:val="DefaultParagraphFont"/>
    <w:rsid w:val="001A7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069738">
      <w:bodyDiv w:val="1"/>
      <w:marLeft w:val="0"/>
      <w:marRight w:val="0"/>
      <w:marTop w:val="0"/>
      <w:marBottom w:val="0"/>
      <w:divBdr>
        <w:top w:val="none" w:sz="0" w:space="0" w:color="auto"/>
        <w:left w:val="none" w:sz="0" w:space="0" w:color="auto"/>
        <w:bottom w:val="none" w:sz="0" w:space="0" w:color="auto"/>
        <w:right w:val="none" w:sz="0" w:space="0" w:color="auto"/>
      </w:divBdr>
      <w:divsChild>
        <w:div w:id="990062092">
          <w:marLeft w:val="0"/>
          <w:marRight w:val="0"/>
          <w:marTop w:val="0"/>
          <w:marBottom w:val="0"/>
          <w:divBdr>
            <w:top w:val="none" w:sz="0" w:space="0" w:color="auto"/>
            <w:left w:val="none" w:sz="0" w:space="0" w:color="auto"/>
            <w:bottom w:val="none" w:sz="0" w:space="0" w:color="auto"/>
            <w:right w:val="none" w:sz="0" w:space="0" w:color="auto"/>
          </w:divBdr>
          <w:divsChild>
            <w:div w:id="652488071">
              <w:marLeft w:val="0"/>
              <w:marRight w:val="0"/>
              <w:marTop w:val="0"/>
              <w:marBottom w:val="0"/>
              <w:divBdr>
                <w:top w:val="none" w:sz="0" w:space="0" w:color="auto"/>
                <w:left w:val="none" w:sz="0" w:space="0" w:color="auto"/>
                <w:bottom w:val="none" w:sz="0" w:space="0" w:color="auto"/>
                <w:right w:val="none" w:sz="0" w:space="0" w:color="auto"/>
              </w:divBdr>
              <w:divsChild>
                <w:div w:id="2057897248">
                  <w:marLeft w:val="0"/>
                  <w:marRight w:val="0"/>
                  <w:marTop w:val="0"/>
                  <w:marBottom w:val="0"/>
                  <w:divBdr>
                    <w:top w:val="none" w:sz="0" w:space="0" w:color="auto"/>
                    <w:left w:val="none" w:sz="0" w:space="0" w:color="auto"/>
                    <w:bottom w:val="none" w:sz="0" w:space="0" w:color="auto"/>
                    <w:right w:val="none" w:sz="0" w:space="0" w:color="auto"/>
                  </w:divBdr>
                  <w:divsChild>
                    <w:div w:id="1057246637">
                      <w:marLeft w:val="0"/>
                      <w:marRight w:val="0"/>
                      <w:marTop w:val="0"/>
                      <w:marBottom w:val="0"/>
                      <w:divBdr>
                        <w:top w:val="none" w:sz="0" w:space="0" w:color="auto"/>
                        <w:left w:val="none" w:sz="0" w:space="0" w:color="auto"/>
                        <w:bottom w:val="none" w:sz="0" w:space="0" w:color="auto"/>
                        <w:right w:val="none" w:sz="0" w:space="0" w:color="auto"/>
                      </w:divBdr>
                      <w:divsChild>
                        <w:div w:id="1290285631">
                          <w:marLeft w:val="0"/>
                          <w:marRight w:val="0"/>
                          <w:marTop w:val="0"/>
                          <w:marBottom w:val="0"/>
                          <w:divBdr>
                            <w:top w:val="none" w:sz="0" w:space="0" w:color="auto"/>
                            <w:left w:val="none" w:sz="0" w:space="0" w:color="auto"/>
                            <w:bottom w:val="none" w:sz="0" w:space="0" w:color="auto"/>
                            <w:right w:val="none" w:sz="0" w:space="0" w:color="auto"/>
                          </w:divBdr>
                          <w:divsChild>
                            <w:div w:id="504243074">
                              <w:marLeft w:val="0"/>
                              <w:marRight w:val="0"/>
                              <w:marTop w:val="0"/>
                              <w:marBottom w:val="3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4195</Words>
  <Characters>24032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28171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louise mccrone</dc:creator>
  <cp:lastModifiedBy>Carol McCrone</cp:lastModifiedBy>
  <cp:revision>2</cp:revision>
  <cp:lastPrinted>2015-01-08T06:51:00Z</cp:lastPrinted>
  <dcterms:created xsi:type="dcterms:W3CDTF">2018-05-29T08:33:00Z</dcterms:created>
  <dcterms:modified xsi:type="dcterms:W3CDTF">2018-05-29T08:33:00Z</dcterms:modified>
</cp:coreProperties>
</file>