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FC2E" w14:textId="77777777" w:rsidR="00B362F6" w:rsidRDefault="00B362F6" w:rsidP="00325A87">
      <w:pPr>
        <w:jc w:val="right"/>
        <w:rPr>
          <w:rFonts w:ascii="Arial" w:hAnsi="Arial"/>
        </w:rPr>
      </w:pPr>
    </w:p>
    <w:p w14:paraId="7B243DF5" w14:textId="77777777" w:rsidR="00765D67" w:rsidRDefault="00B362F6" w:rsidP="00033E88">
      <w:pPr>
        <w:rPr>
          <w:rFonts w:ascii="Arial" w:hAnsi="Arial"/>
          <w:b/>
        </w:rPr>
      </w:pPr>
      <w:r>
        <w:rPr>
          <w:rFonts w:ascii="Arial" w:hAnsi="Arial"/>
          <w:b/>
        </w:rPr>
        <w:t xml:space="preserve">MODEL CAPABILITY </w:t>
      </w:r>
      <w:r w:rsidR="00B375D1">
        <w:rPr>
          <w:rFonts w:ascii="Arial" w:hAnsi="Arial"/>
          <w:b/>
        </w:rPr>
        <w:t>POLICY</w:t>
      </w:r>
      <w:r>
        <w:rPr>
          <w:rFonts w:ascii="Arial" w:hAnsi="Arial"/>
          <w:b/>
        </w:rPr>
        <w:t xml:space="preserve"> FOR </w:t>
      </w:r>
      <w:r w:rsidR="00033E88">
        <w:rPr>
          <w:rFonts w:ascii="Arial" w:hAnsi="Arial"/>
          <w:b/>
        </w:rPr>
        <w:t xml:space="preserve">SCHOOL </w:t>
      </w:r>
      <w:r w:rsidR="002D3670">
        <w:rPr>
          <w:rFonts w:ascii="Arial" w:hAnsi="Arial"/>
          <w:b/>
        </w:rPr>
        <w:t>EMPLOYEE</w:t>
      </w:r>
      <w:r>
        <w:rPr>
          <w:rFonts w:ascii="Arial" w:hAnsi="Arial"/>
          <w:b/>
        </w:rPr>
        <w:t xml:space="preserve">S </w:t>
      </w:r>
    </w:p>
    <w:p w14:paraId="3869EA9F" w14:textId="641188BC" w:rsidR="00B362F6" w:rsidRDefault="0022327B" w:rsidP="00B362F6">
      <w:pPr>
        <w:jc w:val="both"/>
        <w:rPr>
          <w:rFonts w:ascii="Arial" w:hAnsi="Arial" w:cs="Arial"/>
          <w:b/>
          <w:lang w:val="en-US"/>
        </w:rPr>
      </w:pPr>
      <w:r>
        <w:rPr>
          <w:rFonts w:ascii="Arial" w:hAnsi="Arial" w:cs="Arial"/>
          <w:b/>
          <w:noProof/>
          <w:lang w:eastAsia="ja-JP"/>
        </w:rPr>
        <w:drawing>
          <wp:anchor distT="0" distB="0" distL="114300" distR="114300" simplePos="0" relativeHeight="251638272" behindDoc="0" locked="0" layoutInCell="1" allowOverlap="1" wp14:anchorId="08A5BD61" wp14:editId="0FB7734F">
            <wp:simplePos x="0" y="0"/>
            <wp:positionH relativeFrom="column">
              <wp:posOffset>-114300</wp:posOffset>
            </wp:positionH>
            <wp:positionV relativeFrom="paragraph">
              <wp:posOffset>-769620</wp:posOffset>
            </wp:positionV>
            <wp:extent cx="1247775" cy="409575"/>
            <wp:effectExtent l="0" t="0" r="0" b="0"/>
            <wp:wrapNone/>
            <wp:docPr id="9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AB119" w14:textId="77777777" w:rsidR="00FB2AD9" w:rsidRPr="00970FCA" w:rsidRDefault="006A2741" w:rsidP="00B362F6">
      <w:pPr>
        <w:jc w:val="both"/>
        <w:rPr>
          <w:rFonts w:ascii="Arial" w:hAnsi="Arial" w:cs="Arial"/>
          <w:b/>
          <w:lang w:val="en-US"/>
        </w:rPr>
      </w:pPr>
      <w:r>
        <w:rPr>
          <w:rFonts w:ascii="Arial" w:hAnsi="Arial" w:cs="Arial"/>
          <w:b/>
          <w:lang w:val="en-US"/>
        </w:rPr>
        <w:t>1.</w:t>
      </w:r>
      <w:r>
        <w:rPr>
          <w:rFonts w:ascii="Arial" w:hAnsi="Arial" w:cs="Arial"/>
          <w:b/>
          <w:lang w:val="en-US"/>
        </w:rPr>
        <w:tab/>
      </w:r>
      <w:r w:rsidR="00FB2AD9">
        <w:rPr>
          <w:rFonts w:ascii="Arial" w:hAnsi="Arial" w:cs="Arial"/>
          <w:b/>
          <w:lang w:val="en-US"/>
        </w:rPr>
        <w:t xml:space="preserve">INTRODUCTION </w:t>
      </w:r>
    </w:p>
    <w:p w14:paraId="7C48F607" w14:textId="77777777" w:rsidR="005B1494" w:rsidRDefault="00B362F6" w:rsidP="00765D67">
      <w:pPr>
        <w:tabs>
          <w:tab w:val="left" w:pos="2910"/>
        </w:tabs>
        <w:jc w:val="both"/>
        <w:rPr>
          <w:rFonts w:ascii="Arial" w:hAnsi="Arial" w:cs="Arial"/>
          <w:lang w:val="en-US"/>
        </w:rPr>
      </w:pPr>
      <w:r w:rsidRPr="00970FCA">
        <w:rPr>
          <w:rFonts w:ascii="Arial" w:hAnsi="Arial" w:cs="Arial"/>
          <w:lang w:val="en-US"/>
        </w:rPr>
        <w:tab/>
      </w:r>
    </w:p>
    <w:p w14:paraId="1613649B" w14:textId="77777777" w:rsidR="00B362F6" w:rsidRDefault="006A2741" w:rsidP="006A2741">
      <w:pPr>
        <w:tabs>
          <w:tab w:val="left" w:pos="600"/>
        </w:tabs>
        <w:jc w:val="both"/>
        <w:rPr>
          <w:rFonts w:ascii="Arial" w:hAnsi="Arial" w:cs="Arial"/>
          <w:lang w:val="en-US"/>
        </w:rPr>
      </w:pPr>
      <w:r>
        <w:rPr>
          <w:rFonts w:ascii="Arial" w:hAnsi="Arial" w:cs="Arial"/>
          <w:lang w:val="en-US"/>
        </w:rPr>
        <w:t>1.1</w:t>
      </w:r>
      <w:r>
        <w:rPr>
          <w:rFonts w:ascii="Arial" w:hAnsi="Arial" w:cs="Arial"/>
          <w:lang w:val="en-US"/>
        </w:rPr>
        <w:tab/>
      </w:r>
      <w:r w:rsidR="005B1494">
        <w:rPr>
          <w:rFonts w:ascii="Arial" w:hAnsi="Arial" w:cs="Arial"/>
          <w:lang w:val="en-US"/>
        </w:rPr>
        <w:t xml:space="preserve">This Policy has been developed in consultation with the recognised </w:t>
      </w:r>
      <w:r w:rsidR="00216A27">
        <w:rPr>
          <w:rFonts w:ascii="Arial" w:hAnsi="Arial" w:cs="Arial"/>
          <w:lang w:val="en-US"/>
        </w:rPr>
        <w:t xml:space="preserve">teaching </w:t>
      </w:r>
      <w:r>
        <w:rPr>
          <w:rFonts w:ascii="Arial" w:hAnsi="Arial" w:cs="Arial"/>
          <w:lang w:val="en-US"/>
        </w:rPr>
        <w:tab/>
      </w:r>
      <w:r w:rsidR="00216A27">
        <w:rPr>
          <w:rFonts w:ascii="Arial" w:hAnsi="Arial" w:cs="Arial"/>
          <w:lang w:val="en-US"/>
        </w:rPr>
        <w:t>and school support</w:t>
      </w:r>
      <w:r w:rsidR="005B1494">
        <w:rPr>
          <w:rFonts w:ascii="Arial" w:hAnsi="Arial" w:cs="Arial"/>
          <w:lang w:val="en-US"/>
        </w:rPr>
        <w:t xml:space="preserve"> </w:t>
      </w:r>
      <w:r w:rsidR="00216A27">
        <w:rPr>
          <w:rFonts w:ascii="Arial" w:hAnsi="Arial" w:cs="Arial"/>
          <w:lang w:val="en-US"/>
        </w:rPr>
        <w:t>u</w:t>
      </w:r>
      <w:r w:rsidR="005B1494">
        <w:rPr>
          <w:rFonts w:ascii="Arial" w:hAnsi="Arial" w:cs="Arial"/>
          <w:lang w:val="en-US"/>
        </w:rPr>
        <w:t>nions</w:t>
      </w:r>
      <w:r w:rsidR="00216A27">
        <w:rPr>
          <w:rFonts w:ascii="Arial" w:hAnsi="Arial" w:cs="Arial"/>
          <w:lang w:val="en-US"/>
        </w:rPr>
        <w:t xml:space="preserve"> (NAHT, N</w:t>
      </w:r>
      <w:r w:rsidR="00EF1ED9">
        <w:rPr>
          <w:rFonts w:ascii="Arial" w:hAnsi="Arial" w:cs="Arial"/>
          <w:lang w:val="en-US"/>
        </w:rPr>
        <w:t>E</w:t>
      </w:r>
      <w:r w:rsidR="00216A27">
        <w:rPr>
          <w:rFonts w:ascii="Arial" w:hAnsi="Arial" w:cs="Arial"/>
          <w:lang w:val="en-US"/>
        </w:rPr>
        <w:t xml:space="preserve">U, NASUWT, </w:t>
      </w:r>
      <w:r w:rsidR="00EF1ED9">
        <w:rPr>
          <w:rFonts w:ascii="Arial" w:hAnsi="Arial" w:cs="Arial"/>
          <w:lang w:val="en-US"/>
        </w:rPr>
        <w:t>A</w:t>
      </w:r>
      <w:r w:rsidR="00216A27">
        <w:rPr>
          <w:rFonts w:ascii="Arial" w:hAnsi="Arial" w:cs="Arial"/>
          <w:lang w:val="en-US"/>
        </w:rPr>
        <w:t xml:space="preserve">SCL, UNISON, </w:t>
      </w:r>
      <w:r>
        <w:rPr>
          <w:rFonts w:ascii="Arial" w:hAnsi="Arial" w:cs="Arial"/>
          <w:lang w:val="en-US"/>
        </w:rPr>
        <w:tab/>
      </w:r>
      <w:r w:rsidR="00216A27">
        <w:rPr>
          <w:rFonts w:ascii="Arial" w:hAnsi="Arial" w:cs="Arial"/>
          <w:lang w:val="en-US"/>
        </w:rPr>
        <w:t>GMB, UNITE)</w:t>
      </w:r>
      <w:r w:rsidR="005B1494">
        <w:rPr>
          <w:rFonts w:ascii="Arial" w:hAnsi="Arial" w:cs="Arial"/>
          <w:lang w:val="en-US"/>
        </w:rPr>
        <w:t>.</w:t>
      </w:r>
      <w:r w:rsidR="00CC1EB2">
        <w:rPr>
          <w:rFonts w:ascii="Arial" w:hAnsi="Arial" w:cs="Arial"/>
          <w:lang w:val="en-US"/>
        </w:rPr>
        <w:t xml:space="preserve"> </w:t>
      </w:r>
    </w:p>
    <w:p w14:paraId="01073DBE" w14:textId="77777777" w:rsidR="00FB2AD9" w:rsidRDefault="00FB2AD9" w:rsidP="00B362F6">
      <w:pPr>
        <w:jc w:val="both"/>
        <w:rPr>
          <w:rFonts w:ascii="Arial" w:hAnsi="Arial" w:cs="Arial"/>
          <w:lang w:val="en-US"/>
        </w:rPr>
      </w:pPr>
    </w:p>
    <w:p w14:paraId="0DD854AE" w14:textId="77777777" w:rsidR="00FB2AD9" w:rsidRPr="00970FCA" w:rsidRDefault="006A2741" w:rsidP="006A2741">
      <w:pPr>
        <w:ind w:left="600" w:hanging="600"/>
        <w:jc w:val="both"/>
        <w:rPr>
          <w:rFonts w:ascii="Arial" w:hAnsi="Arial" w:cs="Arial"/>
          <w:lang w:val="en-US"/>
        </w:rPr>
      </w:pPr>
      <w:r>
        <w:rPr>
          <w:rFonts w:ascii="Arial" w:hAnsi="Arial" w:cs="Arial"/>
          <w:lang w:val="en-US"/>
        </w:rPr>
        <w:t>1.2</w:t>
      </w:r>
      <w:r>
        <w:rPr>
          <w:rFonts w:ascii="Arial" w:hAnsi="Arial" w:cs="Arial"/>
          <w:lang w:val="en-US"/>
        </w:rPr>
        <w:tab/>
      </w:r>
      <w:r w:rsidR="009637FC">
        <w:rPr>
          <w:rFonts w:ascii="Arial" w:hAnsi="Arial" w:cs="Arial"/>
          <w:lang w:val="en-US"/>
        </w:rPr>
        <w:t>It is acknowledged that employees are normally competent, effective and are able to develop through the range of opportunities provided by the school. There are, however, occasions when a significant gap may develop between the requirements of a job and the individual’s performance and, if not appropriately addressed, the situation may affect pupils’ education and the performance of the school.</w:t>
      </w:r>
    </w:p>
    <w:p w14:paraId="3F354299" w14:textId="77777777" w:rsidR="00B362F6" w:rsidRDefault="00B362F6" w:rsidP="00B362F6">
      <w:pPr>
        <w:jc w:val="both"/>
        <w:rPr>
          <w:rFonts w:ascii="Arial" w:hAnsi="Arial" w:cs="Arial"/>
          <w:b/>
        </w:rPr>
      </w:pPr>
    </w:p>
    <w:p w14:paraId="7948AD13" w14:textId="77777777" w:rsidR="00B362F6" w:rsidRDefault="00B362F6" w:rsidP="006A2741">
      <w:pPr>
        <w:numPr>
          <w:ilvl w:val="0"/>
          <w:numId w:val="25"/>
        </w:numPr>
        <w:tabs>
          <w:tab w:val="clear" w:pos="720"/>
          <w:tab w:val="num" w:pos="600"/>
        </w:tabs>
        <w:ind w:hanging="720"/>
        <w:jc w:val="both"/>
        <w:rPr>
          <w:rFonts w:ascii="Arial" w:hAnsi="Arial" w:cs="Arial"/>
          <w:b/>
        </w:rPr>
      </w:pPr>
      <w:r w:rsidRPr="00970FCA">
        <w:rPr>
          <w:rFonts w:ascii="Arial" w:hAnsi="Arial" w:cs="Arial"/>
          <w:b/>
        </w:rPr>
        <w:t xml:space="preserve">PURPOSE </w:t>
      </w:r>
    </w:p>
    <w:p w14:paraId="7424B0FA" w14:textId="77777777" w:rsidR="00B362F6" w:rsidRPr="00970FCA" w:rsidRDefault="00B362F6" w:rsidP="00B362F6">
      <w:pPr>
        <w:jc w:val="both"/>
        <w:rPr>
          <w:rFonts w:ascii="Arial" w:hAnsi="Arial" w:cs="Arial"/>
          <w:b/>
        </w:rPr>
      </w:pPr>
    </w:p>
    <w:p w14:paraId="3EA6696C" w14:textId="77777777" w:rsidR="0070067F" w:rsidRDefault="0070067F" w:rsidP="0023296F">
      <w:pPr>
        <w:pStyle w:val="ListParagraph"/>
        <w:numPr>
          <w:ilvl w:val="1"/>
          <w:numId w:val="25"/>
        </w:numPr>
        <w:tabs>
          <w:tab w:val="clear" w:pos="360"/>
          <w:tab w:val="left" w:pos="600"/>
        </w:tabs>
        <w:ind w:left="600" w:hanging="600"/>
        <w:jc w:val="both"/>
        <w:rPr>
          <w:rFonts w:ascii="Arial" w:hAnsi="Arial" w:cs="Arial"/>
          <w:lang w:val="en-US"/>
        </w:rPr>
      </w:pPr>
      <w:r>
        <w:rPr>
          <w:rFonts w:ascii="Arial" w:hAnsi="Arial" w:cs="Arial"/>
          <w:lang w:val="en-US"/>
        </w:rPr>
        <w:t xml:space="preserve">Nottingham City Council </w:t>
      </w:r>
      <w:r w:rsidR="00967B6F">
        <w:rPr>
          <w:rFonts w:ascii="Arial" w:hAnsi="Arial" w:cs="Arial"/>
          <w:lang w:val="en-US"/>
        </w:rPr>
        <w:t xml:space="preserve">and </w:t>
      </w:r>
      <w:r w:rsidR="00967B6F" w:rsidRPr="0023296F">
        <w:rPr>
          <w:rFonts w:ascii="Arial" w:hAnsi="Arial" w:cs="Arial"/>
          <w:highlight w:val="yellow"/>
          <w:lang w:val="en-US"/>
        </w:rPr>
        <w:t>XXXX</w:t>
      </w:r>
      <w:r w:rsidR="0023296F" w:rsidRPr="0023296F">
        <w:rPr>
          <w:rFonts w:ascii="Arial" w:hAnsi="Arial" w:cs="Arial"/>
          <w:i/>
          <w:highlight w:val="yellow"/>
          <w:lang w:val="en-US"/>
        </w:rPr>
        <w:t>[insert]</w:t>
      </w:r>
      <w:r w:rsidR="0023296F">
        <w:rPr>
          <w:rFonts w:ascii="Arial" w:hAnsi="Arial" w:cs="Arial"/>
          <w:lang w:val="en-US"/>
        </w:rPr>
        <w:t xml:space="preserve"> </w:t>
      </w:r>
      <w:r w:rsidR="00967B6F">
        <w:rPr>
          <w:rFonts w:ascii="Arial" w:hAnsi="Arial" w:cs="Arial"/>
          <w:lang w:val="en-US"/>
        </w:rPr>
        <w:t xml:space="preserve">school </w:t>
      </w:r>
      <w:r w:rsidRPr="00967B6F">
        <w:rPr>
          <w:rFonts w:ascii="Arial" w:hAnsi="Arial" w:cs="Arial"/>
          <w:lang w:val="en-US"/>
        </w:rPr>
        <w:t>values</w:t>
      </w:r>
      <w:r>
        <w:rPr>
          <w:rFonts w:ascii="Arial" w:hAnsi="Arial" w:cs="Arial"/>
          <w:lang w:val="en-US"/>
        </w:rPr>
        <w:t xml:space="preserve"> all employees and the intention is always to support and retain employees wherever possible.</w:t>
      </w:r>
    </w:p>
    <w:p w14:paraId="11271ECB" w14:textId="77777777" w:rsidR="0070067F" w:rsidRDefault="0070067F" w:rsidP="0070067F">
      <w:pPr>
        <w:pStyle w:val="ListParagraph"/>
        <w:tabs>
          <w:tab w:val="left" w:pos="567"/>
        </w:tabs>
        <w:ind w:left="0"/>
        <w:jc w:val="both"/>
        <w:rPr>
          <w:rFonts w:ascii="Arial" w:hAnsi="Arial" w:cs="Arial"/>
          <w:lang w:val="en-US"/>
        </w:rPr>
      </w:pPr>
    </w:p>
    <w:p w14:paraId="24D4FAF5" w14:textId="77777777" w:rsidR="00B362F6" w:rsidRPr="00B362F6" w:rsidRDefault="00B362F6" w:rsidP="0023296F">
      <w:pPr>
        <w:pStyle w:val="ListParagraph"/>
        <w:numPr>
          <w:ilvl w:val="1"/>
          <w:numId w:val="25"/>
        </w:numPr>
        <w:tabs>
          <w:tab w:val="clear" w:pos="360"/>
          <w:tab w:val="left" w:pos="567"/>
          <w:tab w:val="num" w:pos="600"/>
        </w:tabs>
        <w:ind w:left="600" w:hanging="600"/>
        <w:jc w:val="both"/>
        <w:rPr>
          <w:rFonts w:ascii="Arial" w:hAnsi="Arial" w:cs="Arial"/>
          <w:lang w:val="en-US"/>
        </w:rPr>
      </w:pPr>
      <w:r w:rsidRPr="00B362F6">
        <w:rPr>
          <w:rFonts w:ascii="Arial" w:hAnsi="Arial" w:cs="Arial"/>
          <w:lang w:val="en-US"/>
        </w:rPr>
        <w:t xml:space="preserve">This </w:t>
      </w:r>
      <w:r w:rsidR="00786BD3">
        <w:rPr>
          <w:rFonts w:ascii="Arial" w:hAnsi="Arial" w:cs="Arial"/>
          <w:lang w:val="en-US"/>
        </w:rPr>
        <w:t>p</w:t>
      </w:r>
      <w:r w:rsidR="00B375D1">
        <w:rPr>
          <w:rFonts w:ascii="Arial" w:hAnsi="Arial" w:cs="Arial"/>
          <w:lang w:val="en-US"/>
        </w:rPr>
        <w:t>olicy</w:t>
      </w:r>
      <w:r w:rsidRPr="00B362F6">
        <w:rPr>
          <w:rFonts w:ascii="Arial" w:hAnsi="Arial" w:cs="Arial"/>
          <w:lang w:val="en-US"/>
        </w:rPr>
        <w:t xml:space="preserve"> </w:t>
      </w:r>
      <w:r>
        <w:rPr>
          <w:rFonts w:ascii="Arial" w:hAnsi="Arial" w:cs="Arial"/>
          <w:lang w:val="en-US"/>
        </w:rPr>
        <w:t xml:space="preserve">sets out the arrangements that will apply when </w:t>
      </w:r>
      <w:r w:rsidR="002D3670">
        <w:rPr>
          <w:rFonts w:ascii="Arial" w:hAnsi="Arial" w:cs="Arial"/>
          <w:lang w:val="en-US"/>
        </w:rPr>
        <w:t>employee</w:t>
      </w:r>
      <w:r>
        <w:rPr>
          <w:rFonts w:ascii="Arial" w:hAnsi="Arial" w:cs="Arial"/>
          <w:lang w:val="en-US"/>
        </w:rPr>
        <w:t xml:space="preserve">s, including </w:t>
      </w:r>
      <w:r w:rsidR="00786BD3">
        <w:rPr>
          <w:rFonts w:ascii="Arial" w:hAnsi="Arial" w:cs="Arial"/>
          <w:lang w:val="en-US"/>
        </w:rPr>
        <w:t>h</w:t>
      </w:r>
      <w:r>
        <w:rPr>
          <w:rFonts w:ascii="Arial" w:hAnsi="Arial" w:cs="Arial"/>
          <w:lang w:val="en-US"/>
        </w:rPr>
        <w:t>ead</w:t>
      </w:r>
      <w:r w:rsidR="00EB57E7">
        <w:rPr>
          <w:rFonts w:ascii="Arial" w:hAnsi="Arial" w:cs="Arial"/>
          <w:lang w:val="en-US"/>
        </w:rPr>
        <w:t xml:space="preserve"> </w:t>
      </w:r>
      <w:r w:rsidR="006B0E48">
        <w:rPr>
          <w:rFonts w:ascii="Arial" w:hAnsi="Arial" w:cs="Arial"/>
          <w:lang w:val="en-US"/>
        </w:rPr>
        <w:t>teachers, teachers and s</w:t>
      </w:r>
      <w:r w:rsidR="00216A27">
        <w:rPr>
          <w:rFonts w:ascii="Arial" w:hAnsi="Arial" w:cs="Arial"/>
          <w:lang w:val="en-US"/>
        </w:rPr>
        <w:t>upport staff</w:t>
      </w:r>
      <w:r w:rsidR="006B0E48">
        <w:rPr>
          <w:rFonts w:ascii="Arial" w:hAnsi="Arial" w:cs="Arial"/>
          <w:lang w:val="en-US"/>
        </w:rPr>
        <w:t>,</w:t>
      </w:r>
      <w:r>
        <w:rPr>
          <w:rFonts w:ascii="Arial" w:hAnsi="Arial" w:cs="Arial"/>
          <w:lang w:val="en-US"/>
        </w:rPr>
        <w:t xml:space="preserve"> fall below the level of </w:t>
      </w:r>
      <w:r w:rsidR="00C11FA9">
        <w:rPr>
          <w:rFonts w:ascii="Arial" w:hAnsi="Arial" w:cs="Arial"/>
          <w:lang w:val="en-US"/>
        </w:rPr>
        <w:t>performance</w:t>
      </w:r>
      <w:r>
        <w:rPr>
          <w:rFonts w:ascii="Arial" w:hAnsi="Arial" w:cs="Arial"/>
          <w:lang w:val="en-US"/>
        </w:rPr>
        <w:t xml:space="preserve"> that </w:t>
      </w:r>
      <w:r w:rsidR="00C11FA9">
        <w:rPr>
          <w:rFonts w:ascii="Arial" w:hAnsi="Arial" w:cs="Arial"/>
          <w:lang w:val="en-US"/>
        </w:rPr>
        <w:t>is</w:t>
      </w:r>
      <w:r>
        <w:rPr>
          <w:rFonts w:ascii="Arial" w:hAnsi="Arial" w:cs="Arial"/>
          <w:lang w:val="en-US"/>
        </w:rPr>
        <w:t xml:space="preserve"> expected of them.</w:t>
      </w:r>
    </w:p>
    <w:p w14:paraId="19AC5F19" w14:textId="77777777" w:rsidR="00B362F6" w:rsidRPr="00970FCA" w:rsidRDefault="00B362F6" w:rsidP="00B362F6">
      <w:pPr>
        <w:jc w:val="both"/>
        <w:rPr>
          <w:rFonts w:ascii="Arial" w:hAnsi="Arial" w:cs="Arial"/>
          <w:lang w:val="en-US"/>
        </w:rPr>
      </w:pPr>
    </w:p>
    <w:p w14:paraId="04C9109C" w14:textId="77777777" w:rsidR="00B362F6" w:rsidRPr="00970FCA" w:rsidRDefault="00B362F6" w:rsidP="00B362F6">
      <w:pPr>
        <w:numPr>
          <w:ilvl w:val="0"/>
          <w:numId w:val="25"/>
        </w:numPr>
        <w:ind w:left="567" w:hanging="567"/>
        <w:jc w:val="both"/>
        <w:outlineLvl w:val="0"/>
        <w:rPr>
          <w:rFonts w:ascii="Arial" w:hAnsi="Arial" w:cs="Arial"/>
          <w:b/>
          <w:lang w:val="en-US"/>
        </w:rPr>
      </w:pPr>
      <w:r w:rsidRPr="00970FCA">
        <w:rPr>
          <w:rFonts w:ascii="Arial" w:hAnsi="Arial" w:cs="Arial"/>
          <w:b/>
        </w:rPr>
        <w:t xml:space="preserve">APPLICATION </w:t>
      </w:r>
    </w:p>
    <w:p w14:paraId="308EF1F0" w14:textId="77777777" w:rsidR="00B362F6" w:rsidRPr="00970FCA" w:rsidRDefault="00B362F6" w:rsidP="00B362F6">
      <w:pPr>
        <w:jc w:val="both"/>
        <w:outlineLvl w:val="0"/>
        <w:rPr>
          <w:rFonts w:ascii="Arial" w:hAnsi="Arial" w:cs="Arial"/>
          <w:lang w:val="en-US"/>
        </w:rPr>
      </w:pPr>
    </w:p>
    <w:p w14:paraId="76E43FAD" w14:textId="77777777" w:rsidR="00B362F6" w:rsidRDefault="00B362F6" w:rsidP="0023296F">
      <w:pPr>
        <w:numPr>
          <w:ilvl w:val="1"/>
          <w:numId w:val="25"/>
        </w:numPr>
        <w:tabs>
          <w:tab w:val="clear" w:pos="360"/>
          <w:tab w:val="num" w:pos="600"/>
        </w:tabs>
        <w:ind w:left="567" w:hanging="567"/>
        <w:jc w:val="both"/>
        <w:rPr>
          <w:rFonts w:ascii="Arial" w:hAnsi="Arial" w:cs="Arial"/>
          <w:lang w:val="en-US"/>
        </w:rPr>
      </w:pPr>
      <w:r>
        <w:rPr>
          <w:rFonts w:ascii="Arial" w:hAnsi="Arial" w:cs="Arial"/>
          <w:lang w:val="en-US"/>
        </w:rPr>
        <w:t>This</w:t>
      </w:r>
      <w:r w:rsidRPr="00970FCA">
        <w:rPr>
          <w:rFonts w:ascii="Arial" w:hAnsi="Arial" w:cs="Arial"/>
          <w:lang w:val="en-US"/>
        </w:rPr>
        <w:t xml:space="preserve"> </w:t>
      </w:r>
      <w:r w:rsidR="00786BD3">
        <w:rPr>
          <w:rFonts w:ascii="Arial" w:hAnsi="Arial" w:cs="Arial"/>
          <w:lang w:val="en-US"/>
        </w:rPr>
        <w:t>p</w:t>
      </w:r>
      <w:r w:rsidR="00B375D1">
        <w:rPr>
          <w:rFonts w:ascii="Arial" w:hAnsi="Arial" w:cs="Arial"/>
          <w:lang w:val="en-US"/>
        </w:rPr>
        <w:t xml:space="preserve">olicy </w:t>
      </w:r>
      <w:r w:rsidRPr="00970FCA">
        <w:rPr>
          <w:rFonts w:ascii="Arial" w:hAnsi="Arial" w:cs="Arial"/>
          <w:lang w:val="en-US"/>
        </w:rPr>
        <w:t xml:space="preserve">applies to </w:t>
      </w:r>
      <w:r w:rsidR="006B0E48">
        <w:rPr>
          <w:rFonts w:ascii="Arial" w:hAnsi="Arial" w:cs="Arial"/>
          <w:lang w:val="en-US"/>
        </w:rPr>
        <w:t xml:space="preserve">all </w:t>
      </w:r>
      <w:r w:rsidR="002D3670">
        <w:rPr>
          <w:rFonts w:ascii="Arial" w:hAnsi="Arial" w:cs="Arial"/>
          <w:lang w:val="en-US"/>
        </w:rPr>
        <w:t>employee</w:t>
      </w:r>
      <w:r w:rsidR="006B0E48">
        <w:rPr>
          <w:rFonts w:ascii="Arial" w:hAnsi="Arial" w:cs="Arial"/>
          <w:lang w:val="en-US"/>
        </w:rPr>
        <w:t>s</w:t>
      </w:r>
      <w:r w:rsidRPr="00970FCA">
        <w:rPr>
          <w:rFonts w:ascii="Arial" w:hAnsi="Arial" w:cs="Arial"/>
          <w:lang w:val="en-US"/>
        </w:rPr>
        <w:t xml:space="preserve"> </w:t>
      </w:r>
      <w:r>
        <w:rPr>
          <w:rFonts w:ascii="Arial" w:hAnsi="Arial" w:cs="Arial"/>
          <w:lang w:val="en-US"/>
        </w:rPr>
        <w:t xml:space="preserve">about whose performance there are serious concerns that the appraisal process has been unable to address. </w:t>
      </w:r>
      <w:r w:rsidRPr="00970FCA">
        <w:rPr>
          <w:rFonts w:ascii="Arial" w:hAnsi="Arial" w:cs="Arial"/>
          <w:lang w:val="en-US"/>
        </w:rPr>
        <w:t xml:space="preserve"> </w:t>
      </w:r>
    </w:p>
    <w:p w14:paraId="2D6BD898" w14:textId="77777777" w:rsidR="00FB2AD9" w:rsidRDefault="00FB2AD9" w:rsidP="00FB2AD9">
      <w:pPr>
        <w:jc w:val="both"/>
        <w:rPr>
          <w:rFonts w:ascii="Arial" w:hAnsi="Arial" w:cs="Arial"/>
          <w:lang w:val="en-US"/>
        </w:rPr>
      </w:pPr>
    </w:p>
    <w:p w14:paraId="1D6105BB" w14:textId="77777777" w:rsidR="00FB2AD9" w:rsidRDefault="00FB2AD9" w:rsidP="00D63C49">
      <w:pPr>
        <w:ind w:left="567"/>
        <w:jc w:val="both"/>
        <w:rPr>
          <w:rFonts w:ascii="Arial" w:hAnsi="Arial" w:cs="Arial"/>
          <w:lang w:val="en-US"/>
        </w:rPr>
      </w:pPr>
      <w:r w:rsidRPr="001D2D71">
        <w:rPr>
          <w:rFonts w:ascii="Arial" w:hAnsi="Arial" w:cs="Arial"/>
          <w:lang w:val="en-US"/>
        </w:rPr>
        <w:t>T</w:t>
      </w:r>
      <w:r w:rsidR="001D2D71">
        <w:rPr>
          <w:rFonts w:ascii="Arial" w:hAnsi="Arial" w:cs="Arial"/>
          <w:lang w:val="en-US"/>
        </w:rPr>
        <w:t>his procedure does not apply to support</w:t>
      </w:r>
      <w:r w:rsidR="00EC67DC" w:rsidRPr="001D2D71">
        <w:rPr>
          <w:rFonts w:ascii="Arial" w:hAnsi="Arial" w:cs="Arial"/>
          <w:lang w:val="en-US"/>
        </w:rPr>
        <w:t xml:space="preserve"> </w:t>
      </w:r>
      <w:r w:rsidRPr="001D2D71">
        <w:rPr>
          <w:rFonts w:ascii="Arial" w:hAnsi="Arial" w:cs="Arial"/>
          <w:lang w:val="en-US"/>
        </w:rPr>
        <w:t>employees who are still subject to a probationary period.</w:t>
      </w:r>
    </w:p>
    <w:p w14:paraId="2E25877D" w14:textId="77777777" w:rsidR="000361F5" w:rsidRDefault="000361F5" w:rsidP="000361F5">
      <w:pPr>
        <w:ind w:left="567"/>
        <w:jc w:val="both"/>
        <w:rPr>
          <w:rFonts w:ascii="Arial" w:hAnsi="Arial" w:cs="Arial"/>
          <w:lang w:val="en-US"/>
        </w:rPr>
      </w:pPr>
    </w:p>
    <w:p w14:paraId="70CB94DC" w14:textId="77777777" w:rsidR="000361F5" w:rsidRDefault="000361F5" w:rsidP="0023296F">
      <w:pPr>
        <w:numPr>
          <w:ilvl w:val="1"/>
          <w:numId w:val="25"/>
        </w:numPr>
        <w:tabs>
          <w:tab w:val="clear" w:pos="360"/>
          <w:tab w:val="num" w:pos="600"/>
        </w:tabs>
        <w:ind w:left="567" w:hanging="567"/>
        <w:jc w:val="both"/>
        <w:rPr>
          <w:rFonts w:ascii="Arial" w:hAnsi="Arial" w:cs="Arial"/>
          <w:lang w:val="en-US"/>
        </w:rPr>
      </w:pPr>
      <w:r>
        <w:rPr>
          <w:rFonts w:ascii="Arial" w:hAnsi="Arial" w:cs="Arial"/>
          <w:lang w:val="en-US"/>
        </w:rPr>
        <w:t xml:space="preserve">The </w:t>
      </w:r>
      <w:r w:rsidR="00216A27">
        <w:rPr>
          <w:rFonts w:ascii="Arial" w:hAnsi="Arial" w:cs="Arial"/>
          <w:lang w:val="en-US"/>
        </w:rPr>
        <w:t xml:space="preserve">school </w:t>
      </w:r>
      <w:r>
        <w:rPr>
          <w:rFonts w:ascii="Arial" w:hAnsi="Arial" w:cs="Arial"/>
          <w:lang w:val="en-US"/>
        </w:rPr>
        <w:t xml:space="preserve">has a separate </w:t>
      </w:r>
      <w:r w:rsidR="008F7A8C">
        <w:rPr>
          <w:rFonts w:ascii="Arial" w:hAnsi="Arial" w:cs="Arial"/>
          <w:lang w:val="en-US"/>
        </w:rPr>
        <w:t xml:space="preserve">process </w:t>
      </w:r>
      <w:r>
        <w:rPr>
          <w:rFonts w:ascii="Arial" w:hAnsi="Arial" w:cs="Arial"/>
          <w:lang w:val="en-US"/>
        </w:rPr>
        <w:t xml:space="preserve">in place for </w:t>
      </w:r>
      <w:r w:rsidR="00216A27">
        <w:rPr>
          <w:rFonts w:ascii="Arial" w:hAnsi="Arial" w:cs="Arial"/>
          <w:lang w:val="en-US"/>
        </w:rPr>
        <w:t xml:space="preserve">staff </w:t>
      </w:r>
      <w:r>
        <w:rPr>
          <w:rFonts w:ascii="Arial" w:hAnsi="Arial" w:cs="Arial"/>
          <w:lang w:val="en-US"/>
        </w:rPr>
        <w:t xml:space="preserve">appraisal. </w:t>
      </w:r>
    </w:p>
    <w:p w14:paraId="4D1A9C94" w14:textId="77777777" w:rsidR="00B375D1" w:rsidRDefault="00B375D1" w:rsidP="00B375D1">
      <w:pPr>
        <w:ind w:left="567"/>
        <w:jc w:val="both"/>
        <w:rPr>
          <w:rFonts w:ascii="Arial" w:hAnsi="Arial" w:cs="Arial"/>
          <w:lang w:val="en-US"/>
        </w:rPr>
      </w:pPr>
    </w:p>
    <w:p w14:paraId="10F5BFE5" w14:textId="77777777" w:rsidR="00B375D1" w:rsidRDefault="004853B1" w:rsidP="0023296F">
      <w:pPr>
        <w:numPr>
          <w:ilvl w:val="1"/>
          <w:numId w:val="25"/>
        </w:numPr>
        <w:tabs>
          <w:tab w:val="clear" w:pos="360"/>
          <w:tab w:val="num" w:pos="600"/>
        </w:tabs>
        <w:ind w:left="567" w:hanging="567"/>
        <w:jc w:val="both"/>
        <w:rPr>
          <w:rFonts w:ascii="Arial" w:hAnsi="Arial" w:cs="Arial"/>
          <w:lang w:val="en-US"/>
        </w:rPr>
      </w:pPr>
      <w:r>
        <w:rPr>
          <w:rFonts w:ascii="Arial" w:hAnsi="Arial" w:cs="Arial"/>
          <w:lang w:val="en-US"/>
        </w:rPr>
        <w:t xml:space="preserve">Sections </w:t>
      </w:r>
      <w:r w:rsidR="008F7A8C">
        <w:rPr>
          <w:rFonts w:ascii="Arial" w:hAnsi="Arial" w:cs="Arial"/>
          <w:lang w:val="en-US"/>
        </w:rPr>
        <w:t>8 – 15</w:t>
      </w:r>
      <w:r w:rsidR="009A4B3A">
        <w:rPr>
          <w:rFonts w:ascii="Arial" w:hAnsi="Arial" w:cs="Arial"/>
          <w:lang w:val="en-US"/>
        </w:rPr>
        <w:t xml:space="preserve"> </w:t>
      </w:r>
      <w:r>
        <w:rPr>
          <w:rFonts w:ascii="Arial" w:hAnsi="Arial" w:cs="Arial"/>
          <w:lang w:val="en-US"/>
        </w:rPr>
        <w:t>of t</w:t>
      </w:r>
      <w:r w:rsidR="00B375D1">
        <w:rPr>
          <w:rFonts w:ascii="Arial" w:hAnsi="Arial" w:cs="Arial"/>
          <w:lang w:val="en-US"/>
        </w:rPr>
        <w:t xml:space="preserve">his </w:t>
      </w:r>
      <w:r w:rsidR="00786BD3">
        <w:rPr>
          <w:rFonts w:ascii="Arial" w:hAnsi="Arial" w:cs="Arial"/>
          <w:lang w:val="en-US"/>
        </w:rPr>
        <w:t>p</w:t>
      </w:r>
      <w:r w:rsidR="00B375D1">
        <w:rPr>
          <w:rFonts w:ascii="Arial" w:hAnsi="Arial" w:cs="Arial"/>
          <w:lang w:val="en-US"/>
        </w:rPr>
        <w:t xml:space="preserve">olicy outline the procedure that should be followed to manage matters of capability for </w:t>
      </w:r>
      <w:r w:rsidR="00216A27">
        <w:rPr>
          <w:rFonts w:ascii="Arial" w:hAnsi="Arial" w:cs="Arial"/>
          <w:lang w:val="en-US"/>
        </w:rPr>
        <w:t>all staff</w:t>
      </w:r>
      <w:r w:rsidR="00B375D1">
        <w:rPr>
          <w:rFonts w:ascii="Arial" w:hAnsi="Arial" w:cs="Arial"/>
          <w:lang w:val="en-US"/>
        </w:rPr>
        <w:t xml:space="preserve">. </w:t>
      </w:r>
      <w:r>
        <w:rPr>
          <w:rFonts w:ascii="Arial" w:hAnsi="Arial" w:cs="Arial"/>
          <w:lang w:val="en-US"/>
        </w:rPr>
        <w:t xml:space="preserve">A flowchart outlining this procedure is at Appendix 1 of this </w:t>
      </w:r>
      <w:r w:rsidR="00786BD3">
        <w:rPr>
          <w:rFonts w:ascii="Arial" w:hAnsi="Arial" w:cs="Arial"/>
          <w:lang w:val="en-US"/>
        </w:rPr>
        <w:t>p</w:t>
      </w:r>
      <w:r>
        <w:rPr>
          <w:rFonts w:ascii="Arial" w:hAnsi="Arial" w:cs="Arial"/>
          <w:lang w:val="en-US"/>
        </w:rPr>
        <w:t>olicy.</w:t>
      </w:r>
    </w:p>
    <w:p w14:paraId="3ECF7DC5" w14:textId="77777777" w:rsidR="00515001" w:rsidRDefault="00515001" w:rsidP="00261FF1">
      <w:pPr>
        <w:tabs>
          <w:tab w:val="left" w:pos="600"/>
        </w:tabs>
        <w:ind w:left="360"/>
        <w:jc w:val="both"/>
        <w:rPr>
          <w:rFonts w:ascii="Arial" w:hAnsi="Arial" w:cs="Arial"/>
          <w:lang w:val="en-US"/>
        </w:rPr>
      </w:pPr>
    </w:p>
    <w:p w14:paraId="3918D6A4" w14:textId="77777777" w:rsidR="00515001" w:rsidRDefault="00444CE8" w:rsidP="0023296F">
      <w:pPr>
        <w:numPr>
          <w:ilvl w:val="1"/>
          <w:numId w:val="25"/>
        </w:numPr>
        <w:tabs>
          <w:tab w:val="clear" w:pos="360"/>
          <w:tab w:val="num" w:pos="600"/>
        </w:tabs>
        <w:ind w:left="567" w:hanging="567"/>
        <w:jc w:val="both"/>
        <w:rPr>
          <w:rFonts w:ascii="Arial" w:hAnsi="Arial" w:cs="Arial"/>
          <w:lang w:val="en-US"/>
        </w:rPr>
      </w:pPr>
      <w:r>
        <w:rPr>
          <w:rFonts w:ascii="Arial" w:hAnsi="Arial" w:cs="Arial"/>
          <w:lang w:val="en-US"/>
        </w:rPr>
        <w:t xml:space="preserve">Separate procedures exist for </w:t>
      </w:r>
      <w:r w:rsidR="00703AD2">
        <w:rPr>
          <w:rFonts w:ascii="Arial" w:hAnsi="Arial" w:cs="Arial"/>
          <w:lang w:val="en-US"/>
        </w:rPr>
        <w:t xml:space="preserve">handling matters of </w:t>
      </w:r>
      <w:r>
        <w:rPr>
          <w:rFonts w:ascii="Arial" w:hAnsi="Arial" w:cs="Arial"/>
          <w:lang w:val="en-US"/>
        </w:rPr>
        <w:t>misconduct or c</w:t>
      </w:r>
      <w:r w:rsidR="00515001">
        <w:rPr>
          <w:rFonts w:ascii="Arial" w:hAnsi="Arial" w:cs="Arial"/>
          <w:lang w:val="en-US"/>
        </w:rPr>
        <w:t xml:space="preserve">omplaints </w:t>
      </w:r>
      <w:r>
        <w:rPr>
          <w:rFonts w:ascii="Arial" w:hAnsi="Arial" w:cs="Arial"/>
          <w:lang w:val="en-US"/>
        </w:rPr>
        <w:t xml:space="preserve">made by parents or other persons. </w:t>
      </w:r>
    </w:p>
    <w:p w14:paraId="08EF36E3" w14:textId="77777777" w:rsidR="00FB65B5" w:rsidRDefault="00FB65B5" w:rsidP="00FB65B5">
      <w:pPr>
        <w:pStyle w:val="ListParagraph"/>
        <w:rPr>
          <w:rFonts w:ascii="Arial" w:hAnsi="Arial" w:cs="Arial"/>
          <w:lang w:val="en-US"/>
        </w:rPr>
      </w:pPr>
    </w:p>
    <w:p w14:paraId="5C1945C1" w14:textId="77777777" w:rsidR="004853B1" w:rsidRPr="004853B1" w:rsidRDefault="0070067F" w:rsidP="0023296F">
      <w:pPr>
        <w:numPr>
          <w:ilvl w:val="1"/>
          <w:numId w:val="25"/>
        </w:numPr>
        <w:tabs>
          <w:tab w:val="clear" w:pos="360"/>
          <w:tab w:val="num" w:pos="600"/>
        </w:tabs>
        <w:ind w:left="567" w:hanging="567"/>
        <w:jc w:val="both"/>
        <w:rPr>
          <w:rFonts w:ascii="Arial" w:hAnsi="Arial" w:cs="Arial"/>
          <w:lang w:val="en-US"/>
        </w:rPr>
      </w:pPr>
      <w:r>
        <w:rPr>
          <w:rFonts w:ascii="Arial" w:hAnsi="Arial" w:cs="Arial"/>
          <w:lang w:val="en-US"/>
        </w:rPr>
        <w:t>Schools</w:t>
      </w:r>
      <w:r w:rsidR="00FB65B5">
        <w:rPr>
          <w:rFonts w:ascii="Arial" w:hAnsi="Arial" w:cs="Arial"/>
          <w:lang w:val="en-US"/>
        </w:rPr>
        <w:t xml:space="preserve"> may wish to contact the</w:t>
      </w:r>
      <w:r>
        <w:rPr>
          <w:rFonts w:ascii="Arial" w:hAnsi="Arial" w:cs="Arial"/>
          <w:lang w:val="en-US"/>
        </w:rPr>
        <w:t>ir HR advisor</w:t>
      </w:r>
      <w:r w:rsidR="00FB65B5">
        <w:rPr>
          <w:rFonts w:ascii="Arial" w:hAnsi="Arial" w:cs="Arial"/>
          <w:lang w:val="en-US"/>
        </w:rPr>
        <w:t xml:space="preserve"> for advice on the implementation and application of this </w:t>
      </w:r>
      <w:r w:rsidR="00786BD3">
        <w:rPr>
          <w:rFonts w:ascii="Arial" w:hAnsi="Arial" w:cs="Arial"/>
          <w:lang w:val="en-US"/>
        </w:rPr>
        <w:t>p</w:t>
      </w:r>
      <w:r w:rsidR="00A90DB3">
        <w:rPr>
          <w:rFonts w:ascii="Arial" w:hAnsi="Arial" w:cs="Arial"/>
          <w:lang w:val="en-US"/>
        </w:rPr>
        <w:t>olicy</w:t>
      </w:r>
      <w:r w:rsidR="00FB65B5">
        <w:rPr>
          <w:rFonts w:ascii="Arial" w:hAnsi="Arial" w:cs="Arial"/>
          <w:lang w:val="en-US"/>
        </w:rPr>
        <w:t>.</w:t>
      </w:r>
    </w:p>
    <w:p w14:paraId="5095EC28" w14:textId="77777777" w:rsidR="00A21831" w:rsidRDefault="00A21831" w:rsidP="00765D67">
      <w:pPr>
        <w:pStyle w:val="ListParagraph"/>
        <w:ind w:left="0"/>
        <w:rPr>
          <w:rFonts w:ascii="Arial" w:hAnsi="Arial" w:cs="Arial"/>
          <w:lang w:val="en-US"/>
        </w:rPr>
      </w:pPr>
    </w:p>
    <w:p w14:paraId="22919BB7" w14:textId="77777777" w:rsidR="00A21831" w:rsidRDefault="00EE59D9" w:rsidP="0023296F">
      <w:pPr>
        <w:numPr>
          <w:ilvl w:val="1"/>
          <w:numId w:val="25"/>
        </w:numPr>
        <w:tabs>
          <w:tab w:val="clear" w:pos="360"/>
          <w:tab w:val="num" w:pos="600"/>
        </w:tabs>
        <w:ind w:left="567" w:hanging="567"/>
        <w:jc w:val="both"/>
        <w:rPr>
          <w:rFonts w:ascii="Arial" w:hAnsi="Arial" w:cs="Arial"/>
          <w:lang w:val="en-US"/>
        </w:rPr>
      </w:pPr>
      <w:r>
        <w:rPr>
          <w:rFonts w:ascii="Arial" w:hAnsi="Arial" w:cs="Arial"/>
          <w:lang w:val="en-US"/>
        </w:rPr>
        <w:t>This p</w:t>
      </w:r>
      <w:r w:rsidR="0023296F">
        <w:rPr>
          <w:rFonts w:ascii="Arial" w:hAnsi="Arial" w:cs="Arial"/>
          <w:lang w:val="en-US"/>
        </w:rPr>
        <w:t>olicy</w:t>
      </w:r>
      <w:r>
        <w:rPr>
          <w:rFonts w:ascii="Arial" w:hAnsi="Arial" w:cs="Arial"/>
          <w:lang w:val="en-US"/>
        </w:rPr>
        <w:t xml:space="preserve"> should be</w:t>
      </w:r>
      <w:r w:rsidR="00A21831">
        <w:rPr>
          <w:rFonts w:ascii="Arial" w:hAnsi="Arial" w:cs="Arial"/>
          <w:lang w:val="en-US"/>
        </w:rPr>
        <w:t xml:space="preserve"> applied consistently and </w:t>
      </w:r>
      <w:r w:rsidR="006A1560">
        <w:rPr>
          <w:rFonts w:ascii="Arial" w:hAnsi="Arial" w:cs="Arial"/>
          <w:lang w:val="en-US"/>
        </w:rPr>
        <w:t>fairly</w:t>
      </w:r>
      <w:r>
        <w:rPr>
          <w:rFonts w:ascii="Arial" w:hAnsi="Arial" w:cs="Arial"/>
          <w:lang w:val="en-US"/>
        </w:rPr>
        <w:t xml:space="preserve"> so as not to </w:t>
      </w:r>
      <w:r w:rsidR="00A21831">
        <w:rPr>
          <w:rFonts w:ascii="Arial" w:hAnsi="Arial" w:cs="Arial"/>
          <w:lang w:val="en-US"/>
        </w:rPr>
        <w:t>discriminate against any particular group</w:t>
      </w:r>
      <w:r>
        <w:rPr>
          <w:rFonts w:ascii="Arial" w:hAnsi="Arial" w:cs="Arial"/>
          <w:lang w:val="en-US"/>
        </w:rPr>
        <w:t xml:space="preserve"> on the grounds of a protected characteristic under the Equality Act</w:t>
      </w:r>
      <w:r w:rsidR="0023296F">
        <w:rPr>
          <w:rFonts w:ascii="Arial" w:hAnsi="Arial" w:cs="Arial"/>
          <w:lang w:val="en-US"/>
        </w:rPr>
        <w:t>,</w:t>
      </w:r>
      <w:r>
        <w:rPr>
          <w:rFonts w:ascii="Arial" w:hAnsi="Arial" w:cs="Arial"/>
          <w:lang w:val="en-US"/>
        </w:rPr>
        <w:t xml:space="preserve"> e.g. age, disability, gender reassignment, marriage/civil partnership, pregnancy and maternity, race, religion and belief, sex and sexual orientation</w:t>
      </w:r>
      <w:r w:rsidR="00393F39">
        <w:rPr>
          <w:rFonts w:ascii="Arial" w:hAnsi="Arial" w:cs="Arial"/>
          <w:lang w:val="en-US"/>
        </w:rPr>
        <w:t>.</w:t>
      </w:r>
    </w:p>
    <w:p w14:paraId="470F8582" w14:textId="77777777" w:rsidR="005B1494" w:rsidRDefault="005B1494" w:rsidP="005B1494">
      <w:pPr>
        <w:pStyle w:val="ListParagraph"/>
        <w:rPr>
          <w:rFonts w:ascii="Arial" w:hAnsi="Arial" w:cs="Arial"/>
          <w:lang w:val="en-US"/>
        </w:rPr>
      </w:pPr>
    </w:p>
    <w:p w14:paraId="3981B7C0" w14:textId="77777777" w:rsidR="005B1494" w:rsidRPr="00515001" w:rsidRDefault="005B1494" w:rsidP="0023296F">
      <w:pPr>
        <w:numPr>
          <w:ilvl w:val="1"/>
          <w:numId w:val="25"/>
        </w:numPr>
        <w:tabs>
          <w:tab w:val="clear" w:pos="360"/>
          <w:tab w:val="num" w:pos="600"/>
        </w:tabs>
        <w:ind w:left="567" w:hanging="567"/>
        <w:jc w:val="both"/>
        <w:rPr>
          <w:rFonts w:ascii="Arial" w:hAnsi="Arial" w:cs="Arial"/>
          <w:lang w:val="en-US"/>
        </w:rPr>
      </w:pPr>
      <w:r>
        <w:rPr>
          <w:rFonts w:ascii="Arial" w:hAnsi="Arial" w:cs="Arial"/>
          <w:lang w:val="en-US"/>
        </w:rPr>
        <w:lastRenderedPageBreak/>
        <w:t xml:space="preserve">The right to representation by a </w:t>
      </w:r>
      <w:r w:rsidR="00EE59D9">
        <w:rPr>
          <w:rFonts w:ascii="Arial" w:hAnsi="Arial" w:cs="Arial"/>
          <w:lang w:val="en-US"/>
        </w:rPr>
        <w:t xml:space="preserve">representative of a recognised </w:t>
      </w:r>
      <w:r>
        <w:rPr>
          <w:rFonts w:ascii="Arial" w:hAnsi="Arial" w:cs="Arial"/>
          <w:lang w:val="en-US"/>
        </w:rPr>
        <w:t>trade union</w:t>
      </w:r>
      <w:r w:rsidR="0032446E">
        <w:rPr>
          <w:rFonts w:ascii="Arial" w:hAnsi="Arial" w:cs="Arial"/>
          <w:lang w:val="en-US"/>
        </w:rPr>
        <w:t xml:space="preserve"> </w:t>
      </w:r>
      <w:r>
        <w:rPr>
          <w:rFonts w:ascii="Arial" w:hAnsi="Arial" w:cs="Arial"/>
          <w:lang w:val="en-US"/>
        </w:rPr>
        <w:t>or work colleague applies at the formal stages of this policy (section</w:t>
      </w:r>
      <w:r w:rsidR="008F7A8C">
        <w:rPr>
          <w:rFonts w:ascii="Arial" w:hAnsi="Arial" w:cs="Arial"/>
          <w:lang w:val="en-US"/>
        </w:rPr>
        <w:t>s</w:t>
      </w:r>
      <w:r>
        <w:rPr>
          <w:rFonts w:ascii="Arial" w:hAnsi="Arial" w:cs="Arial"/>
          <w:lang w:val="en-US"/>
        </w:rPr>
        <w:t xml:space="preserve"> </w:t>
      </w:r>
      <w:r w:rsidR="008F7A8C" w:rsidRPr="008F7A8C">
        <w:rPr>
          <w:rFonts w:ascii="Arial" w:hAnsi="Arial" w:cs="Arial"/>
          <w:lang w:val="en-US"/>
        </w:rPr>
        <w:t>9</w:t>
      </w:r>
      <w:r w:rsidR="008F7A8C">
        <w:rPr>
          <w:rFonts w:ascii="Arial" w:hAnsi="Arial" w:cs="Arial"/>
          <w:lang w:val="en-US"/>
        </w:rPr>
        <w:t xml:space="preserve"> – </w:t>
      </w:r>
      <w:r w:rsidR="008F7A8C" w:rsidRPr="008F7A8C">
        <w:rPr>
          <w:rFonts w:ascii="Arial" w:hAnsi="Arial" w:cs="Arial"/>
          <w:lang w:val="en-US"/>
        </w:rPr>
        <w:t>15</w:t>
      </w:r>
      <w:r>
        <w:rPr>
          <w:rFonts w:ascii="Arial" w:hAnsi="Arial" w:cs="Arial"/>
          <w:lang w:val="en-US"/>
        </w:rPr>
        <w:t>)</w:t>
      </w:r>
      <w:r w:rsidR="0070067F">
        <w:rPr>
          <w:rFonts w:ascii="Arial" w:hAnsi="Arial" w:cs="Arial"/>
          <w:lang w:val="en-US"/>
        </w:rPr>
        <w:t>.</w:t>
      </w:r>
    </w:p>
    <w:p w14:paraId="40730D54" w14:textId="77777777" w:rsidR="009637FC" w:rsidRDefault="009637FC" w:rsidP="00C85ADC">
      <w:pPr>
        <w:jc w:val="both"/>
        <w:outlineLvl w:val="0"/>
        <w:rPr>
          <w:rFonts w:ascii="Arial" w:hAnsi="Arial" w:cs="Arial"/>
          <w:b/>
          <w:lang w:val="en-US"/>
        </w:rPr>
      </w:pPr>
    </w:p>
    <w:p w14:paraId="18D31B6C" w14:textId="77777777" w:rsidR="00C85ADC" w:rsidRPr="00223801" w:rsidRDefault="00261FF1" w:rsidP="00261FF1">
      <w:pPr>
        <w:tabs>
          <w:tab w:val="left" w:pos="600"/>
        </w:tabs>
        <w:jc w:val="both"/>
        <w:outlineLvl w:val="0"/>
        <w:rPr>
          <w:rFonts w:ascii="Arial" w:hAnsi="Arial" w:cs="Arial"/>
          <w:b/>
          <w:lang w:val="en-US"/>
        </w:rPr>
      </w:pPr>
      <w:r>
        <w:rPr>
          <w:rFonts w:ascii="Arial" w:hAnsi="Arial" w:cs="Arial"/>
          <w:b/>
          <w:lang w:val="en-US"/>
        </w:rPr>
        <w:t>4.</w:t>
      </w:r>
      <w:r>
        <w:rPr>
          <w:rFonts w:ascii="Arial" w:hAnsi="Arial" w:cs="Arial"/>
          <w:b/>
          <w:lang w:val="en-US"/>
        </w:rPr>
        <w:tab/>
      </w:r>
      <w:r w:rsidR="00430F0D">
        <w:rPr>
          <w:rFonts w:ascii="Arial" w:hAnsi="Arial" w:cs="Arial"/>
          <w:b/>
          <w:lang w:val="en-US"/>
        </w:rPr>
        <w:t>DEFINITIONS</w:t>
      </w:r>
    </w:p>
    <w:p w14:paraId="75CFB1C8" w14:textId="77777777" w:rsidR="00C85ADC" w:rsidRDefault="00C85ADC" w:rsidP="00C85ADC">
      <w:pPr>
        <w:jc w:val="both"/>
        <w:outlineLvl w:val="0"/>
        <w:rPr>
          <w:rFonts w:ascii="Arial" w:hAnsi="Arial" w:cs="Arial"/>
          <w:lang w:val="en-US"/>
        </w:rPr>
      </w:pPr>
    </w:p>
    <w:tbl>
      <w:tblPr>
        <w:tblW w:w="0" w:type="auto"/>
        <w:tblInd w:w="468" w:type="dxa"/>
        <w:tblLook w:val="04A0" w:firstRow="1" w:lastRow="0" w:firstColumn="1" w:lastColumn="0" w:noHBand="0" w:noVBand="1"/>
      </w:tblPr>
      <w:tblGrid>
        <w:gridCol w:w="2031"/>
        <w:gridCol w:w="6529"/>
      </w:tblGrid>
      <w:tr w:rsidR="00CF19D3" w:rsidRPr="00021FF9" w14:paraId="3046DB2B" w14:textId="77777777" w:rsidTr="00430F0D">
        <w:tc>
          <w:tcPr>
            <w:tcW w:w="2040" w:type="dxa"/>
          </w:tcPr>
          <w:p w14:paraId="3BE444A9" w14:textId="77777777" w:rsidR="00CF19D3" w:rsidRDefault="00216A27" w:rsidP="00021FF9">
            <w:pPr>
              <w:jc w:val="both"/>
              <w:outlineLvl w:val="0"/>
              <w:rPr>
                <w:rFonts w:ascii="Arial" w:hAnsi="Arial" w:cs="Arial"/>
                <w:lang w:val="en-US"/>
              </w:rPr>
            </w:pPr>
            <w:r>
              <w:rPr>
                <w:rFonts w:ascii="Arial" w:hAnsi="Arial" w:cs="Arial"/>
                <w:lang w:val="en-US"/>
              </w:rPr>
              <w:t>Staff</w:t>
            </w:r>
          </w:p>
          <w:p w14:paraId="3F2ADCBD" w14:textId="77777777" w:rsidR="00216A27" w:rsidRDefault="00216A27" w:rsidP="00021FF9">
            <w:pPr>
              <w:jc w:val="both"/>
              <w:outlineLvl w:val="0"/>
              <w:rPr>
                <w:rFonts w:ascii="Arial" w:hAnsi="Arial" w:cs="Arial"/>
                <w:lang w:val="en-US"/>
              </w:rPr>
            </w:pPr>
          </w:p>
          <w:p w14:paraId="6A63143A" w14:textId="77777777" w:rsidR="00216A27" w:rsidRDefault="00216A27" w:rsidP="00021FF9">
            <w:pPr>
              <w:jc w:val="both"/>
              <w:outlineLvl w:val="0"/>
              <w:rPr>
                <w:rFonts w:ascii="Arial" w:hAnsi="Arial" w:cs="Arial"/>
                <w:lang w:val="en-US"/>
              </w:rPr>
            </w:pPr>
          </w:p>
          <w:p w14:paraId="760BDF8A" w14:textId="77777777" w:rsidR="00216A27" w:rsidRPr="00021FF9" w:rsidRDefault="00216A27" w:rsidP="00DD60F5">
            <w:pPr>
              <w:jc w:val="both"/>
              <w:outlineLvl w:val="0"/>
              <w:rPr>
                <w:rFonts w:ascii="Arial" w:hAnsi="Arial" w:cs="Arial"/>
                <w:lang w:val="en-US"/>
              </w:rPr>
            </w:pPr>
          </w:p>
        </w:tc>
        <w:tc>
          <w:tcPr>
            <w:tcW w:w="6732" w:type="dxa"/>
          </w:tcPr>
          <w:p w14:paraId="408BB59B" w14:textId="77777777" w:rsidR="00CF19D3" w:rsidRPr="00021FF9" w:rsidRDefault="00216A27" w:rsidP="00021FF9">
            <w:pPr>
              <w:jc w:val="both"/>
              <w:outlineLvl w:val="0"/>
              <w:rPr>
                <w:rFonts w:ascii="Arial" w:hAnsi="Arial" w:cs="Arial"/>
                <w:lang w:val="en-US"/>
              </w:rPr>
            </w:pPr>
            <w:r>
              <w:rPr>
                <w:rFonts w:ascii="Arial" w:hAnsi="Arial" w:cs="Arial"/>
                <w:lang w:val="en-US"/>
              </w:rPr>
              <w:t>The term ‘staff’ applies to all school employees</w:t>
            </w:r>
            <w:r w:rsidR="00DD60F5">
              <w:rPr>
                <w:rFonts w:ascii="Arial" w:hAnsi="Arial" w:cs="Arial"/>
                <w:lang w:val="en-US"/>
              </w:rPr>
              <w:t xml:space="preserve">, including support staff, </w:t>
            </w:r>
            <w:r w:rsidR="00A85386">
              <w:rPr>
                <w:rFonts w:ascii="Arial" w:hAnsi="Arial" w:cs="Arial"/>
                <w:lang w:val="en-US"/>
              </w:rPr>
              <w:t>teachers</w:t>
            </w:r>
            <w:r w:rsidR="00DD60F5">
              <w:rPr>
                <w:rFonts w:ascii="Arial" w:hAnsi="Arial" w:cs="Arial"/>
                <w:lang w:val="en-US"/>
              </w:rPr>
              <w:t xml:space="preserve"> and the head</w:t>
            </w:r>
            <w:r w:rsidR="0023296F">
              <w:rPr>
                <w:rFonts w:ascii="Arial" w:hAnsi="Arial" w:cs="Arial"/>
                <w:lang w:val="en-US"/>
              </w:rPr>
              <w:t xml:space="preserve"> teacher</w:t>
            </w:r>
            <w:r w:rsidR="00CF19D3" w:rsidRPr="00021FF9">
              <w:rPr>
                <w:rFonts w:ascii="Arial" w:hAnsi="Arial" w:cs="Arial"/>
                <w:lang w:val="en-US"/>
              </w:rPr>
              <w:t xml:space="preserve"> </w:t>
            </w:r>
            <w:r w:rsidR="0070067F">
              <w:rPr>
                <w:rFonts w:ascii="Arial" w:hAnsi="Arial" w:cs="Arial"/>
                <w:lang w:val="en-US"/>
              </w:rPr>
              <w:t xml:space="preserve">but excludes any </w:t>
            </w:r>
            <w:r w:rsidR="002D3670">
              <w:rPr>
                <w:rFonts w:ascii="Arial" w:hAnsi="Arial" w:cs="Arial"/>
                <w:lang w:val="en-US"/>
              </w:rPr>
              <w:t>employee</w:t>
            </w:r>
            <w:r w:rsidR="0070067F">
              <w:rPr>
                <w:rFonts w:ascii="Arial" w:hAnsi="Arial" w:cs="Arial"/>
                <w:lang w:val="en-US"/>
              </w:rPr>
              <w:t xml:space="preserve">s </w:t>
            </w:r>
            <w:r w:rsidR="00DD60F5">
              <w:rPr>
                <w:rFonts w:ascii="Arial" w:hAnsi="Arial" w:cs="Arial"/>
                <w:lang w:val="en-US"/>
              </w:rPr>
              <w:t xml:space="preserve">on their </w:t>
            </w:r>
            <w:r>
              <w:rPr>
                <w:rFonts w:ascii="Arial" w:hAnsi="Arial" w:cs="Arial"/>
                <w:lang w:val="en-US"/>
              </w:rPr>
              <w:t>probationary period</w:t>
            </w:r>
            <w:r w:rsidR="0070067F">
              <w:rPr>
                <w:rFonts w:ascii="Arial" w:hAnsi="Arial" w:cs="Arial"/>
                <w:lang w:val="en-US"/>
              </w:rPr>
              <w:t>.</w:t>
            </w:r>
          </w:p>
          <w:p w14:paraId="4AC2DA8B" w14:textId="77777777" w:rsidR="00CF19D3" w:rsidRPr="00021FF9" w:rsidRDefault="00CF19D3" w:rsidP="00021FF9">
            <w:pPr>
              <w:jc w:val="both"/>
              <w:outlineLvl w:val="0"/>
              <w:rPr>
                <w:rFonts w:ascii="Arial" w:hAnsi="Arial" w:cs="Arial"/>
                <w:lang w:val="en-US"/>
              </w:rPr>
            </w:pPr>
          </w:p>
        </w:tc>
      </w:tr>
      <w:tr w:rsidR="00CF19D3" w:rsidRPr="00021FF9" w14:paraId="786DBDB5" w14:textId="77777777" w:rsidTr="00430F0D">
        <w:tc>
          <w:tcPr>
            <w:tcW w:w="2040" w:type="dxa"/>
          </w:tcPr>
          <w:p w14:paraId="2952BDD7" w14:textId="77777777" w:rsidR="00FB2AD9" w:rsidRDefault="00967B6F" w:rsidP="00021FF9">
            <w:pPr>
              <w:jc w:val="both"/>
              <w:outlineLvl w:val="0"/>
              <w:rPr>
                <w:rFonts w:ascii="Arial" w:hAnsi="Arial" w:cs="Arial"/>
                <w:lang w:val="en-US"/>
              </w:rPr>
            </w:pPr>
            <w:r>
              <w:rPr>
                <w:rFonts w:ascii="Arial" w:hAnsi="Arial" w:cs="Arial"/>
                <w:lang w:val="en-US"/>
              </w:rPr>
              <w:t xml:space="preserve">Representative </w:t>
            </w:r>
          </w:p>
          <w:p w14:paraId="6649A3F1" w14:textId="77777777" w:rsidR="00FB2AD9" w:rsidRDefault="00FB2AD9" w:rsidP="00021FF9">
            <w:pPr>
              <w:jc w:val="both"/>
              <w:outlineLvl w:val="0"/>
              <w:rPr>
                <w:rFonts w:ascii="Arial" w:hAnsi="Arial" w:cs="Arial"/>
                <w:lang w:val="en-US"/>
              </w:rPr>
            </w:pPr>
          </w:p>
          <w:p w14:paraId="32232F4A" w14:textId="77777777" w:rsidR="00FB2AD9" w:rsidRDefault="00FB2AD9" w:rsidP="00021FF9">
            <w:pPr>
              <w:jc w:val="both"/>
              <w:outlineLvl w:val="0"/>
              <w:rPr>
                <w:rFonts w:ascii="Arial" w:hAnsi="Arial" w:cs="Arial"/>
                <w:lang w:val="en-US"/>
              </w:rPr>
            </w:pPr>
          </w:p>
          <w:p w14:paraId="0ADA0274" w14:textId="77777777" w:rsidR="00FB2AD9" w:rsidRDefault="00FB2AD9" w:rsidP="00021FF9">
            <w:pPr>
              <w:jc w:val="both"/>
              <w:outlineLvl w:val="0"/>
              <w:rPr>
                <w:rFonts w:ascii="Arial" w:hAnsi="Arial" w:cs="Arial"/>
                <w:lang w:val="en-US"/>
              </w:rPr>
            </w:pPr>
          </w:p>
          <w:p w14:paraId="689CC413" w14:textId="77777777" w:rsidR="00FB2AD9" w:rsidRDefault="00FB2AD9" w:rsidP="00021FF9">
            <w:pPr>
              <w:jc w:val="both"/>
              <w:outlineLvl w:val="0"/>
              <w:rPr>
                <w:rFonts w:ascii="Arial" w:hAnsi="Arial" w:cs="Arial"/>
                <w:lang w:val="en-US"/>
              </w:rPr>
            </w:pPr>
          </w:p>
          <w:p w14:paraId="611B05FC" w14:textId="77777777" w:rsidR="00FB2AD9" w:rsidRDefault="00FB2AD9" w:rsidP="00021FF9">
            <w:pPr>
              <w:jc w:val="both"/>
              <w:outlineLvl w:val="0"/>
              <w:rPr>
                <w:rFonts w:ascii="Arial" w:hAnsi="Arial" w:cs="Arial"/>
                <w:lang w:val="en-US"/>
              </w:rPr>
            </w:pPr>
          </w:p>
          <w:p w14:paraId="64C182C4" w14:textId="77777777" w:rsidR="00D82F7E" w:rsidRDefault="00D82F7E" w:rsidP="00021FF9">
            <w:pPr>
              <w:jc w:val="both"/>
              <w:outlineLvl w:val="0"/>
              <w:rPr>
                <w:rFonts w:ascii="Arial" w:hAnsi="Arial" w:cs="Arial"/>
                <w:lang w:val="en-US"/>
              </w:rPr>
            </w:pPr>
          </w:p>
          <w:p w14:paraId="6EC27A75" w14:textId="77777777" w:rsidR="00D82F7E" w:rsidRDefault="00D82F7E" w:rsidP="00021FF9">
            <w:pPr>
              <w:jc w:val="both"/>
              <w:outlineLvl w:val="0"/>
              <w:rPr>
                <w:rFonts w:ascii="Arial" w:hAnsi="Arial" w:cs="Arial"/>
                <w:lang w:val="en-US"/>
              </w:rPr>
            </w:pPr>
            <w:r>
              <w:rPr>
                <w:rFonts w:ascii="Arial" w:hAnsi="Arial" w:cs="Arial"/>
                <w:lang w:val="en-US"/>
              </w:rPr>
              <w:t>Manager</w:t>
            </w:r>
          </w:p>
          <w:p w14:paraId="35E0D1DE" w14:textId="77777777" w:rsidR="00FB2AD9" w:rsidRDefault="00FB2AD9" w:rsidP="00021FF9">
            <w:pPr>
              <w:jc w:val="both"/>
              <w:outlineLvl w:val="0"/>
              <w:rPr>
                <w:rFonts w:ascii="Arial" w:hAnsi="Arial" w:cs="Arial"/>
                <w:lang w:val="en-US"/>
              </w:rPr>
            </w:pPr>
          </w:p>
          <w:p w14:paraId="0CDFF2C4" w14:textId="77777777" w:rsidR="00967B6F" w:rsidRDefault="00967B6F" w:rsidP="00021FF9">
            <w:pPr>
              <w:jc w:val="both"/>
              <w:outlineLvl w:val="0"/>
              <w:rPr>
                <w:rFonts w:ascii="Arial" w:hAnsi="Arial" w:cs="Arial"/>
                <w:lang w:val="en-US"/>
              </w:rPr>
            </w:pPr>
          </w:p>
          <w:p w14:paraId="0670F6C3" w14:textId="77777777" w:rsidR="00967B6F" w:rsidRDefault="00967B6F" w:rsidP="00021FF9">
            <w:pPr>
              <w:jc w:val="both"/>
              <w:outlineLvl w:val="0"/>
              <w:rPr>
                <w:rFonts w:ascii="Arial" w:hAnsi="Arial" w:cs="Arial"/>
                <w:lang w:val="en-US"/>
              </w:rPr>
            </w:pPr>
          </w:p>
          <w:p w14:paraId="36B75B1A" w14:textId="77777777" w:rsidR="00967B6F" w:rsidRDefault="00967B6F" w:rsidP="00021FF9">
            <w:pPr>
              <w:jc w:val="both"/>
              <w:outlineLvl w:val="0"/>
              <w:rPr>
                <w:rFonts w:ascii="Arial" w:hAnsi="Arial" w:cs="Arial"/>
                <w:lang w:val="en-US"/>
              </w:rPr>
            </w:pPr>
          </w:p>
          <w:p w14:paraId="332EBA21" w14:textId="77777777" w:rsidR="00967B6F" w:rsidRDefault="00967B6F" w:rsidP="00021FF9">
            <w:pPr>
              <w:jc w:val="both"/>
              <w:outlineLvl w:val="0"/>
              <w:rPr>
                <w:rFonts w:ascii="Arial" w:hAnsi="Arial" w:cs="Arial"/>
                <w:lang w:val="en-US"/>
              </w:rPr>
            </w:pPr>
          </w:p>
          <w:p w14:paraId="22A75AFB" w14:textId="77777777" w:rsidR="00FB2AD9" w:rsidRDefault="00FB2AD9" w:rsidP="00021FF9">
            <w:pPr>
              <w:jc w:val="both"/>
              <w:outlineLvl w:val="0"/>
              <w:rPr>
                <w:rFonts w:ascii="Arial" w:hAnsi="Arial" w:cs="Arial"/>
                <w:lang w:val="en-US"/>
              </w:rPr>
            </w:pPr>
            <w:r>
              <w:rPr>
                <w:rFonts w:ascii="Arial" w:hAnsi="Arial" w:cs="Arial"/>
                <w:lang w:val="en-US"/>
              </w:rPr>
              <w:t>Support</w:t>
            </w:r>
          </w:p>
          <w:p w14:paraId="095A249B" w14:textId="77777777" w:rsidR="00361E3A" w:rsidRDefault="00361E3A" w:rsidP="00021FF9">
            <w:pPr>
              <w:jc w:val="both"/>
              <w:outlineLvl w:val="0"/>
              <w:rPr>
                <w:rFonts w:ascii="Arial" w:hAnsi="Arial" w:cs="Arial"/>
                <w:lang w:val="en-US"/>
              </w:rPr>
            </w:pPr>
          </w:p>
          <w:p w14:paraId="623B047B" w14:textId="77777777" w:rsidR="008B5936" w:rsidRDefault="008B5936" w:rsidP="00361E3A">
            <w:pPr>
              <w:outlineLvl w:val="0"/>
              <w:rPr>
                <w:rFonts w:ascii="Arial" w:hAnsi="Arial" w:cs="Arial"/>
                <w:lang w:val="en-US"/>
              </w:rPr>
            </w:pPr>
          </w:p>
          <w:p w14:paraId="0D27C90A" w14:textId="77777777" w:rsidR="008B5936" w:rsidRDefault="008B5936" w:rsidP="00361E3A">
            <w:pPr>
              <w:outlineLvl w:val="0"/>
              <w:rPr>
                <w:rFonts w:ascii="Arial" w:hAnsi="Arial" w:cs="Arial"/>
                <w:lang w:val="en-US"/>
              </w:rPr>
            </w:pPr>
          </w:p>
          <w:p w14:paraId="4A583CC1" w14:textId="77777777" w:rsidR="008B5936" w:rsidRDefault="008B5936" w:rsidP="00361E3A">
            <w:pPr>
              <w:outlineLvl w:val="0"/>
              <w:rPr>
                <w:rFonts w:ascii="Arial" w:hAnsi="Arial" w:cs="Arial"/>
                <w:lang w:val="en-US"/>
              </w:rPr>
            </w:pPr>
          </w:p>
          <w:p w14:paraId="361F93D4" w14:textId="77777777" w:rsidR="008B5936" w:rsidRDefault="008B5936" w:rsidP="00361E3A">
            <w:pPr>
              <w:outlineLvl w:val="0"/>
              <w:rPr>
                <w:rFonts w:ascii="Arial" w:hAnsi="Arial" w:cs="Arial"/>
                <w:lang w:val="en-US"/>
              </w:rPr>
            </w:pPr>
          </w:p>
          <w:p w14:paraId="7476EC14" w14:textId="77777777" w:rsidR="008B5936" w:rsidRDefault="008B5936" w:rsidP="00361E3A">
            <w:pPr>
              <w:outlineLvl w:val="0"/>
              <w:rPr>
                <w:rFonts w:ascii="Arial" w:hAnsi="Arial" w:cs="Arial"/>
                <w:lang w:val="en-US"/>
              </w:rPr>
            </w:pPr>
          </w:p>
          <w:p w14:paraId="114BA0B9" w14:textId="77777777" w:rsidR="008B5936" w:rsidRDefault="008B5936" w:rsidP="00361E3A">
            <w:pPr>
              <w:outlineLvl w:val="0"/>
              <w:rPr>
                <w:rFonts w:ascii="Arial" w:hAnsi="Arial" w:cs="Arial"/>
                <w:lang w:val="en-US"/>
              </w:rPr>
            </w:pPr>
          </w:p>
          <w:p w14:paraId="1D618A96" w14:textId="77777777" w:rsidR="00361E3A" w:rsidRDefault="00361E3A" w:rsidP="00361E3A">
            <w:pPr>
              <w:outlineLvl w:val="0"/>
              <w:rPr>
                <w:rFonts w:ascii="Arial" w:hAnsi="Arial" w:cs="Arial"/>
                <w:lang w:val="en-US"/>
              </w:rPr>
            </w:pPr>
            <w:r>
              <w:rPr>
                <w:rFonts w:ascii="Arial" w:hAnsi="Arial" w:cs="Arial"/>
                <w:lang w:val="en-US"/>
              </w:rPr>
              <w:t>TU senior officer</w:t>
            </w:r>
          </w:p>
          <w:p w14:paraId="420E6ADE" w14:textId="77777777" w:rsidR="00FB2AD9" w:rsidRDefault="00FB2AD9" w:rsidP="00021FF9">
            <w:pPr>
              <w:jc w:val="both"/>
              <w:outlineLvl w:val="0"/>
              <w:rPr>
                <w:rFonts w:ascii="Arial" w:hAnsi="Arial" w:cs="Arial"/>
                <w:lang w:val="en-US"/>
              </w:rPr>
            </w:pPr>
          </w:p>
          <w:p w14:paraId="3E26A057" w14:textId="77777777" w:rsidR="00967B6F" w:rsidRDefault="00967B6F" w:rsidP="00021FF9">
            <w:pPr>
              <w:jc w:val="both"/>
              <w:outlineLvl w:val="0"/>
              <w:rPr>
                <w:rFonts w:ascii="Arial" w:hAnsi="Arial" w:cs="Arial"/>
                <w:lang w:val="en-US"/>
              </w:rPr>
            </w:pPr>
          </w:p>
          <w:p w14:paraId="6AE1ED57" w14:textId="77777777" w:rsidR="00430F0D" w:rsidRPr="00021FF9" w:rsidRDefault="00430F0D" w:rsidP="00021FF9">
            <w:pPr>
              <w:jc w:val="both"/>
              <w:outlineLvl w:val="0"/>
              <w:rPr>
                <w:rFonts w:ascii="Arial" w:hAnsi="Arial" w:cs="Arial"/>
                <w:lang w:val="en-US"/>
              </w:rPr>
            </w:pPr>
          </w:p>
        </w:tc>
        <w:tc>
          <w:tcPr>
            <w:tcW w:w="6732" w:type="dxa"/>
          </w:tcPr>
          <w:p w14:paraId="785B043C" w14:textId="77777777" w:rsidR="00CF19D3" w:rsidRDefault="00CF19D3" w:rsidP="00021FF9">
            <w:pPr>
              <w:jc w:val="both"/>
              <w:outlineLvl w:val="0"/>
              <w:rPr>
                <w:rFonts w:ascii="Arial" w:hAnsi="Arial" w:cs="Arial"/>
                <w:lang w:val="en-US"/>
              </w:rPr>
            </w:pPr>
            <w:r w:rsidRPr="00021FF9">
              <w:rPr>
                <w:rFonts w:ascii="Arial" w:hAnsi="Arial" w:cs="Arial"/>
                <w:lang w:val="en-US"/>
              </w:rPr>
              <w:t xml:space="preserve">The person who accompanies the </w:t>
            </w:r>
            <w:r w:rsidR="000B207F">
              <w:rPr>
                <w:rFonts w:ascii="Arial" w:hAnsi="Arial" w:cs="Arial"/>
                <w:lang w:val="en-US"/>
              </w:rPr>
              <w:t>employee</w:t>
            </w:r>
            <w:r w:rsidRPr="00021FF9">
              <w:rPr>
                <w:rFonts w:ascii="Arial" w:hAnsi="Arial" w:cs="Arial"/>
                <w:lang w:val="en-US"/>
              </w:rPr>
              <w:t xml:space="preserve"> to any meeting under the formal stage of this policy, who could be a work colleague or representative of a recognised trade </w:t>
            </w:r>
            <w:r w:rsidR="00C55819" w:rsidRPr="00021FF9">
              <w:rPr>
                <w:rFonts w:ascii="Arial" w:hAnsi="Arial" w:cs="Arial"/>
                <w:lang w:val="en-US"/>
              </w:rPr>
              <w:t>union</w:t>
            </w:r>
            <w:r w:rsidR="00C55819">
              <w:rPr>
                <w:rFonts w:ascii="Arial" w:hAnsi="Arial" w:cs="Arial"/>
                <w:lang w:val="en-US"/>
              </w:rPr>
              <w:t xml:space="preserve">. </w:t>
            </w:r>
            <w:r w:rsidRPr="00021FF9">
              <w:rPr>
                <w:rFonts w:ascii="Arial" w:hAnsi="Arial" w:cs="Arial"/>
                <w:lang w:val="en-US"/>
              </w:rPr>
              <w:t xml:space="preserve">The </w:t>
            </w:r>
            <w:r w:rsidR="00DD60F5">
              <w:rPr>
                <w:rFonts w:ascii="Arial" w:hAnsi="Arial" w:cs="Arial"/>
                <w:lang w:val="en-US"/>
              </w:rPr>
              <w:t>Representative</w:t>
            </w:r>
            <w:r w:rsidR="00DD60F5" w:rsidRPr="00021FF9">
              <w:rPr>
                <w:rFonts w:ascii="Arial" w:hAnsi="Arial" w:cs="Arial"/>
                <w:lang w:val="en-US"/>
              </w:rPr>
              <w:t xml:space="preserve"> </w:t>
            </w:r>
            <w:r w:rsidRPr="00021FF9">
              <w:rPr>
                <w:rFonts w:ascii="Arial" w:hAnsi="Arial" w:cs="Arial"/>
                <w:lang w:val="en-US"/>
              </w:rPr>
              <w:t xml:space="preserve">has the right to make statements, provide advice and ask questions on behalf of the </w:t>
            </w:r>
            <w:r w:rsidR="000B207F">
              <w:rPr>
                <w:rFonts w:ascii="Arial" w:hAnsi="Arial" w:cs="Arial"/>
                <w:lang w:val="en-US"/>
              </w:rPr>
              <w:t>employee</w:t>
            </w:r>
            <w:r w:rsidRPr="00021FF9">
              <w:rPr>
                <w:rFonts w:ascii="Arial" w:hAnsi="Arial" w:cs="Arial"/>
                <w:lang w:val="en-US"/>
              </w:rPr>
              <w:t>, but not to answer questions on the</w:t>
            </w:r>
            <w:r w:rsidR="00DD60F5">
              <w:rPr>
                <w:rFonts w:ascii="Arial" w:hAnsi="Arial" w:cs="Arial"/>
                <w:lang w:val="en-US"/>
              </w:rPr>
              <w:t>ir</w:t>
            </w:r>
            <w:r w:rsidRPr="00021FF9">
              <w:rPr>
                <w:rFonts w:ascii="Arial" w:hAnsi="Arial" w:cs="Arial"/>
                <w:lang w:val="en-US"/>
              </w:rPr>
              <w:t xml:space="preserve"> behalf</w:t>
            </w:r>
          </w:p>
          <w:p w14:paraId="56BE65B6" w14:textId="77777777" w:rsidR="00D82F7E" w:rsidRDefault="00D82F7E" w:rsidP="00021FF9">
            <w:pPr>
              <w:jc w:val="both"/>
              <w:outlineLvl w:val="0"/>
              <w:rPr>
                <w:rFonts w:ascii="Arial" w:hAnsi="Arial" w:cs="Arial"/>
                <w:lang w:val="en-US"/>
              </w:rPr>
            </w:pPr>
          </w:p>
          <w:p w14:paraId="6150D0F4" w14:textId="77777777" w:rsidR="00D82F7E" w:rsidRDefault="00967B6F" w:rsidP="00021FF9">
            <w:pPr>
              <w:jc w:val="both"/>
              <w:outlineLvl w:val="0"/>
              <w:rPr>
                <w:rFonts w:ascii="Arial" w:hAnsi="Arial" w:cs="Arial"/>
                <w:lang w:val="en-US"/>
              </w:rPr>
            </w:pPr>
            <w:r>
              <w:rPr>
                <w:rFonts w:ascii="Arial" w:hAnsi="Arial" w:cs="Arial"/>
                <w:lang w:val="en-US"/>
              </w:rPr>
              <w:t xml:space="preserve">This will, in most cases, be the </w:t>
            </w:r>
            <w:r w:rsidR="000B207F">
              <w:rPr>
                <w:rFonts w:ascii="Arial" w:hAnsi="Arial" w:cs="Arial"/>
                <w:lang w:val="en-US"/>
              </w:rPr>
              <w:t>employee’s</w:t>
            </w:r>
            <w:r w:rsidR="00DD60F5">
              <w:rPr>
                <w:rFonts w:ascii="Arial" w:hAnsi="Arial" w:cs="Arial"/>
                <w:lang w:val="en-US"/>
              </w:rPr>
              <w:t xml:space="preserve"> </w:t>
            </w:r>
            <w:r>
              <w:rPr>
                <w:rFonts w:ascii="Arial" w:hAnsi="Arial" w:cs="Arial"/>
                <w:lang w:val="en-US"/>
              </w:rPr>
              <w:t xml:space="preserve">immediate line manager. It could also refer to other members of the senior leadership team, </w:t>
            </w:r>
            <w:r w:rsidR="00DD60F5">
              <w:rPr>
                <w:rFonts w:ascii="Arial" w:hAnsi="Arial" w:cs="Arial"/>
                <w:lang w:val="en-US"/>
              </w:rPr>
              <w:t>h</w:t>
            </w:r>
            <w:r>
              <w:rPr>
                <w:rFonts w:ascii="Arial" w:hAnsi="Arial" w:cs="Arial"/>
                <w:lang w:val="en-US"/>
              </w:rPr>
              <w:t xml:space="preserve">eads of </w:t>
            </w:r>
            <w:r w:rsidR="00DD60F5">
              <w:rPr>
                <w:rFonts w:ascii="Arial" w:hAnsi="Arial" w:cs="Arial"/>
                <w:lang w:val="en-US"/>
              </w:rPr>
              <w:t xml:space="preserve">establishments directly employing </w:t>
            </w:r>
            <w:r w:rsidR="0023296F">
              <w:rPr>
                <w:rFonts w:ascii="Arial" w:hAnsi="Arial" w:cs="Arial"/>
                <w:lang w:val="en-US"/>
              </w:rPr>
              <w:t>staff</w:t>
            </w:r>
            <w:r>
              <w:rPr>
                <w:rFonts w:ascii="Arial" w:hAnsi="Arial" w:cs="Arial"/>
                <w:lang w:val="en-US"/>
              </w:rPr>
              <w:t xml:space="preserve"> or Chairs </w:t>
            </w:r>
            <w:r w:rsidR="0023296F">
              <w:rPr>
                <w:rFonts w:ascii="Arial" w:hAnsi="Arial" w:cs="Arial"/>
                <w:lang w:val="en-US"/>
              </w:rPr>
              <w:t>of Governing Bodies, where the h</w:t>
            </w:r>
            <w:r>
              <w:rPr>
                <w:rFonts w:ascii="Arial" w:hAnsi="Arial" w:cs="Arial"/>
                <w:lang w:val="en-US"/>
              </w:rPr>
              <w:t>ead</w:t>
            </w:r>
            <w:r w:rsidR="0023296F">
              <w:rPr>
                <w:rFonts w:ascii="Arial" w:hAnsi="Arial" w:cs="Arial"/>
                <w:lang w:val="en-US"/>
              </w:rPr>
              <w:t xml:space="preserve"> teacher</w:t>
            </w:r>
            <w:r>
              <w:rPr>
                <w:rFonts w:ascii="Arial" w:hAnsi="Arial" w:cs="Arial"/>
                <w:lang w:val="en-US"/>
              </w:rPr>
              <w:t xml:space="preserve"> is the subject of proceedings.</w:t>
            </w:r>
          </w:p>
          <w:p w14:paraId="746D18AC" w14:textId="77777777" w:rsidR="00FB2AD9" w:rsidRPr="00021FF9" w:rsidRDefault="00FB2AD9" w:rsidP="00021FF9">
            <w:pPr>
              <w:jc w:val="both"/>
              <w:outlineLvl w:val="0"/>
              <w:rPr>
                <w:rFonts w:ascii="Arial" w:hAnsi="Arial" w:cs="Arial"/>
                <w:lang w:val="en-US"/>
              </w:rPr>
            </w:pPr>
          </w:p>
          <w:p w14:paraId="18587E3D" w14:textId="77777777" w:rsidR="00D13E32" w:rsidRDefault="00FB2AD9" w:rsidP="00021FF9">
            <w:pPr>
              <w:jc w:val="both"/>
              <w:outlineLvl w:val="0"/>
              <w:rPr>
                <w:rFonts w:ascii="Arial" w:hAnsi="Arial" w:cs="Arial"/>
                <w:lang w:val="en-US"/>
              </w:rPr>
            </w:pPr>
            <w:r>
              <w:rPr>
                <w:rFonts w:ascii="Arial" w:hAnsi="Arial" w:cs="Arial"/>
                <w:lang w:val="en-US"/>
              </w:rPr>
              <w:t xml:space="preserve">By </w:t>
            </w:r>
            <w:r w:rsidR="0023296F">
              <w:rPr>
                <w:rFonts w:ascii="Arial" w:hAnsi="Arial" w:cs="Arial"/>
                <w:lang w:val="en-US"/>
              </w:rPr>
              <w:t>‘s</w:t>
            </w:r>
            <w:r>
              <w:rPr>
                <w:rFonts w:ascii="Arial" w:hAnsi="Arial" w:cs="Arial"/>
                <w:lang w:val="en-US"/>
              </w:rPr>
              <w:t>upport</w:t>
            </w:r>
            <w:r w:rsidR="0023296F">
              <w:rPr>
                <w:rFonts w:ascii="Arial" w:hAnsi="Arial" w:cs="Arial"/>
                <w:lang w:val="en-US"/>
              </w:rPr>
              <w:t>’</w:t>
            </w:r>
            <w:r>
              <w:rPr>
                <w:rFonts w:ascii="Arial" w:hAnsi="Arial" w:cs="Arial"/>
                <w:lang w:val="en-US"/>
              </w:rPr>
              <w:t>, the school intends this to include</w:t>
            </w:r>
            <w:r w:rsidR="00DD60F5">
              <w:rPr>
                <w:rFonts w:ascii="Arial" w:hAnsi="Arial" w:cs="Arial"/>
                <w:lang w:val="en-US"/>
              </w:rPr>
              <w:t xml:space="preserve"> a range of measures put in place to assist the </w:t>
            </w:r>
            <w:r w:rsidR="000B207F">
              <w:rPr>
                <w:rFonts w:ascii="Arial" w:hAnsi="Arial" w:cs="Arial"/>
                <w:lang w:val="en-US"/>
              </w:rPr>
              <w:t>employee</w:t>
            </w:r>
            <w:r w:rsidR="00DD60F5">
              <w:rPr>
                <w:rFonts w:ascii="Arial" w:hAnsi="Arial" w:cs="Arial"/>
                <w:lang w:val="en-US"/>
              </w:rPr>
              <w:t xml:space="preserve"> to meet the expected standard of performance. This could include shadowing, coaching, mentoring, training, equipment, etc. It is expected that the support required will be discussed and agreed before the commencement of the improvement period.</w:t>
            </w:r>
          </w:p>
          <w:p w14:paraId="15EFB877" w14:textId="77777777" w:rsidR="00361E3A" w:rsidRDefault="00361E3A" w:rsidP="00021FF9">
            <w:pPr>
              <w:jc w:val="both"/>
              <w:outlineLvl w:val="0"/>
              <w:rPr>
                <w:rFonts w:ascii="Arial" w:hAnsi="Arial" w:cs="Arial"/>
                <w:lang w:val="en-US"/>
              </w:rPr>
            </w:pPr>
          </w:p>
          <w:p w14:paraId="28845997" w14:textId="77777777" w:rsidR="00361E3A" w:rsidRPr="00021FF9" w:rsidRDefault="00361E3A" w:rsidP="00021FF9">
            <w:pPr>
              <w:jc w:val="both"/>
              <w:outlineLvl w:val="0"/>
              <w:rPr>
                <w:rFonts w:ascii="Arial" w:hAnsi="Arial" w:cs="Arial"/>
                <w:lang w:val="en-US"/>
              </w:rPr>
            </w:pPr>
            <w:r>
              <w:rPr>
                <w:rFonts w:ascii="Arial" w:hAnsi="Arial" w:cs="Arial"/>
                <w:lang w:val="en-US"/>
              </w:rPr>
              <w:t>In most cases this will mean a full time official, regional or executive officer of the designated union</w:t>
            </w:r>
            <w:r w:rsidR="008B5936">
              <w:rPr>
                <w:rFonts w:ascii="Arial" w:hAnsi="Arial" w:cs="Arial"/>
                <w:lang w:val="en-US"/>
              </w:rPr>
              <w:t>, or other accredited official.</w:t>
            </w:r>
          </w:p>
        </w:tc>
      </w:tr>
      <w:tr w:rsidR="00CF19D3" w:rsidRPr="00021FF9" w14:paraId="6AC5E927" w14:textId="77777777" w:rsidTr="00430F0D">
        <w:tc>
          <w:tcPr>
            <w:tcW w:w="2040" w:type="dxa"/>
          </w:tcPr>
          <w:p w14:paraId="2513D060" w14:textId="77777777" w:rsidR="00CF19D3" w:rsidRPr="00021FF9" w:rsidRDefault="00430F0D" w:rsidP="00021FF9">
            <w:pPr>
              <w:jc w:val="both"/>
              <w:outlineLvl w:val="0"/>
              <w:rPr>
                <w:rFonts w:ascii="Arial" w:hAnsi="Arial" w:cs="Arial"/>
                <w:lang w:val="en-US"/>
              </w:rPr>
            </w:pPr>
            <w:r>
              <w:rPr>
                <w:rFonts w:ascii="Arial" w:hAnsi="Arial" w:cs="Arial"/>
                <w:lang w:val="en-US"/>
              </w:rPr>
              <w:t>'</w:t>
            </w:r>
            <w:r w:rsidRPr="00703AD2">
              <w:rPr>
                <w:rFonts w:ascii="Arial" w:hAnsi="Arial" w:cs="Arial"/>
                <w:lang w:val="en-US"/>
              </w:rPr>
              <w:t>Incompetence/</w:t>
            </w:r>
            <w:r>
              <w:rPr>
                <w:rFonts w:ascii="Arial" w:hAnsi="Arial" w:cs="Arial"/>
                <w:lang w:val="en-US"/>
              </w:rPr>
              <w:t xml:space="preserve"> </w:t>
            </w:r>
            <w:r w:rsidRPr="00703AD2">
              <w:rPr>
                <w:rFonts w:ascii="Arial" w:hAnsi="Arial" w:cs="Arial"/>
                <w:lang w:val="en-US"/>
              </w:rPr>
              <w:t>lack of capability</w:t>
            </w:r>
            <w:r>
              <w:rPr>
                <w:rFonts w:ascii="Arial" w:hAnsi="Arial" w:cs="Arial"/>
                <w:lang w:val="en-US"/>
              </w:rPr>
              <w:t>'</w:t>
            </w:r>
            <w:r w:rsidRPr="00703AD2">
              <w:rPr>
                <w:rFonts w:ascii="Arial" w:hAnsi="Arial" w:cs="Arial"/>
                <w:lang w:val="en-US"/>
              </w:rPr>
              <w:t xml:space="preserve"> </w:t>
            </w:r>
          </w:p>
        </w:tc>
        <w:tc>
          <w:tcPr>
            <w:tcW w:w="6732" w:type="dxa"/>
          </w:tcPr>
          <w:p w14:paraId="042DC407" w14:textId="77777777" w:rsidR="00CF19D3" w:rsidRPr="00021FF9" w:rsidRDefault="00430F0D" w:rsidP="00021FF9">
            <w:pPr>
              <w:jc w:val="both"/>
              <w:outlineLvl w:val="0"/>
              <w:rPr>
                <w:rFonts w:ascii="Arial" w:hAnsi="Arial" w:cs="Arial"/>
                <w:lang w:val="en-US"/>
              </w:rPr>
            </w:pPr>
            <w:r>
              <w:rPr>
                <w:rFonts w:ascii="Arial" w:hAnsi="Arial" w:cs="Arial"/>
                <w:lang w:val="en-US"/>
              </w:rPr>
              <w:t xml:space="preserve">This </w:t>
            </w:r>
            <w:r w:rsidRPr="00703AD2">
              <w:rPr>
                <w:rFonts w:ascii="Arial" w:hAnsi="Arial" w:cs="Arial"/>
                <w:lang w:val="en-US"/>
              </w:rPr>
              <w:t xml:space="preserve">refers </w:t>
            </w:r>
            <w:r w:rsidRPr="00703AD2">
              <w:rPr>
                <w:rFonts w:ascii="Arial" w:hAnsi="Arial"/>
              </w:rPr>
              <w:t>to situations where</w:t>
            </w:r>
            <w:r>
              <w:rPr>
                <w:rFonts w:ascii="Arial" w:hAnsi="Arial"/>
              </w:rPr>
              <w:t>,</w:t>
            </w:r>
            <w:r w:rsidRPr="00703AD2">
              <w:rPr>
                <w:rFonts w:ascii="Arial" w:hAnsi="Arial"/>
              </w:rPr>
              <w:t xml:space="preserve"> due to a lack of capability and/or application</w:t>
            </w:r>
            <w:r>
              <w:rPr>
                <w:rFonts w:ascii="Arial" w:hAnsi="Arial"/>
              </w:rPr>
              <w:t>,</w:t>
            </w:r>
            <w:r w:rsidRPr="00703AD2">
              <w:rPr>
                <w:rFonts w:ascii="Arial" w:hAnsi="Arial"/>
              </w:rPr>
              <w:t xml:space="preserve"> a</w:t>
            </w:r>
            <w:r w:rsidR="000B207F">
              <w:rPr>
                <w:rFonts w:ascii="Arial" w:hAnsi="Arial"/>
              </w:rPr>
              <w:t>n</w:t>
            </w:r>
            <w:r w:rsidRPr="00703AD2">
              <w:rPr>
                <w:rFonts w:ascii="Arial" w:hAnsi="Arial"/>
              </w:rPr>
              <w:t xml:space="preserve"> </w:t>
            </w:r>
            <w:r w:rsidR="000B207F">
              <w:rPr>
                <w:rFonts w:ascii="Arial" w:hAnsi="Arial"/>
              </w:rPr>
              <w:t>employee</w:t>
            </w:r>
            <w:r w:rsidRPr="00703AD2">
              <w:rPr>
                <w:rFonts w:ascii="Arial" w:hAnsi="Arial"/>
              </w:rPr>
              <w:t xml:space="preserve"> fails to perform his/her duties to a professionally acceptable standard.</w:t>
            </w:r>
            <w:r>
              <w:rPr>
                <w:rFonts w:ascii="Arial" w:hAnsi="Arial"/>
              </w:rPr>
              <w:t xml:space="preserve"> Such situations should</w:t>
            </w:r>
            <w:r w:rsidR="00F12BCE">
              <w:rPr>
                <w:rFonts w:ascii="Arial" w:hAnsi="Arial"/>
              </w:rPr>
              <w:t xml:space="preserve"> initially</w:t>
            </w:r>
            <w:r>
              <w:rPr>
                <w:rFonts w:ascii="Arial" w:hAnsi="Arial"/>
              </w:rPr>
              <w:t xml:space="preserve"> be dealt with</w:t>
            </w:r>
            <w:r w:rsidR="00815C59">
              <w:rPr>
                <w:rFonts w:ascii="Arial" w:hAnsi="Arial"/>
              </w:rPr>
              <w:t xml:space="preserve"> informally</w:t>
            </w:r>
            <w:r>
              <w:rPr>
                <w:rFonts w:ascii="Arial" w:hAnsi="Arial"/>
              </w:rPr>
              <w:t xml:space="preserve"> under the appropriate </w:t>
            </w:r>
            <w:r w:rsidR="00FF4F2E">
              <w:rPr>
                <w:rFonts w:ascii="Arial" w:hAnsi="Arial"/>
              </w:rPr>
              <w:t>a</w:t>
            </w:r>
            <w:r>
              <w:rPr>
                <w:rFonts w:ascii="Arial" w:hAnsi="Arial"/>
              </w:rPr>
              <w:t xml:space="preserve">ppraisal </w:t>
            </w:r>
            <w:r w:rsidR="00FF4F2E">
              <w:rPr>
                <w:rFonts w:ascii="Arial" w:hAnsi="Arial"/>
              </w:rPr>
              <w:t>process</w:t>
            </w:r>
            <w:r>
              <w:rPr>
                <w:rFonts w:ascii="Arial" w:hAnsi="Arial"/>
              </w:rPr>
              <w:t xml:space="preserve"> or through regular supervision meetings initially</w:t>
            </w:r>
          </w:p>
        </w:tc>
      </w:tr>
      <w:tr w:rsidR="00CF19D3" w:rsidRPr="00021FF9" w14:paraId="10CD600B" w14:textId="77777777" w:rsidTr="00430F0D">
        <w:tc>
          <w:tcPr>
            <w:tcW w:w="2040" w:type="dxa"/>
          </w:tcPr>
          <w:p w14:paraId="458E683E" w14:textId="77777777" w:rsidR="00430F0D" w:rsidRDefault="00430F0D" w:rsidP="00021FF9">
            <w:pPr>
              <w:jc w:val="both"/>
              <w:outlineLvl w:val="0"/>
              <w:rPr>
                <w:rFonts w:ascii="Arial" w:hAnsi="Arial" w:cs="Arial"/>
                <w:lang w:val="en-US"/>
              </w:rPr>
            </w:pPr>
          </w:p>
          <w:p w14:paraId="0341DBBB" w14:textId="77777777" w:rsidR="00430F0D" w:rsidRDefault="00430F0D" w:rsidP="00021FF9">
            <w:pPr>
              <w:jc w:val="both"/>
              <w:outlineLvl w:val="0"/>
              <w:rPr>
                <w:rFonts w:ascii="Arial" w:hAnsi="Arial" w:cs="Arial"/>
                <w:lang w:val="en-US"/>
              </w:rPr>
            </w:pPr>
            <w:r w:rsidRPr="00703AD2">
              <w:rPr>
                <w:rFonts w:ascii="Arial" w:hAnsi="Arial"/>
              </w:rPr>
              <w:t>Misconduct</w:t>
            </w:r>
            <w:r w:rsidRPr="00021FF9" w:rsidDel="008B5936">
              <w:rPr>
                <w:rFonts w:ascii="Arial" w:hAnsi="Arial" w:cs="Arial"/>
                <w:lang w:val="en-US"/>
              </w:rPr>
              <w:t xml:space="preserve"> </w:t>
            </w:r>
          </w:p>
          <w:p w14:paraId="10975A2C" w14:textId="77777777" w:rsidR="00430F0D" w:rsidRDefault="00430F0D" w:rsidP="00021FF9">
            <w:pPr>
              <w:jc w:val="both"/>
              <w:outlineLvl w:val="0"/>
              <w:rPr>
                <w:rFonts w:ascii="Arial" w:hAnsi="Arial" w:cs="Arial"/>
                <w:lang w:val="en-US"/>
              </w:rPr>
            </w:pPr>
          </w:p>
          <w:p w14:paraId="196AF72C" w14:textId="77777777" w:rsidR="00430F0D" w:rsidRDefault="00430F0D" w:rsidP="00021FF9">
            <w:pPr>
              <w:jc w:val="both"/>
              <w:outlineLvl w:val="0"/>
              <w:rPr>
                <w:rFonts w:ascii="Arial" w:hAnsi="Arial" w:cs="Arial"/>
                <w:lang w:val="en-US"/>
              </w:rPr>
            </w:pPr>
          </w:p>
          <w:p w14:paraId="37990B68" w14:textId="77777777" w:rsidR="00430F0D" w:rsidRDefault="00430F0D" w:rsidP="00021FF9">
            <w:pPr>
              <w:jc w:val="both"/>
              <w:outlineLvl w:val="0"/>
              <w:rPr>
                <w:rFonts w:ascii="Arial" w:hAnsi="Arial" w:cs="Arial"/>
                <w:lang w:val="en-US"/>
              </w:rPr>
            </w:pPr>
          </w:p>
          <w:p w14:paraId="05576602" w14:textId="77777777" w:rsidR="00430F0D" w:rsidRDefault="00430F0D" w:rsidP="00021FF9">
            <w:pPr>
              <w:jc w:val="both"/>
              <w:outlineLvl w:val="0"/>
              <w:rPr>
                <w:rFonts w:ascii="Arial" w:hAnsi="Arial" w:cs="Arial"/>
                <w:lang w:val="en-US"/>
              </w:rPr>
            </w:pPr>
          </w:p>
          <w:p w14:paraId="04F10A4F" w14:textId="77777777" w:rsidR="00430F0D" w:rsidRDefault="00430F0D" w:rsidP="00021FF9">
            <w:pPr>
              <w:jc w:val="both"/>
              <w:outlineLvl w:val="0"/>
              <w:rPr>
                <w:rFonts w:ascii="Arial" w:hAnsi="Arial" w:cs="Arial"/>
                <w:lang w:val="en-US"/>
              </w:rPr>
            </w:pPr>
          </w:p>
          <w:p w14:paraId="2E25394A" w14:textId="77777777" w:rsidR="00430F0D" w:rsidRDefault="00430F0D" w:rsidP="00021FF9">
            <w:pPr>
              <w:jc w:val="both"/>
              <w:outlineLvl w:val="0"/>
              <w:rPr>
                <w:rFonts w:ascii="Arial" w:hAnsi="Arial" w:cs="Arial"/>
                <w:lang w:val="en-US"/>
              </w:rPr>
            </w:pPr>
            <w:r>
              <w:rPr>
                <w:rFonts w:ascii="Arial" w:hAnsi="Arial" w:cs="Arial"/>
                <w:lang w:val="en-US"/>
              </w:rPr>
              <w:t>External complaints</w:t>
            </w:r>
          </w:p>
          <w:p w14:paraId="65139563" w14:textId="77777777" w:rsidR="00430F0D" w:rsidRDefault="00430F0D" w:rsidP="00021FF9">
            <w:pPr>
              <w:jc w:val="both"/>
              <w:outlineLvl w:val="0"/>
              <w:rPr>
                <w:rFonts w:ascii="Arial" w:hAnsi="Arial" w:cs="Arial"/>
                <w:lang w:val="en-US"/>
              </w:rPr>
            </w:pPr>
          </w:p>
          <w:p w14:paraId="3B56D813" w14:textId="77777777" w:rsidR="00CF19D3" w:rsidRDefault="00CF19D3" w:rsidP="00021FF9">
            <w:pPr>
              <w:jc w:val="both"/>
              <w:outlineLvl w:val="0"/>
              <w:rPr>
                <w:rFonts w:ascii="Arial" w:hAnsi="Arial" w:cs="Arial"/>
                <w:lang w:val="en-US"/>
              </w:rPr>
            </w:pPr>
          </w:p>
          <w:p w14:paraId="0DAC13F7" w14:textId="77777777" w:rsidR="006648EC" w:rsidRDefault="006648EC" w:rsidP="00021FF9">
            <w:pPr>
              <w:jc w:val="both"/>
              <w:outlineLvl w:val="0"/>
              <w:rPr>
                <w:rFonts w:ascii="Arial" w:hAnsi="Arial" w:cs="Arial"/>
                <w:lang w:val="en-US"/>
              </w:rPr>
            </w:pPr>
          </w:p>
          <w:p w14:paraId="1D86B403" w14:textId="77777777" w:rsidR="006648EC" w:rsidRDefault="006648EC" w:rsidP="00021FF9">
            <w:pPr>
              <w:jc w:val="both"/>
              <w:outlineLvl w:val="0"/>
              <w:rPr>
                <w:rFonts w:ascii="Arial" w:hAnsi="Arial" w:cs="Arial"/>
                <w:lang w:val="en-US"/>
              </w:rPr>
            </w:pPr>
          </w:p>
          <w:p w14:paraId="53B4A34B" w14:textId="77777777" w:rsidR="006648EC" w:rsidRDefault="006648EC" w:rsidP="00021FF9">
            <w:pPr>
              <w:jc w:val="both"/>
              <w:outlineLvl w:val="0"/>
              <w:rPr>
                <w:rFonts w:ascii="Arial" w:hAnsi="Arial" w:cs="Arial"/>
                <w:lang w:val="en-US"/>
              </w:rPr>
            </w:pPr>
          </w:p>
          <w:p w14:paraId="53E943AB" w14:textId="77777777" w:rsidR="006648EC" w:rsidRPr="00DE0838" w:rsidRDefault="006648EC" w:rsidP="006648EC">
            <w:pPr>
              <w:pStyle w:val="Default"/>
            </w:pPr>
            <w:r w:rsidRPr="00DE0838">
              <w:rPr>
                <w:b/>
                <w:bCs/>
              </w:rPr>
              <w:t xml:space="preserve">Role of governors </w:t>
            </w:r>
          </w:p>
          <w:p w14:paraId="36D5E5A4" w14:textId="77777777" w:rsidR="006648EC" w:rsidRDefault="006648EC" w:rsidP="00021FF9">
            <w:pPr>
              <w:jc w:val="both"/>
              <w:outlineLvl w:val="0"/>
              <w:rPr>
                <w:rFonts w:ascii="Arial" w:hAnsi="Arial" w:cs="Arial"/>
                <w:lang w:val="en-US"/>
              </w:rPr>
            </w:pPr>
          </w:p>
          <w:p w14:paraId="46D79B58" w14:textId="77777777" w:rsidR="006648EC" w:rsidRDefault="006648EC" w:rsidP="00021FF9">
            <w:pPr>
              <w:jc w:val="both"/>
              <w:outlineLvl w:val="0"/>
              <w:rPr>
                <w:rFonts w:ascii="Arial" w:hAnsi="Arial" w:cs="Arial"/>
                <w:lang w:val="en-US"/>
              </w:rPr>
            </w:pPr>
          </w:p>
          <w:p w14:paraId="586F65D8" w14:textId="77777777" w:rsidR="006648EC" w:rsidRDefault="006648EC" w:rsidP="00021FF9">
            <w:pPr>
              <w:jc w:val="both"/>
              <w:outlineLvl w:val="0"/>
              <w:rPr>
                <w:rFonts w:ascii="Arial" w:hAnsi="Arial" w:cs="Arial"/>
                <w:lang w:val="en-US"/>
              </w:rPr>
            </w:pPr>
          </w:p>
          <w:p w14:paraId="44A2F85E" w14:textId="77777777" w:rsidR="006648EC" w:rsidRDefault="006648EC" w:rsidP="00021FF9">
            <w:pPr>
              <w:jc w:val="both"/>
              <w:outlineLvl w:val="0"/>
              <w:rPr>
                <w:rFonts w:ascii="Arial" w:hAnsi="Arial" w:cs="Arial"/>
                <w:lang w:val="en-US"/>
              </w:rPr>
            </w:pPr>
          </w:p>
          <w:p w14:paraId="3B1F1361" w14:textId="77777777" w:rsidR="006648EC" w:rsidRDefault="006648EC" w:rsidP="00021FF9">
            <w:pPr>
              <w:jc w:val="both"/>
              <w:outlineLvl w:val="0"/>
              <w:rPr>
                <w:rFonts w:ascii="Arial" w:hAnsi="Arial" w:cs="Arial"/>
                <w:lang w:val="en-US"/>
              </w:rPr>
            </w:pPr>
          </w:p>
          <w:p w14:paraId="323732ED" w14:textId="77777777" w:rsidR="006648EC" w:rsidRDefault="006648EC" w:rsidP="00021FF9">
            <w:pPr>
              <w:jc w:val="both"/>
              <w:outlineLvl w:val="0"/>
              <w:rPr>
                <w:rFonts w:ascii="Arial" w:hAnsi="Arial" w:cs="Arial"/>
                <w:lang w:val="en-US"/>
              </w:rPr>
            </w:pPr>
          </w:p>
          <w:p w14:paraId="0AA97AE7" w14:textId="77777777" w:rsidR="006648EC" w:rsidRDefault="006648EC" w:rsidP="00021FF9">
            <w:pPr>
              <w:jc w:val="both"/>
              <w:outlineLvl w:val="0"/>
              <w:rPr>
                <w:rFonts w:ascii="Arial" w:hAnsi="Arial" w:cs="Arial"/>
                <w:lang w:val="en-US"/>
              </w:rPr>
            </w:pPr>
          </w:p>
          <w:p w14:paraId="22DCAA5D" w14:textId="77777777" w:rsidR="006648EC" w:rsidRDefault="006648EC" w:rsidP="00021FF9">
            <w:pPr>
              <w:jc w:val="both"/>
              <w:outlineLvl w:val="0"/>
              <w:rPr>
                <w:rFonts w:ascii="Arial" w:hAnsi="Arial" w:cs="Arial"/>
                <w:lang w:val="en-US"/>
              </w:rPr>
            </w:pPr>
          </w:p>
          <w:p w14:paraId="06807F57" w14:textId="77777777" w:rsidR="006648EC" w:rsidRDefault="006648EC" w:rsidP="00021FF9">
            <w:pPr>
              <w:jc w:val="both"/>
              <w:outlineLvl w:val="0"/>
              <w:rPr>
                <w:rFonts w:ascii="Arial" w:hAnsi="Arial" w:cs="Arial"/>
                <w:lang w:val="en-US"/>
              </w:rPr>
            </w:pPr>
          </w:p>
          <w:p w14:paraId="0AA1E003" w14:textId="77777777" w:rsidR="006648EC" w:rsidRDefault="006648EC" w:rsidP="00021FF9">
            <w:pPr>
              <w:jc w:val="both"/>
              <w:outlineLvl w:val="0"/>
              <w:rPr>
                <w:rFonts w:ascii="Arial" w:hAnsi="Arial" w:cs="Arial"/>
                <w:lang w:val="en-US"/>
              </w:rPr>
            </w:pPr>
          </w:p>
          <w:p w14:paraId="7F1B776D" w14:textId="77777777" w:rsidR="006648EC" w:rsidRDefault="006648EC" w:rsidP="00021FF9">
            <w:pPr>
              <w:jc w:val="both"/>
              <w:outlineLvl w:val="0"/>
              <w:rPr>
                <w:rFonts w:ascii="Arial" w:hAnsi="Arial" w:cs="Arial"/>
                <w:lang w:val="en-US"/>
              </w:rPr>
            </w:pPr>
          </w:p>
          <w:p w14:paraId="5BC19478" w14:textId="77777777" w:rsidR="006648EC" w:rsidRDefault="006648EC" w:rsidP="00021FF9">
            <w:pPr>
              <w:jc w:val="both"/>
              <w:outlineLvl w:val="0"/>
              <w:rPr>
                <w:rFonts w:ascii="Arial" w:hAnsi="Arial" w:cs="Arial"/>
                <w:lang w:val="en-US"/>
              </w:rPr>
            </w:pPr>
          </w:p>
          <w:p w14:paraId="2C69B3CF" w14:textId="77777777" w:rsidR="008F7A8C" w:rsidRDefault="008F7A8C" w:rsidP="00021FF9">
            <w:pPr>
              <w:jc w:val="both"/>
              <w:outlineLvl w:val="0"/>
              <w:rPr>
                <w:rFonts w:ascii="Arial" w:hAnsi="Arial" w:cs="Arial"/>
                <w:lang w:val="en-US"/>
              </w:rPr>
            </w:pPr>
          </w:p>
          <w:p w14:paraId="6E23DB79" w14:textId="77777777" w:rsidR="006648EC" w:rsidRPr="00DE0838" w:rsidRDefault="006648EC" w:rsidP="006648EC">
            <w:pPr>
              <w:pStyle w:val="Default"/>
            </w:pPr>
            <w:r w:rsidRPr="00DE0838">
              <w:rPr>
                <w:b/>
                <w:bCs/>
              </w:rPr>
              <w:t>Role of h</w:t>
            </w:r>
            <w:r>
              <w:rPr>
                <w:b/>
                <w:bCs/>
              </w:rPr>
              <w:t>ead</w:t>
            </w:r>
            <w:r w:rsidR="00F12BCE">
              <w:rPr>
                <w:b/>
                <w:bCs/>
              </w:rPr>
              <w:t xml:space="preserve"> </w:t>
            </w:r>
            <w:r>
              <w:rPr>
                <w:b/>
                <w:bCs/>
              </w:rPr>
              <w:t>teacher</w:t>
            </w:r>
          </w:p>
          <w:p w14:paraId="70A79189" w14:textId="77777777" w:rsidR="006648EC" w:rsidRDefault="006648EC" w:rsidP="00021FF9">
            <w:pPr>
              <w:jc w:val="both"/>
              <w:outlineLvl w:val="0"/>
              <w:rPr>
                <w:rFonts w:ascii="Arial" w:hAnsi="Arial" w:cs="Arial"/>
                <w:lang w:val="en-US"/>
              </w:rPr>
            </w:pPr>
          </w:p>
          <w:p w14:paraId="67873A37" w14:textId="77777777" w:rsidR="006648EC" w:rsidRDefault="006648EC" w:rsidP="00021FF9">
            <w:pPr>
              <w:jc w:val="both"/>
              <w:outlineLvl w:val="0"/>
              <w:rPr>
                <w:rFonts w:ascii="Arial" w:hAnsi="Arial" w:cs="Arial"/>
                <w:lang w:val="en-US"/>
              </w:rPr>
            </w:pPr>
          </w:p>
          <w:p w14:paraId="49D13D27" w14:textId="77777777" w:rsidR="006648EC" w:rsidRDefault="006648EC" w:rsidP="00021FF9">
            <w:pPr>
              <w:jc w:val="both"/>
              <w:outlineLvl w:val="0"/>
              <w:rPr>
                <w:rFonts w:ascii="Arial" w:hAnsi="Arial" w:cs="Arial"/>
                <w:lang w:val="en-US"/>
              </w:rPr>
            </w:pPr>
          </w:p>
          <w:p w14:paraId="7B23CD97" w14:textId="77777777" w:rsidR="006648EC" w:rsidRDefault="006648EC" w:rsidP="00021FF9">
            <w:pPr>
              <w:jc w:val="both"/>
              <w:outlineLvl w:val="0"/>
              <w:rPr>
                <w:rFonts w:ascii="Arial" w:hAnsi="Arial" w:cs="Arial"/>
                <w:lang w:val="en-US"/>
              </w:rPr>
            </w:pPr>
          </w:p>
          <w:p w14:paraId="2793248D" w14:textId="77777777" w:rsidR="006648EC" w:rsidRDefault="006648EC" w:rsidP="00021FF9">
            <w:pPr>
              <w:jc w:val="both"/>
              <w:outlineLvl w:val="0"/>
              <w:rPr>
                <w:rFonts w:ascii="Arial" w:hAnsi="Arial" w:cs="Arial"/>
                <w:lang w:val="en-US"/>
              </w:rPr>
            </w:pPr>
          </w:p>
          <w:p w14:paraId="52EDF117" w14:textId="77777777" w:rsidR="006648EC" w:rsidRDefault="006648EC" w:rsidP="006648EC">
            <w:pPr>
              <w:pStyle w:val="Default"/>
              <w:rPr>
                <w:b/>
                <w:bCs/>
              </w:rPr>
            </w:pPr>
            <w:r w:rsidRPr="00DE0838">
              <w:rPr>
                <w:b/>
                <w:bCs/>
              </w:rPr>
              <w:t xml:space="preserve">Notice </w:t>
            </w:r>
          </w:p>
          <w:p w14:paraId="0D46DE38" w14:textId="77777777" w:rsidR="006648EC" w:rsidRDefault="006648EC" w:rsidP="00021FF9">
            <w:pPr>
              <w:jc w:val="both"/>
              <w:outlineLvl w:val="0"/>
              <w:rPr>
                <w:rFonts w:ascii="Arial" w:hAnsi="Arial" w:cs="Arial"/>
                <w:lang w:val="en-US"/>
              </w:rPr>
            </w:pPr>
          </w:p>
          <w:p w14:paraId="72C7BC2B" w14:textId="77777777" w:rsidR="006648EC" w:rsidRDefault="006648EC" w:rsidP="00021FF9">
            <w:pPr>
              <w:jc w:val="both"/>
              <w:outlineLvl w:val="0"/>
              <w:rPr>
                <w:rFonts w:ascii="Arial" w:hAnsi="Arial" w:cs="Arial"/>
                <w:lang w:val="en-US"/>
              </w:rPr>
            </w:pPr>
          </w:p>
          <w:p w14:paraId="738AB5CE" w14:textId="77777777" w:rsidR="006648EC" w:rsidRDefault="006648EC" w:rsidP="00021FF9">
            <w:pPr>
              <w:jc w:val="both"/>
              <w:outlineLvl w:val="0"/>
              <w:rPr>
                <w:rFonts w:ascii="Arial" w:hAnsi="Arial" w:cs="Arial"/>
                <w:lang w:val="en-US"/>
              </w:rPr>
            </w:pPr>
          </w:p>
          <w:p w14:paraId="2B6D872A" w14:textId="77777777" w:rsidR="006648EC" w:rsidRDefault="006648EC" w:rsidP="00021FF9">
            <w:pPr>
              <w:jc w:val="both"/>
              <w:outlineLvl w:val="0"/>
              <w:rPr>
                <w:rFonts w:ascii="Arial" w:hAnsi="Arial" w:cs="Arial"/>
                <w:lang w:val="en-US"/>
              </w:rPr>
            </w:pPr>
          </w:p>
          <w:p w14:paraId="23E71C51" w14:textId="77777777" w:rsidR="006648EC" w:rsidRDefault="006648EC" w:rsidP="00021FF9">
            <w:pPr>
              <w:jc w:val="both"/>
              <w:outlineLvl w:val="0"/>
              <w:rPr>
                <w:rFonts w:ascii="Arial" w:hAnsi="Arial" w:cs="Arial"/>
                <w:lang w:val="en-US"/>
              </w:rPr>
            </w:pPr>
          </w:p>
          <w:p w14:paraId="743622E5" w14:textId="77777777" w:rsidR="006648EC" w:rsidRPr="00DE0838" w:rsidRDefault="006648EC" w:rsidP="006648EC">
            <w:pPr>
              <w:pStyle w:val="Default"/>
            </w:pPr>
            <w:r>
              <w:rPr>
                <w:b/>
                <w:bCs/>
              </w:rPr>
              <w:t>Complaints</w:t>
            </w:r>
            <w:r w:rsidRPr="00DE0838">
              <w:rPr>
                <w:b/>
                <w:bCs/>
              </w:rPr>
              <w:t xml:space="preserve"> about the procedure </w:t>
            </w:r>
          </w:p>
          <w:p w14:paraId="5BE5925E" w14:textId="77777777" w:rsidR="006648EC" w:rsidRDefault="006648EC" w:rsidP="00021FF9">
            <w:pPr>
              <w:jc w:val="both"/>
              <w:outlineLvl w:val="0"/>
              <w:rPr>
                <w:rFonts w:ascii="Arial" w:hAnsi="Arial" w:cs="Arial"/>
                <w:lang w:val="en-US"/>
              </w:rPr>
            </w:pPr>
          </w:p>
          <w:p w14:paraId="112CFEA3" w14:textId="77777777" w:rsidR="006648EC" w:rsidRDefault="006648EC" w:rsidP="00021FF9">
            <w:pPr>
              <w:jc w:val="both"/>
              <w:outlineLvl w:val="0"/>
              <w:rPr>
                <w:rFonts w:ascii="Arial" w:hAnsi="Arial" w:cs="Arial"/>
                <w:lang w:val="en-US"/>
              </w:rPr>
            </w:pPr>
          </w:p>
          <w:p w14:paraId="06316891" w14:textId="77777777" w:rsidR="006648EC" w:rsidRDefault="006648EC" w:rsidP="00021FF9">
            <w:pPr>
              <w:jc w:val="both"/>
              <w:outlineLvl w:val="0"/>
              <w:rPr>
                <w:rFonts w:ascii="Arial" w:hAnsi="Arial" w:cs="Arial"/>
                <w:lang w:val="en-US"/>
              </w:rPr>
            </w:pPr>
          </w:p>
          <w:p w14:paraId="308542BE" w14:textId="77777777" w:rsidR="006648EC" w:rsidRDefault="006648EC" w:rsidP="00021FF9">
            <w:pPr>
              <w:jc w:val="both"/>
              <w:outlineLvl w:val="0"/>
              <w:rPr>
                <w:rFonts w:ascii="Arial" w:hAnsi="Arial" w:cs="Arial"/>
                <w:lang w:val="en-US"/>
              </w:rPr>
            </w:pPr>
          </w:p>
          <w:p w14:paraId="035E321E" w14:textId="77777777" w:rsidR="006648EC" w:rsidRDefault="006648EC" w:rsidP="00021FF9">
            <w:pPr>
              <w:jc w:val="both"/>
              <w:outlineLvl w:val="0"/>
              <w:rPr>
                <w:rFonts w:ascii="Arial" w:hAnsi="Arial" w:cs="Arial"/>
                <w:lang w:val="en-US"/>
              </w:rPr>
            </w:pPr>
          </w:p>
          <w:p w14:paraId="4FB55A20" w14:textId="77777777" w:rsidR="006648EC" w:rsidRDefault="006648EC" w:rsidP="00021FF9">
            <w:pPr>
              <w:jc w:val="both"/>
              <w:outlineLvl w:val="0"/>
              <w:rPr>
                <w:rFonts w:ascii="Arial" w:hAnsi="Arial" w:cs="Arial"/>
                <w:lang w:val="en-US"/>
              </w:rPr>
            </w:pPr>
          </w:p>
          <w:p w14:paraId="7B4F646C" w14:textId="77777777" w:rsidR="006648EC" w:rsidRDefault="006648EC" w:rsidP="00021FF9">
            <w:pPr>
              <w:jc w:val="both"/>
              <w:outlineLvl w:val="0"/>
              <w:rPr>
                <w:rFonts w:ascii="Arial" w:hAnsi="Arial" w:cs="Arial"/>
                <w:lang w:val="en-US"/>
              </w:rPr>
            </w:pPr>
          </w:p>
          <w:p w14:paraId="2FCC8B88" w14:textId="77777777" w:rsidR="006648EC" w:rsidRDefault="006648EC" w:rsidP="00021FF9">
            <w:pPr>
              <w:jc w:val="both"/>
              <w:outlineLvl w:val="0"/>
              <w:rPr>
                <w:rFonts w:ascii="Arial" w:hAnsi="Arial" w:cs="Arial"/>
                <w:lang w:val="en-US"/>
              </w:rPr>
            </w:pPr>
          </w:p>
          <w:p w14:paraId="5511A377" w14:textId="77777777" w:rsidR="006648EC" w:rsidRDefault="006648EC" w:rsidP="00021FF9">
            <w:pPr>
              <w:jc w:val="both"/>
              <w:outlineLvl w:val="0"/>
              <w:rPr>
                <w:rFonts w:ascii="Arial" w:hAnsi="Arial" w:cs="Arial"/>
                <w:lang w:val="en-US"/>
              </w:rPr>
            </w:pPr>
          </w:p>
          <w:p w14:paraId="20B8FBE0" w14:textId="77777777" w:rsidR="006648EC" w:rsidRDefault="006648EC" w:rsidP="00021FF9">
            <w:pPr>
              <w:jc w:val="both"/>
              <w:outlineLvl w:val="0"/>
              <w:rPr>
                <w:rFonts w:ascii="Arial" w:hAnsi="Arial" w:cs="Arial"/>
                <w:lang w:val="en-US"/>
              </w:rPr>
            </w:pPr>
          </w:p>
          <w:p w14:paraId="73A38C93" w14:textId="77777777" w:rsidR="006648EC" w:rsidRDefault="006648EC" w:rsidP="00021FF9">
            <w:pPr>
              <w:jc w:val="both"/>
              <w:outlineLvl w:val="0"/>
              <w:rPr>
                <w:rFonts w:ascii="Arial" w:hAnsi="Arial" w:cs="Arial"/>
                <w:lang w:val="en-US"/>
              </w:rPr>
            </w:pPr>
          </w:p>
          <w:p w14:paraId="6454D930" w14:textId="77777777" w:rsidR="008F7A8C" w:rsidRDefault="008F7A8C" w:rsidP="00021FF9">
            <w:pPr>
              <w:jc w:val="both"/>
              <w:outlineLvl w:val="0"/>
              <w:rPr>
                <w:rFonts w:ascii="Arial" w:hAnsi="Arial" w:cs="Arial"/>
                <w:lang w:val="en-US"/>
              </w:rPr>
            </w:pPr>
          </w:p>
          <w:p w14:paraId="261CF4F5" w14:textId="77777777" w:rsidR="006648EC" w:rsidRPr="00DE0838" w:rsidRDefault="006648EC" w:rsidP="006648EC">
            <w:pPr>
              <w:pStyle w:val="Default"/>
            </w:pPr>
            <w:r w:rsidRPr="00DE0838">
              <w:rPr>
                <w:b/>
                <w:bCs/>
              </w:rPr>
              <w:t xml:space="preserve">Appeals against warnings or dismissal </w:t>
            </w:r>
          </w:p>
          <w:p w14:paraId="3FEE31C5" w14:textId="77777777" w:rsidR="006648EC" w:rsidRPr="00021FF9" w:rsidRDefault="006648EC" w:rsidP="00021FF9">
            <w:pPr>
              <w:jc w:val="both"/>
              <w:outlineLvl w:val="0"/>
              <w:rPr>
                <w:rFonts w:ascii="Arial" w:hAnsi="Arial" w:cs="Arial"/>
                <w:lang w:val="en-US"/>
              </w:rPr>
            </w:pPr>
          </w:p>
        </w:tc>
        <w:tc>
          <w:tcPr>
            <w:tcW w:w="6732" w:type="dxa"/>
          </w:tcPr>
          <w:p w14:paraId="2FF83972" w14:textId="77777777" w:rsidR="00430F0D" w:rsidRDefault="00430F0D" w:rsidP="00021FF9">
            <w:pPr>
              <w:jc w:val="both"/>
              <w:outlineLvl w:val="0"/>
              <w:rPr>
                <w:rFonts w:ascii="Arial" w:hAnsi="Arial" w:cs="Arial"/>
                <w:lang w:val="en-US"/>
              </w:rPr>
            </w:pPr>
          </w:p>
          <w:p w14:paraId="60C08CF3" w14:textId="77777777" w:rsidR="00430F0D" w:rsidRDefault="00430F0D" w:rsidP="00021FF9">
            <w:pPr>
              <w:jc w:val="both"/>
              <w:outlineLvl w:val="0"/>
              <w:rPr>
                <w:rFonts w:ascii="Arial" w:hAnsi="Arial"/>
              </w:rPr>
            </w:pPr>
            <w:r>
              <w:rPr>
                <w:rFonts w:ascii="Arial" w:hAnsi="Arial"/>
              </w:rPr>
              <w:t xml:space="preserve">This </w:t>
            </w:r>
            <w:r w:rsidRPr="00703AD2">
              <w:rPr>
                <w:rFonts w:ascii="Arial" w:hAnsi="Arial"/>
              </w:rPr>
              <w:t xml:space="preserve">is an act or omission by </w:t>
            </w:r>
            <w:r w:rsidR="000B207F">
              <w:rPr>
                <w:rFonts w:ascii="Arial" w:hAnsi="Arial"/>
              </w:rPr>
              <w:t>an employee</w:t>
            </w:r>
            <w:r w:rsidRPr="00703AD2">
              <w:rPr>
                <w:rFonts w:ascii="Arial" w:hAnsi="Arial"/>
              </w:rPr>
              <w:t xml:space="preserve"> which is considered to be unacceptable professional behaviour. </w:t>
            </w:r>
            <w:r>
              <w:rPr>
                <w:rFonts w:ascii="Arial" w:hAnsi="Arial"/>
              </w:rPr>
              <w:t xml:space="preserve">It can range in </w:t>
            </w:r>
            <w:r w:rsidRPr="00703AD2">
              <w:rPr>
                <w:rFonts w:ascii="Arial" w:hAnsi="Arial"/>
              </w:rPr>
              <w:t>seriousness from minor to gross misconduct. Such matters should be dealt with under the Disciplinary Procedure</w:t>
            </w:r>
          </w:p>
          <w:p w14:paraId="55EC2B81" w14:textId="77777777" w:rsidR="00430F0D" w:rsidRDefault="00430F0D" w:rsidP="00021FF9">
            <w:pPr>
              <w:jc w:val="both"/>
              <w:outlineLvl w:val="0"/>
              <w:rPr>
                <w:rFonts w:ascii="Arial" w:hAnsi="Arial"/>
              </w:rPr>
            </w:pPr>
          </w:p>
          <w:p w14:paraId="604DDCE9" w14:textId="77777777" w:rsidR="00CF19D3" w:rsidRDefault="00430F0D" w:rsidP="00021FF9">
            <w:pPr>
              <w:jc w:val="both"/>
              <w:outlineLvl w:val="0"/>
              <w:rPr>
                <w:rFonts w:ascii="Arial" w:hAnsi="Arial"/>
              </w:rPr>
            </w:pPr>
            <w:r>
              <w:rPr>
                <w:rFonts w:ascii="Arial" w:hAnsi="Arial"/>
              </w:rPr>
              <w:t xml:space="preserve">Where complaints are made against </w:t>
            </w:r>
            <w:r w:rsidR="000B207F">
              <w:rPr>
                <w:rFonts w:ascii="Arial" w:hAnsi="Arial"/>
              </w:rPr>
              <w:t>an employee</w:t>
            </w:r>
            <w:r>
              <w:rPr>
                <w:rFonts w:ascii="Arial" w:hAnsi="Arial"/>
              </w:rPr>
              <w:t xml:space="preserve"> from parents or other persons outside the school, the school’s complaints procedure should be used initially to investigate</w:t>
            </w:r>
            <w:r w:rsidR="003D375C">
              <w:rPr>
                <w:rFonts w:ascii="Arial" w:hAnsi="Arial"/>
              </w:rPr>
              <w:t xml:space="preserve">. It may be necessary to progress issues arising using a </w:t>
            </w:r>
            <w:r w:rsidR="003D375C">
              <w:rPr>
                <w:rFonts w:ascii="Arial" w:hAnsi="Arial"/>
              </w:rPr>
              <w:lastRenderedPageBreak/>
              <w:t>different procedure, which may include either the Capability Procedure or the Disciplinary Procedure.</w:t>
            </w:r>
          </w:p>
          <w:p w14:paraId="2620C9D0" w14:textId="77777777" w:rsidR="006648EC" w:rsidRDefault="006648EC" w:rsidP="00021FF9">
            <w:pPr>
              <w:jc w:val="both"/>
              <w:outlineLvl w:val="0"/>
              <w:rPr>
                <w:rFonts w:ascii="Arial" w:hAnsi="Arial"/>
              </w:rPr>
            </w:pPr>
          </w:p>
          <w:p w14:paraId="52EAEB01" w14:textId="77777777" w:rsidR="006648EC" w:rsidRDefault="006648EC" w:rsidP="006648EC">
            <w:pPr>
              <w:pStyle w:val="Default"/>
            </w:pPr>
            <w:r w:rsidRPr="00DE0838">
              <w:t xml:space="preserve">Governors should not normally be involved with a capability procedure before the dismissal stage. The exception to this is where a governor or governors are involved in considering an appeal against a warning or in a capability procedure against </w:t>
            </w:r>
            <w:r>
              <w:t>the head</w:t>
            </w:r>
            <w:r w:rsidR="00F12BCE">
              <w:t xml:space="preserve"> </w:t>
            </w:r>
            <w:r>
              <w:t>teacher</w:t>
            </w:r>
            <w:r w:rsidRPr="00DE0838">
              <w:t xml:space="preserve">. It is important to be prepared for the possibility of dismissal. The use of governors to hear any grievances or appeals against warnings should be limited to ensure that a sufficient number of impartial governors remain available for the dismissal and dismissal appeal committees. Normally at least three governors are required for the dismissal committee and no fewer for the appeal, but where this number is not reasonably practicable it can be reduced to two. </w:t>
            </w:r>
            <w:r w:rsidR="008F7A8C">
              <w:t>Governors should seek advice from the school</w:t>
            </w:r>
            <w:r w:rsidR="00DD6704">
              <w:t>’</w:t>
            </w:r>
            <w:r w:rsidR="008F7A8C">
              <w:t>s HR advisor at all stages.</w:t>
            </w:r>
          </w:p>
          <w:p w14:paraId="19467948" w14:textId="77777777" w:rsidR="006648EC" w:rsidRPr="00DE0838" w:rsidRDefault="006648EC" w:rsidP="006648EC">
            <w:pPr>
              <w:pStyle w:val="Default"/>
            </w:pPr>
          </w:p>
          <w:p w14:paraId="3FA7728F" w14:textId="77777777" w:rsidR="006648EC" w:rsidRPr="00DE0838" w:rsidRDefault="006648EC" w:rsidP="006648EC">
            <w:pPr>
              <w:pStyle w:val="Default"/>
            </w:pPr>
            <w:r w:rsidRPr="00DE0838">
              <w:t xml:space="preserve">The head </w:t>
            </w:r>
            <w:r>
              <w:t>teacher</w:t>
            </w:r>
            <w:r w:rsidRPr="00DE0838">
              <w:t xml:space="preserve"> may act as the line manager for an individual employee, but in any case will take any decision to initiate the capability process</w:t>
            </w:r>
            <w:r w:rsidR="008F7A8C">
              <w:t xml:space="preserve"> for other staff</w:t>
            </w:r>
            <w:r w:rsidRPr="00DE0838">
              <w:t xml:space="preserve">. </w:t>
            </w:r>
          </w:p>
          <w:p w14:paraId="15E2A2A8" w14:textId="77777777" w:rsidR="006648EC" w:rsidRDefault="006648EC" w:rsidP="006648EC">
            <w:pPr>
              <w:pStyle w:val="Default"/>
            </w:pPr>
            <w:r w:rsidRPr="00DE0838">
              <w:t xml:space="preserve">Where the </w:t>
            </w:r>
            <w:r>
              <w:t>head</w:t>
            </w:r>
            <w:r w:rsidR="00F12BCE">
              <w:t xml:space="preserve"> </w:t>
            </w:r>
            <w:r>
              <w:t>teacher</w:t>
            </w:r>
            <w:r w:rsidRPr="00DE0838">
              <w:t xml:space="preserve"> has performed both of these roles, the governing body will not normally delegate the initial dismissal decision to the </w:t>
            </w:r>
            <w:r>
              <w:t>head</w:t>
            </w:r>
            <w:r w:rsidR="00F12BCE">
              <w:t xml:space="preserve"> </w:t>
            </w:r>
            <w:r>
              <w:t>teacher</w:t>
            </w:r>
            <w:r w:rsidRPr="00DE0838">
              <w:t xml:space="preserve">. </w:t>
            </w:r>
          </w:p>
          <w:p w14:paraId="3286BE2E" w14:textId="77777777" w:rsidR="006648EC" w:rsidRPr="00DE0838" w:rsidRDefault="006648EC" w:rsidP="006648EC">
            <w:pPr>
              <w:pStyle w:val="Default"/>
            </w:pPr>
          </w:p>
          <w:p w14:paraId="763AB88F" w14:textId="77777777" w:rsidR="006648EC" w:rsidRDefault="006648EC" w:rsidP="006648EC">
            <w:pPr>
              <w:pStyle w:val="Default"/>
            </w:pPr>
            <w:r w:rsidRPr="00DE0838">
              <w:t xml:space="preserve">Notice of </w:t>
            </w:r>
            <w:r>
              <w:t xml:space="preserve">7 </w:t>
            </w:r>
            <w:r w:rsidRPr="00DE0838">
              <w:t xml:space="preserve">working days must be given for any formal capability interview. The dates of successive evaluation meetings should be </w:t>
            </w:r>
            <w:r>
              <w:t>set at the commencement of the formal process</w:t>
            </w:r>
            <w:r w:rsidR="00C55819">
              <w:t>.</w:t>
            </w:r>
            <w:r w:rsidRPr="00DE0838">
              <w:t xml:space="preserve"> Notice of at least </w:t>
            </w:r>
            <w:r w:rsidR="00DD6704">
              <w:t>10</w:t>
            </w:r>
            <w:r w:rsidRPr="00DE0838">
              <w:t xml:space="preserve"> working days must be given for a staff dismissal committee or dismissal appeal hearing. </w:t>
            </w:r>
          </w:p>
          <w:p w14:paraId="45C73B96" w14:textId="77777777" w:rsidR="006648EC" w:rsidRPr="00DE0838" w:rsidRDefault="006648EC" w:rsidP="006648EC">
            <w:pPr>
              <w:pStyle w:val="Default"/>
            </w:pPr>
          </w:p>
          <w:p w14:paraId="0745CA3A" w14:textId="77777777" w:rsidR="006648EC" w:rsidRPr="00DE0838" w:rsidRDefault="006648EC" w:rsidP="006648EC">
            <w:pPr>
              <w:jc w:val="both"/>
              <w:rPr>
                <w:rFonts w:ascii="Arial" w:hAnsi="Arial" w:cs="Arial"/>
              </w:rPr>
            </w:pPr>
            <w:r w:rsidRPr="009827B7">
              <w:rPr>
                <w:rFonts w:ascii="Arial" w:hAnsi="Arial" w:cs="Arial"/>
              </w:rPr>
              <w:t>Any disagreements or grievances about the interpretation of the procedure, or the application of any related matters not covered in the procedure, must not delay any of the component stages of the capability procedure or the overall timetable determined as appropriate for handling any particular case.</w:t>
            </w:r>
            <w:r w:rsidRPr="00DE0838">
              <w:t xml:space="preserve"> </w:t>
            </w:r>
            <w:r w:rsidRPr="00DE0838">
              <w:rPr>
                <w:rFonts w:ascii="Arial" w:hAnsi="Arial" w:cs="Arial"/>
              </w:rPr>
              <w:t xml:space="preserve">In exceptional circumstances an employee may raise a grievance about the behaviour of a </w:t>
            </w:r>
            <w:r>
              <w:rPr>
                <w:rFonts w:ascii="Arial" w:hAnsi="Arial" w:cs="Arial"/>
              </w:rPr>
              <w:t>head</w:t>
            </w:r>
            <w:r w:rsidR="00815C59">
              <w:rPr>
                <w:rFonts w:ascii="Arial" w:hAnsi="Arial" w:cs="Arial"/>
              </w:rPr>
              <w:t xml:space="preserve"> </w:t>
            </w:r>
            <w:r>
              <w:rPr>
                <w:rFonts w:ascii="Arial" w:hAnsi="Arial" w:cs="Arial"/>
              </w:rPr>
              <w:t>teacher</w:t>
            </w:r>
            <w:r w:rsidRPr="00DE0838">
              <w:rPr>
                <w:rFonts w:ascii="Arial" w:hAnsi="Arial" w:cs="Arial"/>
              </w:rPr>
              <w:t>, another manager or governor during the course of a capability procedure. Exceptionally it may be appropriate to suspend the procedure until the grievance can be considered. Such a delay should only be considered where there is a strong indication that the employee has been mistreated.</w:t>
            </w:r>
            <w:r w:rsidR="008F7A8C">
              <w:rPr>
                <w:rFonts w:ascii="Arial" w:hAnsi="Arial" w:cs="Arial"/>
              </w:rPr>
              <w:t xml:space="preserve"> </w:t>
            </w:r>
            <w:r w:rsidR="008F7A8C" w:rsidRPr="008F7A8C">
              <w:rPr>
                <w:rFonts w:ascii="Arial" w:hAnsi="Arial" w:cs="Arial"/>
              </w:rPr>
              <w:t>Governors should seek advice from the schools HR advisor at all stages.</w:t>
            </w:r>
          </w:p>
          <w:p w14:paraId="1B6BD9A8" w14:textId="77777777" w:rsidR="006648EC" w:rsidRDefault="006648EC" w:rsidP="006648EC">
            <w:pPr>
              <w:pStyle w:val="Default"/>
            </w:pPr>
          </w:p>
          <w:p w14:paraId="1389B98E" w14:textId="77777777" w:rsidR="006648EC" w:rsidRDefault="006648EC" w:rsidP="006648EC">
            <w:pPr>
              <w:pStyle w:val="Default"/>
            </w:pPr>
            <w:r w:rsidRPr="00DE0838">
              <w:t xml:space="preserve">Appeals should normally be restricted to considering the reasonableness of the decision made, any relevant new evidence, or any procedural irregularities. An employee is entitled to be accompanied at an appeal hearing by a union representative or colleague. The appeal decision should be </w:t>
            </w:r>
            <w:r w:rsidRPr="00DE0838">
              <w:lastRenderedPageBreak/>
              <w:t xml:space="preserve">confirmed in writing and the employee told that there is no further appeal against the decision. Where the reasonableness of the decision is being questioned </w:t>
            </w:r>
            <w:r w:rsidR="00815C59">
              <w:t xml:space="preserve">it should be considered </w:t>
            </w:r>
            <w:r w:rsidRPr="00DE0838">
              <w:t xml:space="preserve">whether the decision was so unreasonable that it was one that no other decision maker, acting with proper regard to his or her responsibilities, could have chosen to take. Where monitoring would otherwise be continuing, it should not be halted while an appeal is pending. </w:t>
            </w:r>
          </w:p>
          <w:p w14:paraId="25A046EB" w14:textId="77777777" w:rsidR="003D375C" w:rsidRPr="006648EC" w:rsidRDefault="003D375C" w:rsidP="00021FF9">
            <w:pPr>
              <w:jc w:val="both"/>
              <w:outlineLvl w:val="0"/>
              <w:rPr>
                <w:rFonts w:ascii="Arial" w:hAnsi="Arial" w:cs="Arial"/>
              </w:rPr>
            </w:pPr>
          </w:p>
        </w:tc>
      </w:tr>
    </w:tbl>
    <w:p w14:paraId="31EA4217" w14:textId="77777777" w:rsidR="009A730D" w:rsidRPr="009A730D" w:rsidRDefault="009A730D" w:rsidP="00261FF1">
      <w:pPr>
        <w:numPr>
          <w:ilvl w:val="0"/>
          <w:numId w:val="26"/>
        </w:numPr>
        <w:tabs>
          <w:tab w:val="clear" w:pos="720"/>
          <w:tab w:val="num" w:pos="600"/>
        </w:tabs>
        <w:ind w:hanging="720"/>
        <w:jc w:val="both"/>
        <w:outlineLvl w:val="0"/>
        <w:rPr>
          <w:rFonts w:ascii="Arial" w:hAnsi="Arial" w:cs="Arial"/>
          <w:b/>
          <w:lang w:val="en-US"/>
        </w:rPr>
      </w:pPr>
      <w:r>
        <w:rPr>
          <w:rFonts w:ascii="Arial" w:hAnsi="Arial" w:cs="Arial"/>
          <w:b/>
          <w:lang w:val="en-US"/>
        </w:rPr>
        <w:lastRenderedPageBreak/>
        <w:t>KEY PRINCIPLES</w:t>
      </w:r>
    </w:p>
    <w:p w14:paraId="02F639C3" w14:textId="77777777" w:rsidR="009A730D" w:rsidRPr="009A730D" w:rsidRDefault="009A730D" w:rsidP="009A730D">
      <w:pPr>
        <w:ind w:left="567"/>
        <w:jc w:val="both"/>
        <w:outlineLvl w:val="0"/>
        <w:rPr>
          <w:rFonts w:ascii="Arial" w:hAnsi="Arial" w:cs="Arial"/>
          <w:lang w:val="en-US"/>
        </w:rPr>
      </w:pPr>
    </w:p>
    <w:p w14:paraId="3B12934E" w14:textId="77777777" w:rsidR="009A730D" w:rsidRDefault="009A730D" w:rsidP="00261FF1">
      <w:pPr>
        <w:numPr>
          <w:ilvl w:val="1"/>
          <w:numId w:val="27"/>
        </w:numPr>
        <w:tabs>
          <w:tab w:val="clear" w:pos="1440"/>
          <w:tab w:val="left" w:pos="567"/>
          <w:tab w:val="num" w:pos="600"/>
        </w:tabs>
        <w:ind w:left="600" w:hanging="600"/>
        <w:jc w:val="both"/>
        <w:rPr>
          <w:rFonts w:ascii="Arial" w:hAnsi="Arial"/>
        </w:rPr>
      </w:pPr>
      <w:r w:rsidRPr="009A730D">
        <w:rPr>
          <w:rFonts w:ascii="Arial" w:hAnsi="Arial"/>
        </w:rPr>
        <w:t xml:space="preserve">In most cases, issues relating to professional capability can be dealt with informally through </w:t>
      </w:r>
      <w:r>
        <w:rPr>
          <w:rFonts w:ascii="Arial" w:hAnsi="Arial"/>
        </w:rPr>
        <w:t xml:space="preserve">the appraisal process </w:t>
      </w:r>
      <w:r w:rsidRPr="009A730D">
        <w:rPr>
          <w:rFonts w:ascii="Arial" w:hAnsi="Arial"/>
        </w:rPr>
        <w:t xml:space="preserve">without recourse to the </w:t>
      </w:r>
      <w:r>
        <w:rPr>
          <w:rFonts w:ascii="Arial" w:hAnsi="Arial"/>
        </w:rPr>
        <w:t>Capability Policy</w:t>
      </w:r>
      <w:r w:rsidRPr="009A730D">
        <w:rPr>
          <w:rFonts w:ascii="Arial" w:hAnsi="Arial"/>
        </w:rPr>
        <w:t>.</w:t>
      </w:r>
    </w:p>
    <w:p w14:paraId="52A9EA48" w14:textId="77777777" w:rsidR="009A730D" w:rsidRDefault="009A730D" w:rsidP="009A730D">
      <w:pPr>
        <w:tabs>
          <w:tab w:val="left" w:pos="567"/>
        </w:tabs>
        <w:ind w:left="567"/>
        <w:jc w:val="both"/>
        <w:rPr>
          <w:rFonts w:ascii="Arial" w:hAnsi="Arial"/>
        </w:rPr>
      </w:pPr>
    </w:p>
    <w:p w14:paraId="5B8DBFEB" w14:textId="77777777" w:rsidR="009A730D" w:rsidRDefault="003418F0" w:rsidP="00261FF1">
      <w:pPr>
        <w:numPr>
          <w:ilvl w:val="1"/>
          <w:numId w:val="27"/>
        </w:numPr>
        <w:tabs>
          <w:tab w:val="clear" w:pos="1440"/>
          <w:tab w:val="left" w:pos="567"/>
          <w:tab w:val="num" w:pos="600"/>
        </w:tabs>
        <w:ind w:left="600" w:hanging="600"/>
        <w:jc w:val="both"/>
        <w:rPr>
          <w:rFonts w:ascii="Arial" w:hAnsi="Arial"/>
        </w:rPr>
      </w:pPr>
      <w:r>
        <w:rPr>
          <w:rFonts w:ascii="Arial" w:hAnsi="Arial"/>
        </w:rPr>
        <w:t>Staff</w:t>
      </w:r>
      <w:r w:rsidR="009A730D" w:rsidRPr="009A730D">
        <w:rPr>
          <w:rFonts w:ascii="Arial" w:hAnsi="Arial"/>
        </w:rPr>
        <w:t xml:space="preserve"> are constantly striving to improve their skills and expertise in order to develop their effectiveness.  In this </w:t>
      </w:r>
      <w:r w:rsidR="009A730D">
        <w:rPr>
          <w:rFonts w:ascii="Arial" w:hAnsi="Arial"/>
        </w:rPr>
        <w:t>regard</w:t>
      </w:r>
      <w:r w:rsidR="009A730D" w:rsidRPr="009A730D">
        <w:rPr>
          <w:rFonts w:ascii="Arial" w:hAnsi="Arial"/>
        </w:rPr>
        <w:t xml:space="preserve">, they may draw upon support available within the </w:t>
      </w:r>
      <w:r w:rsidR="00CB56B7">
        <w:rPr>
          <w:rFonts w:ascii="Arial" w:hAnsi="Arial"/>
        </w:rPr>
        <w:t>service</w:t>
      </w:r>
      <w:r w:rsidR="009A730D" w:rsidRPr="009A730D">
        <w:rPr>
          <w:rFonts w:ascii="Arial" w:hAnsi="Arial"/>
        </w:rPr>
        <w:t xml:space="preserve"> and from their own </w:t>
      </w:r>
      <w:r>
        <w:rPr>
          <w:rFonts w:ascii="Arial" w:hAnsi="Arial"/>
        </w:rPr>
        <w:t>trade union and related learning provisions</w:t>
      </w:r>
      <w:r w:rsidR="009A730D" w:rsidRPr="009A730D">
        <w:rPr>
          <w:rFonts w:ascii="Arial" w:hAnsi="Arial"/>
        </w:rPr>
        <w:t xml:space="preserve">.  </w:t>
      </w:r>
    </w:p>
    <w:p w14:paraId="68088C8F" w14:textId="77777777" w:rsidR="009A730D" w:rsidRDefault="009A730D" w:rsidP="009A730D">
      <w:pPr>
        <w:tabs>
          <w:tab w:val="left" w:pos="567"/>
        </w:tabs>
        <w:jc w:val="both"/>
        <w:rPr>
          <w:rFonts w:ascii="Arial" w:hAnsi="Arial"/>
        </w:rPr>
      </w:pPr>
    </w:p>
    <w:p w14:paraId="2B054342" w14:textId="77777777" w:rsidR="009A730D" w:rsidRDefault="003418F0" w:rsidP="009A730D">
      <w:pPr>
        <w:numPr>
          <w:ilvl w:val="1"/>
          <w:numId w:val="27"/>
        </w:numPr>
        <w:tabs>
          <w:tab w:val="left" w:pos="567"/>
        </w:tabs>
        <w:ind w:left="567" w:hanging="567"/>
        <w:jc w:val="both"/>
        <w:rPr>
          <w:rFonts w:ascii="Arial" w:hAnsi="Arial"/>
        </w:rPr>
      </w:pPr>
      <w:r>
        <w:rPr>
          <w:rFonts w:ascii="Arial" w:hAnsi="Arial"/>
        </w:rPr>
        <w:t>Within schools</w:t>
      </w:r>
      <w:r w:rsidR="009A730D" w:rsidRPr="009A730D">
        <w:rPr>
          <w:rFonts w:ascii="Arial" w:hAnsi="Arial"/>
        </w:rPr>
        <w:t xml:space="preserve">, </w:t>
      </w:r>
      <w:r>
        <w:rPr>
          <w:rFonts w:ascii="Arial" w:hAnsi="Arial"/>
        </w:rPr>
        <w:t>staff</w:t>
      </w:r>
      <w:r w:rsidR="009A730D" w:rsidRPr="009A730D">
        <w:rPr>
          <w:rFonts w:ascii="Arial" w:hAnsi="Arial"/>
        </w:rPr>
        <w:t xml:space="preserve"> may look to the advice, support and encouragement available from colleagues, particularly those with professional leadership roles</w:t>
      </w:r>
      <w:r w:rsidR="00261FF1">
        <w:rPr>
          <w:rFonts w:ascii="Arial" w:hAnsi="Arial"/>
        </w:rPr>
        <w:t>,</w:t>
      </w:r>
      <w:r w:rsidR="009A730D" w:rsidRPr="009A730D">
        <w:rPr>
          <w:rFonts w:ascii="Arial" w:hAnsi="Arial"/>
        </w:rPr>
        <w:t xml:space="preserve"> </w:t>
      </w:r>
      <w:r w:rsidR="00765D67">
        <w:rPr>
          <w:rFonts w:ascii="Arial" w:hAnsi="Arial"/>
        </w:rPr>
        <w:t>including</w:t>
      </w:r>
      <w:r w:rsidR="009A730D" w:rsidRPr="009A730D">
        <w:rPr>
          <w:rFonts w:ascii="Arial" w:hAnsi="Arial"/>
        </w:rPr>
        <w:t xml:space="preserve"> </w:t>
      </w:r>
      <w:r w:rsidR="00261FF1">
        <w:rPr>
          <w:rFonts w:ascii="Arial" w:hAnsi="Arial"/>
        </w:rPr>
        <w:t>members of the senior leadership team</w:t>
      </w:r>
      <w:r w:rsidR="009A730D" w:rsidRPr="009A730D">
        <w:rPr>
          <w:rFonts w:ascii="Arial" w:hAnsi="Arial"/>
        </w:rPr>
        <w:t xml:space="preserve">.   </w:t>
      </w:r>
    </w:p>
    <w:p w14:paraId="03F217BE" w14:textId="77777777" w:rsidR="009A730D" w:rsidRDefault="009A730D" w:rsidP="009A730D">
      <w:pPr>
        <w:tabs>
          <w:tab w:val="left" w:pos="567"/>
        </w:tabs>
        <w:ind w:left="567"/>
        <w:jc w:val="both"/>
        <w:rPr>
          <w:rFonts w:ascii="Arial" w:hAnsi="Arial"/>
        </w:rPr>
      </w:pPr>
    </w:p>
    <w:p w14:paraId="7985828D" w14:textId="77777777" w:rsidR="009A730D" w:rsidRDefault="009A730D" w:rsidP="009A730D">
      <w:pPr>
        <w:numPr>
          <w:ilvl w:val="1"/>
          <w:numId w:val="27"/>
        </w:numPr>
        <w:tabs>
          <w:tab w:val="left" w:pos="567"/>
        </w:tabs>
        <w:ind w:left="567" w:hanging="567"/>
        <w:jc w:val="both"/>
        <w:rPr>
          <w:rFonts w:ascii="Arial" w:hAnsi="Arial"/>
        </w:rPr>
      </w:pPr>
      <w:r w:rsidRPr="009A730D">
        <w:rPr>
          <w:rFonts w:ascii="Arial" w:hAnsi="Arial"/>
        </w:rPr>
        <w:t xml:space="preserve">All </w:t>
      </w:r>
      <w:r w:rsidR="003418F0">
        <w:rPr>
          <w:rFonts w:ascii="Arial" w:hAnsi="Arial"/>
        </w:rPr>
        <w:t>staff</w:t>
      </w:r>
      <w:r w:rsidRPr="009A730D">
        <w:rPr>
          <w:rFonts w:ascii="Arial" w:hAnsi="Arial"/>
        </w:rPr>
        <w:t xml:space="preserve"> should have clear job descriptions and be aware of the appropriate standards, to ensure they fully understand their role </w:t>
      </w:r>
      <w:r w:rsidR="003418F0">
        <w:rPr>
          <w:rFonts w:ascii="Arial" w:hAnsi="Arial"/>
        </w:rPr>
        <w:t>within the school</w:t>
      </w:r>
      <w:r w:rsidRPr="009A730D">
        <w:rPr>
          <w:rFonts w:ascii="Arial" w:hAnsi="Arial"/>
        </w:rPr>
        <w:t>.</w:t>
      </w:r>
    </w:p>
    <w:p w14:paraId="11EE53B6" w14:textId="77777777" w:rsidR="009A730D" w:rsidRDefault="009A730D" w:rsidP="009A730D">
      <w:pPr>
        <w:tabs>
          <w:tab w:val="left" w:pos="567"/>
        </w:tabs>
        <w:ind w:left="567"/>
        <w:jc w:val="both"/>
        <w:rPr>
          <w:rFonts w:ascii="Arial" w:hAnsi="Arial"/>
        </w:rPr>
      </w:pPr>
    </w:p>
    <w:p w14:paraId="7F0E2396" w14:textId="77777777" w:rsidR="009A730D" w:rsidRDefault="003418F0" w:rsidP="009A730D">
      <w:pPr>
        <w:numPr>
          <w:ilvl w:val="1"/>
          <w:numId w:val="27"/>
        </w:numPr>
        <w:tabs>
          <w:tab w:val="left" w:pos="567"/>
        </w:tabs>
        <w:ind w:left="567" w:hanging="567"/>
        <w:jc w:val="both"/>
        <w:rPr>
          <w:rFonts w:ascii="Arial" w:hAnsi="Arial"/>
        </w:rPr>
      </w:pPr>
      <w:r>
        <w:rPr>
          <w:rFonts w:ascii="Arial" w:hAnsi="Arial"/>
        </w:rPr>
        <w:t xml:space="preserve">Staff taking </w:t>
      </w:r>
      <w:r w:rsidR="009A730D" w:rsidRPr="009A730D">
        <w:rPr>
          <w:rFonts w:ascii="Arial" w:hAnsi="Arial"/>
        </w:rPr>
        <w:t xml:space="preserve">up new posts may require induction support, particularly where there are changes to the role or additional responsibilities. Developments in the curriculum may require appropriate INSET and support programmes for the staff involved.  </w:t>
      </w:r>
    </w:p>
    <w:p w14:paraId="5C7833B7" w14:textId="77777777" w:rsidR="009A730D" w:rsidRDefault="009A730D" w:rsidP="009A730D">
      <w:pPr>
        <w:tabs>
          <w:tab w:val="left" w:pos="567"/>
        </w:tabs>
        <w:ind w:left="567"/>
        <w:jc w:val="both"/>
        <w:rPr>
          <w:rFonts w:ascii="Arial" w:hAnsi="Arial"/>
        </w:rPr>
      </w:pPr>
    </w:p>
    <w:p w14:paraId="0A64E7FF" w14:textId="77777777" w:rsidR="009A730D" w:rsidRPr="009A730D" w:rsidRDefault="009A730D" w:rsidP="009A730D">
      <w:pPr>
        <w:numPr>
          <w:ilvl w:val="1"/>
          <w:numId w:val="27"/>
        </w:numPr>
        <w:tabs>
          <w:tab w:val="left" w:pos="567"/>
        </w:tabs>
        <w:ind w:left="567" w:hanging="567"/>
        <w:jc w:val="both"/>
        <w:rPr>
          <w:rFonts w:ascii="Arial" w:hAnsi="Arial"/>
        </w:rPr>
      </w:pPr>
      <w:r w:rsidRPr="009A730D">
        <w:rPr>
          <w:rFonts w:ascii="Arial" w:hAnsi="Arial"/>
        </w:rPr>
        <w:t>These everyday processes of support, training and advice are fundamental to professional effectiveness and wherever possible any difficulties should be resolved informally in a spirit of partnership.  Only where these processes do not succeed in overcoming the difficulties should consideration be given to entering the formal stage of the Capability Policy.</w:t>
      </w:r>
    </w:p>
    <w:p w14:paraId="5C24E66B" w14:textId="77777777" w:rsidR="00703AD2" w:rsidRPr="00FB65B5" w:rsidRDefault="00703AD2" w:rsidP="00703AD2">
      <w:pPr>
        <w:tabs>
          <w:tab w:val="left" w:pos="567"/>
        </w:tabs>
        <w:ind w:left="360"/>
        <w:jc w:val="both"/>
        <w:rPr>
          <w:rFonts w:ascii="Arial" w:hAnsi="Arial" w:cs="Arial"/>
          <w:lang w:val="en-US"/>
        </w:rPr>
      </w:pPr>
    </w:p>
    <w:p w14:paraId="0EA88D56" w14:textId="77777777" w:rsidR="00B362F6" w:rsidRPr="00970FCA" w:rsidRDefault="00B362F6" w:rsidP="00B362F6">
      <w:pPr>
        <w:numPr>
          <w:ilvl w:val="0"/>
          <w:numId w:val="27"/>
        </w:numPr>
        <w:ind w:left="567" w:hanging="567"/>
        <w:jc w:val="both"/>
        <w:outlineLvl w:val="0"/>
        <w:rPr>
          <w:rFonts w:ascii="Arial" w:hAnsi="Arial" w:cs="Arial"/>
          <w:b/>
          <w:lang w:val="en-US"/>
        </w:rPr>
      </w:pPr>
      <w:r>
        <w:rPr>
          <w:rFonts w:ascii="Arial" w:hAnsi="Arial" w:cs="Arial"/>
          <w:b/>
          <w:lang w:val="en-US"/>
        </w:rPr>
        <w:t>CONFIDENTIALITY STATEMENT</w:t>
      </w:r>
    </w:p>
    <w:p w14:paraId="7342D662" w14:textId="77777777" w:rsidR="00B362F6" w:rsidRDefault="00B362F6" w:rsidP="00B362F6">
      <w:pPr>
        <w:jc w:val="both"/>
        <w:outlineLvl w:val="0"/>
        <w:rPr>
          <w:rFonts w:ascii="Arial" w:hAnsi="Arial" w:cs="Arial"/>
          <w:lang w:val="en-US"/>
        </w:rPr>
      </w:pPr>
    </w:p>
    <w:p w14:paraId="66276C01" w14:textId="77777777" w:rsidR="00515001" w:rsidRPr="00DE0838" w:rsidRDefault="000B207F" w:rsidP="00B362F6">
      <w:pPr>
        <w:tabs>
          <w:tab w:val="left" w:pos="567"/>
        </w:tabs>
        <w:ind w:left="567" w:hanging="567"/>
        <w:jc w:val="both"/>
        <w:rPr>
          <w:rFonts w:ascii="Arial" w:hAnsi="Arial"/>
          <w:color w:val="FF0000"/>
        </w:rPr>
      </w:pPr>
      <w:r>
        <w:rPr>
          <w:rFonts w:ascii="Arial" w:hAnsi="Arial"/>
          <w:lang w:val="en-US"/>
        </w:rPr>
        <w:t>6</w:t>
      </w:r>
      <w:r w:rsidR="00B362F6">
        <w:rPr>
          <w:rFonts w:ascii="Arial" w:hAnsi="Arial"/>
        </w:rPr>
        <w:t>.1</w:t>
      </w:r>
      <w:r w:rsidR="00B362F6">
        <w:rPr>
          <w:rFonts w:ascii="Arial" w:hAnsi="Arial"/>
        </w:rPr>
        <w:tab/>
      </w:r>
      <w:r w:rsidR="00B362F6" w:rsidRPr="00223801">
        <w:rPr>
          <w:rFonts w:ascii="Arial" w:hAnsi="Arial"/>
        </w:rPr>
        <w:t xml:space="preserve">All parties involved in this </w:t>
      </w:r>
      <w:r w:rsidR="00786BD3">
        <w:rPr>
          <w:rFonts w:ascii="Arial" w:hAnsi="Arial"/>
        </w:rPr>
        <w:t>policy</w:t>
      </w:r>
      <w:r w:rsidR="00B362F6" w:rsidRPr="00223801">
        <w:rPr>
          <w:rFonts w:ascii="Arial" w:hAnsi="Arial"/>
        </w:rPr>
        <w:t xml:space="preserve"> will be expected to observe the principle of co</w:t>
      </w:r>
      <w:r w:rsidR="00B362F6">
        <w:rPr>
          <w:rFonts w:ascii="Arial" w:hAnsi="Arial"/>
        </w:rPr>
        <w:t>nfidentiality in relation to the</w:t>
      </w:r>
      <w:r w:rsidR="00B362F6" w:rsidRPr="00223801">
        <w:rPr>
          <w:rFonts w:ascii="Arial" w:hAnsi="Arial"/>
        </w:rPr>
        <w:t xml:space="preserve"> </w:t>
      </w:r>
      <w:r w:rsidR="00B362F6">
        <w:rPr>
          <w:rFonts w:ascii="Arial" w:hAnsi="Arial"/>
        </w:rPr>
        <w:t xml:space="preserve">processes involved and any </w:t>
      </w:r>
      <w:r w:rsidR="00B362F6" w:rsidRPr="00223801">
        <w:rPr>
          <w:rFonts w:ascii="Arial" w:hAnsi="Arial"/>
        </w:rPr>
        <w:t>documentation that arises</w:t>
      </w:r>
      <w:r w:rsidR="00B362F6" w:rsidRPr="000B207F">
        <w:rPr>
          <w:rFonts w:ascii="Arial" w:hAnsi="Arial"/>
        </w:rPr>
        <w:t xml:space="preserve">. </w:t>
      </w:r>
      <w:r w:rsidR="00DE0838" w:rsidRPr="000B207F">
        <w:rPr>
          <w:rFonts w:ascii="Arial" w:hAnsi="Arial"/>
        </w:rPr>
        <w:t xml:space="preserve">This expectation of confidentiality also applies to the </w:t>
      </w:r>
      <w:r w:rsidRPr="000B207F">
        <w:rPr>
          <w:rFonts w:ascii="Arial" w:hAnsi="Arial"/>
        </w:rPr>
        <w:t>employee’</w:t>
      </w:r>
      <w:r w:rsidR="008B6107" w:rsidRPr="000B207F">
        <w:rPr>
          <w:rFonts w:ascii="Arial" w:hAnsi="Arial"/>
        </w:rPr>
        <w:t xml:space="preserve">s </w:t>
      </w:r>
      <w:r w:rsidR="00DE0838" w:rsidRPr="000B207F">
        <w:rPr>
          <w:rFonts w:ascii="Arial" w:hAnsi="Arial"/>
        </w:rPr>
        <w:t>representative</w:t>
      </w:r>
      <w:r w:rsidR="008B6107" w:rsidRPr="000B207F">
        <w:rPr>
          <w:rFonts w:ascii="Arial" w:hAnsi="Arial"/>
        </w:rPr>
        <w:t>.</w:t>
      </w:r>
    </w:p>
    <w:p w14:paraId="11674CB1" w14:textId="77777777" w:rsidR="00515001" w:rsidRDefault="00515001" w:rsidP="00B362F6">
      <w:pPr>
        <w:tabs>
          <w:tab w:val="left" w:pos="567"/>
        </w:tabs>
        <w:ind w:left="567" w:hanging="567"/>
        <w:jc w:val="both"/>
        <w:rPr>
          <w:rFonts w:ascii="Arial" w:hAnsi="Arial"/>
        </w:rPr>
      </w:pPr>
    </w:p>
    <w:p w14:paraId="42F5CC1C" w14:textId="77777777" w:rsidR="00B362F6" w:rsidRPr="00223801" w:rsidRDefault="000B207F" w:rsidP="00B362F6">
      <w:pPr>
        <w:tabs>
          <w:tab w:val="left" w:pos="567"/>
        </w:tabs>
        <w:ind w:left="567" w:hanging="567"/>
        <w:jc w:val="both"/>
        <w:rPr>
          <w:rFonts w:ascii="Arial" w:hAnsi="Arial"/>
        </w:rPr>
      </w:pPr>
      <w:r>
        <w:rPr>
          <w:rFonts w:ascii="Arial" w:hAnsi="Arial"/>
        </w:rPr>
        <w:t>6</w:t>
      </w:r>
      <w:r w:rsidR="00515001">
        <w:rPr>
          <w:rFonts w:ascii="Arial" w:hAnsi="Arial"/>
        </w:rPr>
        <w:t>.2</w:t>
      </w:r>
      <w:r w:rsidR="00515001">
        <w:rPr>
          <w:rFonts w:ascii="Arial" w:hAnsi="Arial"/>
        </w:rPr>
        <w:tab/>
      </w:r>
      <w:r w:rsidR="00515001" w:rsidRPr="00515001">
        <w:rPr>
          <w:rFonts w:ascii="Arial" w:hAnsi="Arial"/>
        </w:rPr>
        <w:t xml:space="preserve">Any correspondence or record of action taken will be retained in the </w:t>
      </w:r>
      <w:r w:rsidR="008B6107">
        <w:rPr>
          <w:rFonts w:ascii="Arial" w:hAnsi="Arial"/>
        </w:rPr>
        <w:t>employee’s</w:t>
      </w:r>
      <w:r w:rsidR="00515001" w:rsidRPr="00515001">
        <w:rPr>
          <w:rFonts w:ascii="Arial" w:hAnsi="Arial"/>
        </w:rPr>
        <w:t xml:space="preserve"> personal file and will not be recorded in any </w:t>
      </w:r>
      <w:r w:rsidR="00515001">
        <w:rPr>
          <w:rFonts w:ascii="Arial" w:hAnsi="Arial"/>
        </w:rPr>
        <w:t xml:space="preserve">place </w:t>
      </w:r>
      <w:r w:rsidR="00515001" w:rsidRPr="00515001">
        <w:rPr>
          <w:rFonts w:ascii="Arial" w:hAnsi="Arial"/>
        </w:rPr>
        <w:t xml:space="preserve">where there is a risk of information being disclosed to any person who does not have a genuine reason </w:t>
      </w:r>
      <w:r w:rsidR="008F7A8C">
        <w:rPr>
          <w:rFonts w:ascii="Arial" w:hAnsi="Arial"/>
        </w:rPr>
        <w:t>to</w:t>
      </w:r>
      <w:r w:rsidR="00515001" w:rsidRPr="00515001">
        <w:rPr>
          <w:rFonts w:ascii="Arial" w:hAnsi="Arial"/>
        </w:rPr>
        <w:t xml:space="preserve"> access the information.</w:t>
      </w:r>
      <w:r w:rsidR="00300893">
        <w:rPr>
          <w:rFonts w:ascii="Arial" w:hAnsi="Arial"/>
        </w:rPr>
        <w:t xml:space="preserve"> Notes will be retained only for the period specified and will be removed</w:t>
      </w:r>
      <w:r w:rsidR="00D310EC">
        <w:rPr>
          <w:rFonts w:ascii="Arial" w:hAnsi="Arial"/>
        </w:rPr>
        <w:t xml:space="preserve"> and discounted after this perio</w:t>
      </w:r>
      <w:r w:rsidR="00300893">
        <w:rPr>
          <w:rFonts w:ascii="Arial" w:hAnsi="Arial"/>
        </w:rPr>
        <w:t>d has expired.</w:t>
      </w:r>
    </w:p>
    <w:p w14:paraId="6AA435A5" w14:textId="77777777" w:rsidR="00B362F6" w:rsidRPr="00223801" w:rsidRDefault="00B362F6" w:rsidP="00B362F6">
      <w:pPr>
        <w:jc w:val="both"/>
        <w:rPr>
          <w:rFonts w:ascii="Arial" w:hAnsi="Arial"/>
        </w:rPr>
      </w:pPr>
    </w:p>
    <w:p w14:paraId="38AAF53A" w14:textId="77777777" w:rsidR="00831F7A" w:rsidRDefault="000B207F" w:rsidP="00B362F6">
      <w:pPr>
        <w:tabs>
          <w:tab w:val="left" w:pos="567"/>
        </w:tabs>
        <w:ind w:left="567" w:hanging="567"/>
        <w:jc w:val="both"/>
        <w:rPr>
          <w:rFonts w:ascii="Arial" w:hAnsi="Arial"/>
        </w:rPr>
      </w:pPr>
      <w:r>
        <w:rPr>
          <w:rFonts w:ascii="Arial" w:hAnsi="Arial"/>
        </w:rPr>
        <w:t>6</w:t>
      </w:r>
      <w:r w:rsidR="00B362F6">
        <w:rPr>
          <w:rFonts w:ascii="Arial" w:hAnsi="Arial"/>
        </w:rPr>
        <w:t>.</w:t>
      </w:r>
      <w:r w:rsidR="00515001">
        <w:rPr>
          <w:rFonts w:ascii="Arial" w:hAnsi="Arial"/>
        </w:rPr>
        <w:t>3</w:t>
      </w:r>
      <w:r w:rsidR="00B362F6">
        <w:rPr>
          <w:rFonts w:ascii="Arial" w:hAnsi="Arial"/>
        </w:rPr>
        <w:tab/>
        <w:t>Document</w:t>
      </w:r>
      <w:r w:rsidR="00B362F6" w:rsidRPr="00223801">
        <w:rPr>
          <w:rFonts w:ascii="Arial" w:hAnsi="Arial"/>
        </w:rPr>
        <w:t xml:space="preserve">ation </w:t>
      </w:r>
      <w:r w:rsidR="00B362F6">
        <w:rPr>
          <w:rFonts w:ascii="Arial" w:hAnsi="Arial"/>
        </w:rPr>
        <w:t>arising from</w:t>
      </w:r>
      <w:r w:rsidR="00515001">
        <w:rPr>
          <w:rFonts w:ascii="Arial" w:hAnsi="Arial"/>
        </w:rPr>
        <w:t xml:space="preserve"> the procedures involved in this </w:t>
      </w:r>
      <w:r w:rsidR="00786BD3">
        <w:rPr>
          <w:rFonts w:ascii="Arial" w:hAnsi="Arial"/>
        </w:rPr>
        <w:t>p</w:t>
      </w:r>
      <w:r w:rsidR="00515001">
        <w:rPr>
          <w:rFonts w:ascii="Arial" w:hAnsi="Arial"/>
        </w:rPr>
        <w:t xml:space="preserve">olicy will only be </w:t>
      </w:r>
      <w:r w:rsidR="00B362F6" w:rsidRPr="00223801">
        <w:rPr>
          <w:rFonts w:ascii="Arial" w:hAnsi="Arial"/>
        </w:rPr>
        <w:t xml:space="preserve">shared with individuals </w:t>
      </w:r>
      <w:r w:rsidR="00515001">
        <w:rPr>
          <w:rFonts w:ascii="Arial" w:hAnsi="Arial"/>
        </w:rPr>
        <w:t xml:space="preserve">who have genuine reason for accessing this information, including those </w:t>
      </w:r>
      <w:r w:rsidR="00B362F6" w:rsidRPr="00223801">
        <w:rPr>
          <w:rFonts w:ascii="Arial" w:hAnsi="Arial"/>
        </w:rPr>
        <w:t xml:space="preserve">involved in monitoring performance, or those involved in any </w:t>
      </w:r>
      <w:r w:rsidR="00B362F6">
        <w:rPr>
          <w:rFonts w:ascii="Arial" w:hAnsi="Arial"/>
        </w:rPr>
        <w:t>c</w:t>
      </w:r>
      <w:r w:rsidR="00B362F6" w:rsidRPr="00223801">
        <w:rPr>
          <w:rFonts w:ascii="Arial" w:hAnsi="Arial"/>
        </w:rPr>
        <w:t xml:space="preserve">apability proceedings that </w:t>
      </w:r>
      <w:r w:rsidR="00B362F6">
        <w:rPr>
          <w:rFonts w:ascii="Arial" w:hAnsi="Arial"/>
        </w:rPr>
        <w:t>may follow</w:t>
      </w:r>
      <w:r w:rsidR="00B362F6" w:rsidRPr="00223801">
        <w:rPr>
          <w:rFonts w:ascii="Arial" w:hAnsi="Arial"/>
        </w:rPr>
        <w:t>.</w:t>
      </w:r>
      <w:r w:rsidR="00702E26">
        <w:rPr>
          <w:rFonts w:ascii="Arial" w:hAnsi="Arial"/>
        </w:rPr>
        <w:t xml:space="preserve"> Such documentation should </w:t>
      </w:r>
      <w:r w:rsidR="00FC36FC">
        <w:rPr>
          <w:rFonts w:ascii="Arial" w:hAnsi="Arial"/>
        </w:rPr>
        <w:t>be stored securely</w:t>
      </w:r>
      <w:r w:rsidR="00702E26">
        <w:rPr>
          <w:rFonts w:ascii="Arial" w:hAnsi="Arial"/>
        </w:rPr>
        <w:t xml:space="preserve">. </w:t>
      </w:r>
    </w:p>
    <w:p w14:paraId="118E7655" w14:textId="77777777" w:rsidR="001066EB" w:rsidRDefault="001066EB" w:rsidP="00B362F6">
      <w:pPr>
        <w:tabs>
          <w:tab w:val="left" w:pos="567"/>
        </w:tabs>
        <w:ind w:left="567" w:hanging="567"/>
        <w:jc w:val="both"/>
        <w:rPr>
          <w:rFonts w:ascii="Arial" w:hAnsi="Arial"/>
        </w:rPr>
      </w:pPr>
    </w:p>
    <w:p w14:paraId="215E6090" w14:textId="77777777" w:rsidR="001066EB" w:rsidRPr="00223801" w:rsidRDefault="000B207F" w:rsidP="00B362F6">
      <w:pPr>
        <w:tabs>
          <w:tab w:val="left" w:pos="567"/>
        </w:tabs>
        <w:ind w:left="567" w:hanging="567"/>
        <w:jc w:val="both"/>
        <w:rPr>
          <w:rFonts w:ascii="Arial" w:hAnsi="Arial"/>
        </w:rPr>
      </w:pPr>
      <w:r>
        <w:rPr>
          <w:rFonts w:ascii="Arial" w:hAnsi="Arial"/>
        </w:rPr>
        <w:t>6</w:t>
      </w:r>
      <w:r w:rsidR="001066EB">
        <w:rPr>
          <w:rFonts w:ascii="Arial" w:hAnsi="Arial"/>
        </w:rPr>
        <w:t>.</w:t>
      </w:r>
      <w:r w:rsidR="00C11FA9">
        <w:rPr>
          <w:rFonts w:ascii="Arial" w:hAnsi="Arial"/>
        </w:rPr>
        <w:t>4</w:t>
      </w:r>
      <w:r w:rsidR="001066EB">
        <w:rPr>
          <w:rFonts w:ascii="Arial" w:hAnsi="Arial"/>
        </w:rPr>
        <w:tab/>
      </w:r>
      <w:r w:rsidR="00CF19D3">
        <w:rPr>
          <w:rFonts w:ascii="Arial" w:hAnsi="Arial"/>
        </w:rPr>
        <w:t>S</w:t>
      </w:r>
      <w:r w:rsidR="00FC36FC">
        <w:rPr>
          <w:rFonts w:ascii="Arial" w:hAnsi="Arial"/>
        </w:rPr>
        <w:t xml:space="preserve">pecific </w:t>
      </w:r>
      <w:r w:rsidR="00702E26">
        <w:rPr>
          <w:rFonts w:ascii="Arial" w:hAnsi="Arial"/>
        </w:rPr>
        <w:t xml:space="preserve">information about any </w:t>
      </w:r>
      <w:r w:rsidR="00DF1757">
        <w:rPr>
          <w:rFonts w:ascii="Arial" w:hAnsi="Arial"/>
        </w:rPr>
        <w:t>employee</w:t>
      </w:r>
      <w:r w:rsidR="00702E26">
        <w:rPr>
          <w:rFonts w:ascii="Arial" w:hAnsi="Arial"/>
        </w:rPr>
        <w:t xml:space="preserve"> being dealt with under these procedures should not be shared at meetings </w:t>
      </w:r>
      <w:r w:rsidR="00DF1757">
        <w:rPr>
          <w:rFonts w:ascii="Arial" w:hAnsi="Arial"/>
        </w:rPr>
        <w:t xml:space="preserve">attended by other </w:t>
      </w:r>
      <w:r w:rsidR="00CF19C0">
        <w:rPr>
          <w:rFonts w:ascii="Arial" w:hAnsi="Arial"/>
        </w:rPr>
        <w:t>employees or governors not involved in the case</w:t>
      </w:r>
      <w:r w:rsidR="00702E26">
        <w:rPr>
          <w:rFonts w:ascii="Arial" w:hAnsi="Arial"/>
        </w:rPr>
        <w:t xml:space="preserve">. This will </w:t>
      </w:r>
      <w:r w:rsidR="00DF1757">
        <w:rPr>
          <w:rFonts w:ascii="Arial" w:hAnsi="Arial"/>
        </w:rPr>
        <w:t xml:space="preserve">preserve confidentiality and </w:t>
      </w:r>
      <w:r w:rsidR="00CF19D3">
        <w:rPr>
          <w:rFonts w:ascii="Arial" w:hAnsi="Arial"/>
        </w:rPr>
        <w:t xml:space="preserve">avoid </w:t>
      </w:r>
      <w:r w:rsidR="00CF19C0">
        <w:rPr>
          <w:rFonts w:ascii="Arial" w:hAnsi="Arial"/>
        </w:rPr>
        <w:t>tainting the judgement</w:t>
      </w:r>
      <w:r w:rsidR="00CF19D3">
        <w:rPr>
          <w:rFonts w:ascii="Arial" w:hAnsi="Arial"/>
        </w:rPr>
        <w:t xml:space="preserve"> of</w:t>
      </w:r>
      <w:r w:rsidR="00CF19C0">
        <w:rPr>
          <w:rFonts w:ascii="Arial" w:hAnsi="Arial"/>
        </w:rPr>
        <w:t xml:space="preserve"> those involved in </w:t>
      </w:r>
      <w:r w:rsidR="00DF1757">
        <w:rPr>
          <w:rFonts w:ascii="Arial" w:hAnsi="Arial"/>
        </w:rPr>
        <w:t xml:space="preserve">possible </w:t>
      </w:r>
      <w:r w:rsidR="00CF19C0">
        <w:rPr>
          <w:rFonts w:ascii="Arial" w:hAnsi="Arial"/>
        </w:rPr>
        <w:t>future stages (e.g. formal hearing</w:t>
      </w:r>
      <w:r w:rsidR="008F7A8C">
        <w:rPr>
          <w:rFonts w:ascii="Arial" w:hAnsi="Arial"/>
        </w:rPr>
        <w:t xml:space="preserve"> or</w:t>
      </w:r>
      <w:r w:rsidR="00CF19C0">
        <w:rPr>
          <w:rFonts w:ascii="Arial" w:hAnsi="Arial"/>
        </w:rPr>
        <w:t xml:space="preserve"> appeal).</w:t>
      </w:r>
      <w:r w:rsidR="00DE5E38">
        <w:rPr>
          <w:rFonts w:ascii="Arial" w:hAnsi="Arial"/>
        </w:rPr>
        <w:t xml:space="preserve"> </w:t>
      </w:r>
    </w:p>
    <w:p w14:paraId="3CAB4B4E" w14:textId="77777777" w:rsidR="00B362F6" w:rsidRDefault="00FB65B5" w:rsidP="00FB65B5">
      <w:pPr>
        <w:tabs>
          <w:tab w:val="left" w:pos="960"/>
        </w:tabs>
        <w:jc w:val="both"/>
        <w:outlineLvl w:val="0"/>
        <w:rPr>
          <w:rFonts w:ascii="Arial" w:hAnsi="Arial" w:cs="Arial"/>
          <w:i/>
          <w:lang w:val="en-US"/>
        </w:rPr>
      </w:pPr>
      <w:r>
        <w:rPr>
          <w:rFonts w:ascii="Arial" w:hAnsi="Arial" w:cs="Arial"/>
          <w:i/>
          <w:lang w:val="en-US"/>
        </w:rPr>
        <w:tab/>
      </w:r>
    </w:p>
    <w:p w14:paraId="1274C4C2" w14:textId="77777777" w:rsidR="00444CE8" w:rsidRDefault="00444CE8" w:rsidP="00C545FA">
      <w:pPr>
        <w:numPr>
          <w:ilvl w:val="0"/>
          <w:numId w:val="27"/>
        </w:numPr>
        <w:ind w:left="567" w:hanging="567"/>
        <w:jc w:val="both"/>
        <w:outlineLvl w:val="0"/>
        <w:rPr>
          <w:rFonts w:ascii="Arial" w:hAnsi="Arial" w:cs="Arial"/>
          <w:b/>
          <w:lang w:val="en-US"/>
        </w:rPr>
      </w:pPr>
      <w:r>
        <w:rPr>
          <w:rFonts w:ascii="Arial" w:hAnsi="Arial" w:cs="Arial"/>
          <w:b/>
          <w:lang w:val="en-US"/>
        </w:rPr>
        <w:t>HEALTH &amp; ATTENDANCE ISSUES</w:t>
      </w:r>
    </w:p>
    <w:p w14:paraId="24ACFCA7" w14:textId="77777777" w:rsidR="00444CE8" w:rsidRPr="00444CE8" w:rsidRDefault="00444CE8" w:rsidP="00444CE8">
      <w:pPr>
        <w:ind w:left="567"/>
        <w:jc w:val="both"/>
        <w:outlineLvl w:val="0"/>
        <w:rPr>
          <w:rFonts w:ascii="Arial" w:hAnsi="Arial" w:cs="Arial"/>
          <w:lang w:val="en-US"/>
        </w:rPr>
      </w:pPr>
    </w:p>
    <w:p w14:paraId="1B6552A9" w14:textId="77777777" w:rsidR="00444CE8" w:rsidRDefault="00444CE8" w:rsidP="00444CE8">
      <w:pPr>
        <w:numPr>
          <w:ilvl w:val="1"/>
          <w:numId w:val="27"/>
        </w:numPr>
        <w:tabs>
          <w:tab w:val="left" w:pos="567"/>
        </w:tabs>
        <w:ind w:left="567" w:hanging="567"/>
        <w:jc w:val="both"/>
        <w:outlineLvl w:val="0"/>
        <w:rPr>
          <w:rFonts w:ascii="Arial" w:hAnsi="Arial"/>
        </w:rPr>
      </w:pPr>
      <w:r w:rsidRPr="00444CE8">
        <w:rPr>
          <w:rFonts w:ascii="Arial" w:hAnsi="Arial" w:cs="Arial"/>
          <w:lang w:val="en-US"/>
        </w:rPr>
        <w:t>In the event that a</w:t>
      </w:r>
      <w:r w:rsidR="00DF1757">
        <w:rPr>
          <w:rFonts w:ascii="Arial" w:hAnsi="Arial" w:cs="Arial"/>
          <w:lang w:val="en-US"/>
        </w:rPr>
        <w:t>n employee</w:t>
      </w:r>
      <w:r w:rsidRPr="00444CE8">
        <w:rPr>
          <w:rFonts w:ascii="Arial" w:hAnsi="Arial" w:cs="Arial"/>
          <w:lang w:val="en-US"/>
        </w:rPr>
        <w:t xml:space="preserve"> commences a period of sickness absence during action under this </w:t>
      </w:r>
      <w:r w:rsidR="00786BD3">
        <w:rPr>
          <w:rFonts w:ascii="Arial" w:hAnsi="Arial" w:cs="Arial"/>
          <w:lang w:val="en-US"/>
        </w:rPr>
        <w:t>p</w:t>
      </w:r>
      <w:r w:rsidR="00A90DB3">
        <w:rPr>
          <w:rFonts w:ascii="Arial" w:hAnsi="Arial" w:cs="Arial"/>
          <w:lang w:val="en-US"/>
        </w:rPr>
        <w:t>olicy</w:t>
      </w:r>
      <w:r w:rsidRPr="00444CE8">
        <w:rPr>
          <w:rFonts w:ascii="Arial" w:hAnsi="Arial" w:cs="Arial"/>
          <w:lang w:val="en-US"/>
        </w:rPr>
        <w:t xml:space="preserve">, </w:t>
      </w:r>
      <w:r w:rsidR="00D82F7E">
        <w:rPr>
          <w:rFonts w:ascii="Arial" w:hAnsi="Arial" w:cs="Arial"/>
          <w:lang w:val="en-US"/>
        </w:rPr>
        <w:t>advice should be sought from the school’s HR advisor</w:t>
      </w:r>
      <w:r w:rsidR="00DF1757">
        <w:rPr>
          <w:rFonts w:ascii="Arial" w:hAnsi="Arial" w:cs="Arial"/>
          <w:lang w:val="en-US"/>
        </w:rPr>
        <w:t>.</w:t>
      </w:r>
      <w:r w:rsidR="00D82F7E">
        <w:rPr>
          <w:rFonts w:ascii="Arial" w:hAnsi="Arial" w:cs="Arial"/>
          <w:lang w:val="en-US"/>
        </w:rPr>
        <w:t xml:space="preserve"> </w:t>
      </w:r>
      <w:r w:rsidRPr="00444CE8">
        <w:rPr>
          <w:rFonts w:ascii="Arial" w:hAnsi="Arial"/>
        </w:rPr>
        <w:t xml:space="preserve">Monitoring and assessment under this </w:t>
      </w:r>
      <w:r w:rsidR="00786BD3">
        <w:rPr>
          <w:rFonts w:ascii="Arial" w:hAnsi="Arial"/>
        </w:rPr>
        <w:t>p</w:t>
      </w:r>
      <w:r w:rsidR="00A90DB3">
        <w:rPr>
          <w:rFonts w:ascii="Arial" w:hAnsi="Arial"/>
        </w:rPr>
        <w:t>olicy</w:t>
      </w:r>
      <w:r w:rsidRPr="00444CE8">
        <w:rPr>
          <w:rFonts w:ascii="Arial" w:hAnsi="Arial"/>
        </w:rPr>
        <w:t xml:space="preserve"> should be based on evidence of performance at work and </w:t>
      </w:r>
      <w:r w:rsidR="00AD3C67">
        <w:rPr>
          <w:rFonts w:ascii="Arial" w:hAnsi="Arial"/>
        </w:rPr>
        <w:t>normally</w:t>
      </w:r>
      <w:r w:rsidRPr="00444CE8">
        <w:rPr>
          <w:rFonts w:ascii="Arial" w:hAnsi="Arial"/>
        </w:rPr>
        <w:t xml:space="preserve"> requires the </w:t>
      </w:r>
      <w:r w:rsidR="00DF1757">
        <w:rPr>
          <w:rFonts w:ascii="Arial" w:hAnsi="Arial"/>
        </w:rPr>
        <w:t>employee</w:t>
      </w:r>
      <w:r w:rsidR="00DF1757" w:rsidRPr="00444CE8">
        <w:rPr>
          <w:rFonts w:ascii="Arial" w:hAnsi="Arial"/>
        </w:rPr>
        <w:t xml:space="preserve"> </w:t>
      </w:r>
      <w:r w:rsidRPr="00444CE8">
        <w:rPr>
          <w:rFonts w:ascii="Arial" w:hAnsi="Arial"/>
        </w:rPr>
        <w:t>to be present.</w:t>
      </w:r>
      <w:r w:rsidR="00AD3C67">
        <w:rPr>
          <w:rFonts w:ascii="Arial" w:hAnsi="Arial"/>
          <w:color w:val="FF0000"/>
        </w:rPr>
        <w:t xml:space="preserve"> </w:t>
      </w:r>
    </w:p>
    <w:p w14:paraId="1920D585" w14:textId="77777777" w:rsidR="00444CE8" w:rsidRDefault="00444CE8" w:rsidP="00444CE8">
      <w:pPr>
        <w:tabs>
          <w:tab w:val="left" w:pos="567"/>
        </w:tabs>
        <w:ind w:left="360"/>
        <w:jc w:val="both"/>
        <w:outlineLvl w:val="0"/>
        <w:rPr>
          <w:rFonts w:ascii="Arial" w:hAnsi="Arial"/>
        </w:rPr>
      </w:pPr>
    </w:p>
    <w:p w14:paraId="1BAC04AB" w14:textId="77777777" w:rsidR="00444CE8" w:rsidRDefault="00444CE8" w:rsidP="00444CE8">
      <w:pPr>
        <w:numPr>
          <w:ilvl w:val="1"/>
          <w:numId w:val="27"/>
        </w:numPr>
        <w:tabs>
          <w:tab w:val="left" w:pos="567"/>
        </w:tabs>
        <w:ind w:left="567" w:hanging="567"/>
        <w:jc w:val="both"/>
        <w:outlineLvl w:val="0"/>
        <w:rPr>
          <w:rFonts w:ascii="Arial" w:hAnsi="Arial" w:cs="Arial"/>
          <w:lang w:val="en-US"/>
        </w:rPr>
      </w:pPr>
      <w:r>
        <w:rPr>
          <w:rFonts w:ascii="Arial" w:hAnsi="Arial" w:cs="Arial"/>
          <w:lang w:val="en-US"/>
        </w:rPr>
        <w:t>Where a</w:t>
      </w:r>
      <w:r w:rsidR="00DF1757">
        <w:rPr>
          <w:rFonts w:ascii="Arial" w:hAnsi="Arial" w:cs="Arial"/>
          <w:lang w:val="en-US"/>
        </w:rPr>
        <w:t>n employee</w:t>
      </w:r>
      <w:r w:rsidR="00DF1757" w:rsidDel="00DF1757">
        <w:rPr>
          <w:rFonts w:ascii="Arial" w:hAnsi="Arial" w:cs="Arial"/>
          <w:lang w:val="en-US"/>
        </w:rPr>
        <w:t xml:space="preserve"> </w:t>
      </w:r>
      <w:r>
        <w:rPr>
          <w:rFonts w:ascii="Arial" w:hAnsi="Arial" w:cs="Arial"/>
          <w:lang w:val="en-US"/>
        </w:rPr>
        <w:t xml:space="preserve">commences a period of sickness absence whilst being monitored under this </w:t>
      </w:r>
      <w:r w:rsidR="00786BD3">
        <w:rPr>
          <w:rFonts w:ascii="Arial" w:hAnsi="Arial" w:cs="Arial"/>
          <w:lang w:val="en-US"/>
        </w:rPr>
        <w:t>p</w:t>
      </w:r>
      <w:r w:rsidR="00A90DB3">
        <w:rPr>
          <w:rFonts w:ascii="Arial" w:hAnsi="Arial" w:cs="Arial"/>
          <w:lang w:val="en-US"/>
        </w:rPr>
        <w:t>olicy</w:t>
      </w:r>
      <w:r>
        <w:rPr>
          <w:rFonts w:ascii="Arial" w:hAnsi="Arial" w:cs="Arial"/>
          <w:lang w:val="en-US"/>
        </w:rPr>
        <w:t xml:space="preserve">, the </w:t>
      </w:r>
      <w:r w:rsidR="00CF19D3">
        <w:rPr>
          <w:rFonts w:ascii="Arial" w:hAnsi="Arial" w:cs="Arial"/>
          <w:lang w:val="en-US"/>
        </w:rPr>
        <w:t>manager</w:t>
      </w:r>
      <w:r>
        <w:rPr>
          <w:rFonts w:ascii="Arial" w:hAnsi="Arial" w:cs="Arial"/>
          <w:lang w:val="en-US"/>
        </w:rPr>
        <w:t xml:space="preserve"> should consider a referral to the</w:t>
      </w:r>
      <w:r w:rsidR="00D82F7E">
        <w:rPr>
          <w:rFonts w:ascii="Arial" w:hAnsi="Arial" w:cs="Arial"/>
          <w:lang w:val="en-US"/>
        </w:rPr>
        <w:t xml:space="preserve"> school’s</w:t>
      </w:r>
      <w:r>
        <w:rPr>
          <w:rFonts w:ascii="Arial" w:hAnsi="Arial" w:cs="Arial"/>
          <w:lang w:val="en-US"/>
        </w:rPr>
        <w:t xml:space="preserve"> Occupational Health </w:t>
      </w:r>
      <w:r w:rsidR="00DF1757">
        <w:rPr>
          <w:rFonts w:ascii="Arial" w:hAnsi="Arial" w:cs="Arial"/>
          <w:lang w:val="en-US"/>
        </w:rPr>
        <w:t>A</w:t>
      </w:r>
      <w:r w:rsidR="00D82F7E">
        <w:rPr>
          <w:rFonts w:ascii="Arial" w:hAnsi="Arial" w:cs="Arial"/>
          <w:lang w:val="en-US"/>
        </w:rPr>
        <w:t>dvisor</w:t>
      </w:r>
      <w:r>
        <w:rPr>
          <w:rFonts w:ascii="Arial" w:hAnsi="Arial" w:cs="Arial"/>
          <w:lang w:val="en-US"/>
        </w:rPr>
        <w:t xml:space="preserve">. </w:t>
      </w:r>
      <w:r w:rsidR="00DF1757">
        <w:rPr>
          <w:rFonts w:ascii="Arial" w:hAnsi="Arial" w:cs="Arial"/>
          <w:lang w:val="en-US"/>
        </w:rPr>
        <w:t xml:space="preserve">Employees </w:t>
      </w:r>
      <w:r>
        <w:rPr>
          <w:rFonts w:ascii="Arial" w:hAnsi="Arial" w:cs="Arial"/>
          <w:lang w:val="en-US"/>
        </w:rPr>
        <w:t xml:space="preserve">should also be reminded of the support that may be available to them from their </w:t>
      </w:r>
      <w:r w:rsidR="00D82F7E">
        <w:rPr>
          <w:rFonts w:ascii="Arial" w:hAnsi="Arial" w:cs="Arial"/>
          <w:lang w:val="en-US"/>
        </w:rPr>
        <w:t>trade union</w:t>
      </w:r>
      <w:r w:rsidR="00A21831">
        <w:rPr>
          <w:rFonts w:ascii="Arial" w:hAnsi="Arial" w:cs="Arial"/>
          <w:lang w:val="en-US"/>
        </w:rPr>
        <w:t>.</w:t>
      </w:r>
      <w:r w:rsidR="00361E3A">
        <w:rPr>
          <w:rFonts w:ascii="Arial" w:hAnsi="Arial" w:cs="Arial"/>
          <w:lang w:val="en-US"/>
        </w:rPr>
        <w:t xml:space="preserve"> The City Council’s employee assistance programme (currently PAM Assist) is available to staff of all schools purchasing this service.</w:t>
      </w:r>
      <w:r w:rsidR="00576735">
        <w:rPr>
          <w:rFonts w:ascii="Arial" w:hAnsi="Arial" w:cs="Arial"/>
          <w:lang w:val="en-US"/>
        </w:rPr>
        <w:t xml:space="preserve"> It may be appropriate for an independent individual to be identified within or outside of the school, to provide confidential support.</w:t>
      </w:r>
    </w:p>
    <w:p w14:paraId="313BD430" w14:textId="77777777" w:rsidR="00FB65B5" w:rsidRDefault="00FB65B5" w:rsidP="00FB65B5">
      <w:pPr>
        <w:pStyle w:val="ListParagraph"/>
        <w:rPr>
          <w:rFonts w:ascii="Arial" w:hAnsi="Arial" w:cs="Arial"/>
          <w:lang w:val="en-US"/>
        </w:rPr>
      </w:pPr>
    </w:p>
    <w:p w14:paraId="5F47F487" w14:textId="77777777" w:rsidR="00FB65B5" w:rsidRPr="00A21831" w:rsidRDefault="00FB65B5" w:rsidP="00444CE8">
      <w:pPr>
        <w:numPr>
          <w:ilvl w:val="1"/>
          <w:numId w:val="27"/>
        </w:numPr>
        <w:tabs>
          <w:tab w:val="left" w:pos="567"/>
        </w:tabs>
        <w:ind w:left="567" w:hanging="567"/>
        <w:jc w:val="both"/>
        <w:outlineLvl w:val="0"/>
        <w:rPr>
          <w:rFonts w:ascii="Arial" w:hAnsi="Arial" w:cs="Arial"/>
          <w:lang w:val="en-US"/>
        </w:rPr>
      </w:pPr>
      <w:r w:rsidRPr="00FB65B5">
        <w:rPr>
          <w:rFonts w:ascii="Arial" w:hAnsi="Arial"/>
        </w:rPr>
        <w:t xml:space="preserve">Cases of </w:t>
      </w:r>
      <w:r>
        <w:rPr>
          <w:rFonts w:ascii="Arial" w:hAnsi="Arial"/>
        </w:rPr>
        <w:t>sickness absence</w:t>
      </w:r>
      <w:r w:rsidRPr="00FB65B5">
        <w:rPr>
          <w:rFonts w:ascii="Arial" w:hAnsi="Arial"/>
        </w:rPr>
        <w:t xml:space="preserve"> during </w:t>
      </w:r>
      <w:r w:rsidR="00DF1757">
        <w:rPr>
          <w:rFonts w:ascii="Arial" w:hAnsi="Arial"/>
        </w:rPr>
        <w:t>c</w:t>
      </w:r>
      <w:r w:rsidRPr="00FB65B5">
        <w:rPr>
          <w:rFonts w:ascii="Arial" w:hAnsi="Arial"/>
        </w:rPr>
        <w:t xml:space="preserve">apability </w:t>
      </w:r>
      <w:r w:rsidR="00DF1757">
        <w:rPr>
          <w:rFonts w:ascii="Arial" w:hAnsi="Arial"/>
        </w:rPr>
        <w:t>proceedings</w:t>
      </w:r>
      <w:r w:rsidRPr="00FB65B5">
        <w:rPr>
          <w:rFonts w:ascii="Arial" w:hAnsi="Arial"/>
        </w:rPr>
        <w:t xml:space="preserve"> should be dealt with under the </w:t>
      </w:r>
      <w:r w:rsidR="00D82F7E">
        <w:rPr>
          <w:rFonts w:ascii="Arial" w:hAnsi="Arial"/>
        </w:rPr>
        <w:t>school’s</w:t>
      </w:r>
      <w:r w:rsidRPr="00FB65B5">
        <w:rPr>
          <w:rFonts w:ascii="Arial" w:hAnsi="Arial"/>
        </w:rPr>
        <w:t xml:space="preserve"> attendance</w:t>
      </w:r>
      <w:r w:rsidR="00D82F7E">
        <w:rPr>
          <w:rFonts w:ascii="Arial" w:hAnsi="Arial"/>
        </w:rPr>
        <w:t xml:space="preserve"> management provisions</w:t>
      </w:r>
      <w:r w:rsidRPr="00FB65B5">
        <w:rPr>
          <w:rFonts w:ascii="Arial" w:hAnsi="Arial"/>
        </w:rPr>
        <w:t xml:space="preserve">.  </w:t>
      </w:r>
    </w:p>
    <w:p w14:paraId="667CB6A2" w14:textId="77777777" w:rsidR="00A21831" w:rsidRDefault="00A21831" w:rsidP="00A21831">
      <w:pPr>
        <w:pStyle w:val="ListParagraph"/>
        <w:rPr>
          <w:rFonts w:ascii="Arial" w:hAnsi="Arial" w:cs="Arial"/>
          <w:lang w:val="en-US"/>
        </w:rPr>
      </w:pPr>
    </w:p>
    <w:p w14:paraId="59774BA7" w14:textId="77777777" w:rsidR="00A21831" w:rsidRDefault="00A21831" w:rsidP="00444CE8">
      <w:pPr>
        <w:numPr>
          <w:ilvl w:val="1"/>
          <w:numId w:val="27"/>
        </w:numPr>
        <w:tabs>
          <w:tab w:val="left" w:pos="567"/>
        </w:tabs>
        <w:ind w:left="567" w:hanging="567"/>
        <w:jc w:val="both"/>
        <w:outlineLvl w:val="0"/>
        <w:rPr>
          <w:rFonts w:ascii="Arial" w:hAnsi="Arial" w:cs="Arial"/>
          <w:lang w:val="en-US"/>
        </w:rPr>
      </w:pPr>
      <w:r>
        <w:rPr>
          <w:rFonts w:ascii="Arial" w:hAnsi="Arial" w:cs="Arial"/>
          <w:lang w:val="en-US"/>
        </w:rPr>
        <w:t>In cases where the employee attributes</w:t>
      </w:r>
      <w:r w:rsidR="009A4B3A">
        <w:rPr>
          <w:rFonts w:ascii="Arial" w:hAnsi="Arial" w:cs="Arial"/>
          <w:lang w:val="en-US"/>
        </w:rPr>
        <w:t xml:space="preserve"> the</w:t>
      </w:r>
      <w:r>
        <w:rPr>
          <w:rFonts w:ascii="Arial" w:hAnsi="Arial" w:cs="Arial"/>
          <w:lang w:val="en-US"/>
        </w:rPr>
        <w:t xml:space="preserve"> concerns </w:t>
      </w:r>
      <w:r w:rsidR="009A4B3A">
        <w:rPr>
          <w:rFonts w:ascii="Arial" w:hAnsi="Arial" w:cs="Arial"/>
          <w:lang w:val="en-US"/>
        </w:rPr>
        <w:t xml:space="preserve">about their performance </w:t>
      </w:r>
      <w:r>
        <w:rPr>
          <w:rFonts w:ascii="Arial" w:hAnsi="Arial" w:cs="Arial"/>
          <w:lang w:val="en-US"/>
        </w:rPr>
        <w:t xml:space="preserve">to </w:t>
      </w:r>
      <w:r w:rsidR="009A4B3A">
        <w:rPr>
          <w:rFonts w:ascii="Arial" w:hAnsi="Arial" w:cs="Arial"/>
          <w:lang w:val="en-US"/>
        </w:rPr>
        <w:t xml:space="preserve">a </w:t>
      </w:r>
      <w:r>
        <w:rPr>
          <w:rFonts w:ascii="Arial" w:hAnsi="Arial" w:cs="Arial"/>
          <w:lang w:val="en-US"/>
        </w:rPr>
        <w:t>disability</w:t>
      </w:r>
      <w:r w:rsidR="009A4B3A">
        <w:rPr>
          <w:rFonts w:ascii="Arial" w:hAnsi="Arial" w:cs="Arial"/>
          <w:lang w:val="en-US"/>
        </w:rPr>
        <w:t xml:space="preserve"> or other </w:t>
      </w:r>
      <w:r>
        <w:rPr>
          <w:rFonts w:ascii="Arial" w:hAnsi="Arial" w:cs="Arial"/>
          <w:lang w:val="en-US"/>
        </w:rPr>
        <w:t xml:space="preserve">ill health, </w:t>
      </w:r>
      <w:r w:rsidR="009A4B3A">
        <w:rPr>
          <w:rFonts w:ascii="Arial" w:hAnsi="Arial" w:cs="Arial"/>
          <w:lang w:val="en-US"/>
        </w:rPr>
        <w:t xml:space="preserve">the </w:t>
      </w:r>
      <w:r w:rsidR="00CF19D3">
        <w:rPr>
          <w:rFonts w:ascii="Arial" w:hAnsi="Arial" w:cs="Arial"/>
          <w:lang w:val="en-US"/>
        </w:rPr>
        <w:t xml:space="preserve">manager </w:t>
      </w:r>
      <w:r w:rsidR="009A4B3A">
        <w:rPr>
          <w:rFonts w:ascii="Arial" w:hAnsi="Arial" w:cs="Arial"/>
          <w:lang w:val="en-US"/>
        </w:rPr>
        <w:t>should consider making a</w:t>
      </w:r>
      <w:r w:rsidR="00D82F7E">
        <w:rPr>
          <w:rFonts w:ascii="Arial" w:hAnsi="Arial" w:cs="Arial"/>
          <w:lang w:val="en-US"/>
        </w:rPr>
        <w:t>n occupational health</w:t>
      </w:r>
      <w:r w:rsidR="009A4B3A">
        <w:rPr>
          <w:rFonts w:ascii="Arial" w:hAnsi="Arial" w:cs="Arial"/>
          <w:lang w:val="en-US"/>
        </w:rPr>
        <w:t xml:space="preserve"> </w:t>
      </w:r>
      <w:r>
        <w:rPr>
          <w:rFonts w:ascii="Arial" w:hAnsi="Arial" w:cs="Arial"/>
          <w:lang w:val="en-US"/>
        </w:rPr>
        <w:t>ref</w:t>
      </w:r>
      <w:r w:rsidR="009A4B3A">
        <w:rPr>
          <w:rFonts w:ascii="Arial" w:hAnsi="Arial" w:cs="Arial"/>
          <w:lang w:val="en-US"/>
        </w:rPr>
        <w:t>erral</w:t>
      </w:r>
      <w:r w:rsidR="00D82F7E">
        <w:rPr>
          <w:rFonts w:ascii="Arial" w:hAnsi="Arial" w:cs="Arial"/>
          <w:lang w:val="en-US"/>
        </w:rPr>
        <w:t xml:space="preserve"> and should consider any advice before making a decision to proceed</w:t>
      </w:r>
      <w:r>
        <w:rPr>
          <w:rFonts w:ascii="Arial" w:hAnsi="Arial" w:cs="Arial"/>
          <w:lang w:val="en-US"/>
        </w:rPr>
        <w:t>,</w:t>
      </w:r>
      <w:r w:rsidR="0029484C">
        <w:rPr>
          <w:rFonts w:ascii="Arial" w:hAnsi="Arial" w:cs="Arial"/>
          <w:lang w:val="en-US"/>
        </w:rPr>
        <w:t xml:space="preserve"> including any </w:t>
      </w:r>
      <w:r w:rsidR="009A4B3A">
        <w:rPr>
          <w:rFonts w:ascii="Arial" w:hAnsi="Arial" w:cs="Arial"/>
          <w:lang w:val="en-US"/>
        </w:rPr>
        <w:t>provide</w:t>
      </w:r>
      <w:r w:rsidR="00702E26">
        <w:rPr>
          <w:rFonts w:ascii="Arial" w:hAnsi="Arial" w:cs="Arial"/>
          <w:lang w:val="en-US"/>
        </w:rPr>
        <w:t>d</w:t>
      </w:r>
      <w:r w:rsidR="009A4B3A">
        <w:rPr>
          <w:rFonts w:ascii="Arial" w:hAnsi="Arial" w:cs="Arial"/>
          <w:lang w:val="en-US"/>
        </w:rPr>
        <w:t xml:space="preserve"> about making </w:t>
      </w:r>
      <w:r>
        <w:rPr>
          <w:rFonts w:ascii="Arial" w:hAnsi="Arial" w:cs="Arial"/>
          <w:lang w:val="en-US"/>
        </w:rPr>
        <w:t>reasonable adjustments</w:t>
      </w:r>
      <w:r w:rsidR="009A4B3A">
        <w:rPr>
          <w:rFonts w:ascii="Arial" w:hAnsi="Arial" w:cs="Arial"/>
          <w:lang w:val="en-US"/>
        </w:rPr>
        <w:t xml:space="preserve"> for the employee.</w:t>
      </w:r>
    </w:p>
    <w:p w14:paraId="509E2799" w14:textId="77777777" w:rsidR="00126993" w:rsidRPr="00126993" w:rsidRDefault="00126993" w:rsidP="00126993">
      <w:pPr>
        <w:tabs>
          <w:tab w:val="left" w:pos="567"/>
        </w:tabs>
        <w:jc w:val="both"/>
        <w:outlineLvl w:val="0"/>
        <w:rPr>
          <w:rFonts w:ascii="Arial" w:hAnsi="Arial" w:cs="Arial"/>
          <w:color w:val="FF0000"/>
          <w:lang w:val="en-US"/>
        </w:rPr>
      </w:pPr>
    </w:p>
    <w:p w14:paraId="5E6201EE" w14:textId="77777777" w:rsidR="00126993" w:rsidRPr="00430F0D" w:rsidRDefault="00126993" w:rsidP="00444CE8">
      <w:pPr>
        <w:numPr>
          <w:ilvl w:val="1"/>
          <w:numId w:val="27"/>
        </w:numPr>
        <w:tabs>
          <w:tab w:val="left" w:pos="567"/>
        </w:tabs>
        <w:ind w:left="567" w:hanging="567"/>
        <w:jc w:val="both"/>
        <w:outlineLvl w:val="0"/>
        <w:rPr>
          <w:rFonts w:ascii="Arial" w:hAnsi="Arial" w:cs="Arial"/>
          <w:lang w:val="en-US"/>
        </w:rPr>
      </w:pPr>
      <w:r w:rsidRPr="00430F0D">
        <w:rPr>
          <w:rFonts w:ascii="Arial" w:hAnsi="Arial" w:cs="Arial"/>
          <w:lang w:val="en-US"/>
        </w:rPr>
        <w:t xml:space="preserve">Consideration must be given to the </w:t>
      </w:r>
      <w:r w:rsidR="00DF1757" w:rsidRPr="00430F0D">
        <w:rPr>
          <w:rFonts w:ascii="Arial" w:hAnsi="Arial" w:cs="Arial"/>
          <w:lang w:val="en-US"/>
        </w:rPr>
        <w:t xml:space="preserve">employee’s </w:t>
      </w:r>
      <w:r w:rsidRPr="00430F0D">
        <w:rPr>
          <w:rFonts w:ascii="Arial" w:hAnsi="Arial" w:cs="Arial"/>
          <w:lang w:val="en-US"/>
        </w:rPr>
        <w:t>work/life balance throughout the process, particularly with regard to setting a realistic timetable for improvement.</w:t>
      </w:r>
    </w:p>
    <w:p w14:paraId="70F0F022" w14:textId="77777777" w:rsidR="00C85ADC" w:rsidRPr="00FB65B5" w:rsidRDefault="00C85ADC" w:rsidP="00C85ADC">
      <w:pPr>
        <w:tabs>
          <w:tab w:val="left" w:pos="567"/>
        </w:tabs>
        <w:jc w:val="both"/>
        <w:outlineLvl w:val="0"/>
        <w:rPr>
          <w:rFonts w:ascii="Arial" w:hAnsi="Arial" w:cs="Arial"/>
          <w:lang w:val="en-US"/>
        </w:rPr>
      </w:pPr>
    </w:p>
    <w:p w14:paraId="66393F09" w14:textId="77777777" w:rsidR="009D5E1A" w:rsidRDefault="009D5E1A" w:rsidP="00C545FA">
      <w:pPr>
        <w:numPr>
          <w:ilvl w:val="0"/>
          <w:numId w:val="27"/>
        </w:numPr>
        <w:ind w:left="567" w:hanging="567"/>
        <w:jc w:val="both"/>
        <w:outlineLvl w:val="0"/>
        <w:rPr>
          <w:rFonts w:ascii="Arial" w:hAnsi="Arial" w:cs="Arial"/>
          <w:b/>
          <w:lang w:val="en-US"/>
        </w:rPr>
      </w:pPr>
      <w:r>
        <w:rPr>
          <w:rFonts w:ascii="Arial" w:hAnsi="Arial" w:cs="Arial"/>
          <w:b/>
          <w:lang w:val="en-US"/>
        </w:rPr>
        <w:t xml:space="preserve">INFORMAL </w:t>
      </w:r>
      <w:r w:rsidR="009A730D">
        <w:rPr>
          <w:rFonts w:ascii="Arial" w:hAnsi="Arial" w:cs="Arial"/>
          <w:b/>
          <w:lang w:val="en-US"/>
        </w:rPr>
        <w:t>PROCE</w:t>
      </w:r>
      <w:r w:rsidR="00FB1605">
        <w:rPr>
          <w:rFonts w:ascii="Arial" w:hAnsi="Arial" w:cs="Arial"/>
          <w:b/>
          <w:lang w:val="en-US"/>
        </w:rPr>
        <w:t>SS</w:t>
      </w:r>
      <w:r w:rsidR="00495D7F">
        <w:rPr>
          <w:rFonts w:ascii="Arial" w:hAnsi="Arial" w:cs="Arial"/>
          <w:b/>
          <w:lang w:val="en-US"/>
        </w:rPr>
        <w:t xml:space="preserve"> </w:t>
      </w:r>
    </w:p>
    <w:p w14:paraId="3D3431AF" w14:textId="77777777" w:rsidR="009D5E1A" w:rsidRDefault="009D5E1A" w:rsidP="009D5E1A">
      <w:pPr>
        <w:ind w:left="567"/>
        <w:jc w:val="both"/>
        <w:outlineLvl w:val="0"/>
        <w:rPr>
          <w:rFonts w:ascii="Arial" w:hAnsi="Arial" w:cs="Arial"/>
          <w:b/>
          <w:lang w:val="en-US"/>
        </w:rPr>
      </w:pPr>
    </w:p>
    <w:p w14:paraId="1662D241" w14:textId="77777777" w:rsidR="00DF1757" w:rsidRDefault="00DF1757" w:rsidP="000B207F">
      <w:pPr>
        <w:numPr>
          <w:ilvl w:val="1"/>
          <w:numId w:val="27"/>
        </w:numPr>
        <w:tabs>
          <w:tab w:val="clear" w:pos="1440"/>
          <w:tab w:val="num" w:pos="600"/>
        </w:tabs>
        <w:ind w:left="600" w:hanging="600"/>
        <w:jc w:val="both"/>
        <w:rPr>
          <w:rFonts w:ascii="Arial" w:hAnsi="Arial" w:cs="Arial"/>
          <w:lang w:val="en-US"/>
        </w:rPr>
      </w:pPr>
      <w:r>
        <w:rPr>
          <w:rFonts w:ascii="Arial" w:hAnsi="Arial" w:cs="Arial"/>
          <w:lang w:val="en-US"/>
        </w:rPr>
        <w:t>It is expected that the duration of the informal procedure will take account of the individual circum</w:t>
      </w:r>
      <w:r w:rsidR="00B27C63">
        <w:rPr>
          <w:rFonts w:ascii="Arial" w:hAnsi="Arial" w:cs="Arial"/>
          <w:lang w:val="en-US"/>
        </w:rPr>
        <w:t>stances and nature of the improvement required.  This should not normally exceed 6 weeks and should be agreed, where possible, at the commencement of the procedure. This period should be reviewed during the procedure should any extenuating circumstances arise.</w:t>
      </w:r>
    </w:p>
    <w:p w14:paraId="6828CC9F" w14:textId="77777777" w:rsidR="00B27C63" w:rsidRDefault="00B27C63" w:rsidP="00B27C63">
      <w:pPr>
        <w:jc w:val="both"/>
        <w:rPr>
          <w:rFonts w:ascii="Arial" w:hAnsi="Arial" w:cs="Arial"/>
          <w:lang w:val="en-US"/>
        </w:rPr>
      </w:pPr>
    </w:p>
    <w:p w14:paraId="003ED4C5" w14:textId="77777777" w:rsidR="009D5E1A" w:rsidRPr="00970FCA" w:rsidRDefault="009D5E1A" w:rsidP="000B207F">
      <w:pPr>
        <w:numPr>
          <w:ilvl w:val="1"/>
          <w:numId w:val="27"/>
        </w:numPr>
        <w:tabs>
          <w:tab w:val="clear" w:pos="1440"/>
          <w:tab w:val="num" w:pos="600"/>
        </w:tabs>
        <w:ind w:left="600" w:hanging="600"/>
        <w:jc w:val="both"/>
        <w:rPr>
          <w:rFonts w:ascii="Arial" w:hAnsi="Arial" w:cs="Arial"/>
          <w:lang w:val="en-US"/>
        </w:rPr>
      </w:pPr>
      <w:r w:rsidRPr="00970FCA">
        <w:rPr>
          <w:rFonts w:ascii="Arial" w:hAnsi="Arial" w:cs="Arial"/>
          <w:lang w:val="en-US"/>
        </w:rPr>
        <w:lastRenderedPageBreak/>
        <w:t xml:space="preserve">Where concerns </w:t>
      </w:r>
      <w:r>
        <w:rPr>
          <w:rFonts w:ascii="Arial" w:hAnsi="Arial" w:cs="Arial"/>
          <w:lang w:val="en-US"/>
        </w:rPr>
        <w:t xml:space="preserve">arise </w:t>
      </w:r>
      <w:r w:rsidRPr="00970FCA">
        <w:rPr>
          <w:rFonts w:ascii="Arial" w:hAnsi="Arial" w:cs="Arial"/>
          <w:lang w:val="en-US"/>
        </w:rPr>
        <w:t xml:space="preserve">about any aspects of the </w:t>
      </w:r>
      <w:r w:rsidR="00DF1757">
        <w:rPr>
          <w:rFonts w:ascii="Arial" w:hAnsi="Arial" w:cs="Arial"/>
          <w:lang w:val="en-US"/>
        </w:rPr>
        <w:t>employee</w:t>
      </w:r>
      <w:r w:rsidR="00495D7F">
        <w:rPr>
          <w:rFonts w:ascii="Arial" w:hAnsi="Arial" w:cs="Arial"/>
          <w:lang w:val="en-US"/>
        </w:rPr>
        <w:t>’s</w:t>
      </w:r>
      <w:r w:rsidRPr="00970FCA">
        <w:rPr>
          <w:rFonts w:ascii="Arial" w:hAnsi="Arial" w:cs="Arial"/>
          <w:lang w:val="en-US"/>
        </w:rPr>
        <w:t xml:space="preserve"> performance</w:t>
      </w:r>
      <w:r>
        <w:rPr>
          <w:rFonts w:ascii="Arial" w:hAnsi="Arial" w:cs="Arial"/>
          <w:lang w:val="en-US"/>
        </w:rPr>
        <w:t>, which cannot be resolved through the appraisal process,</w:t>
      </w:r>
      <w:r w:rsidRPr="00970FCA">
        <w:rPr>
          <w:rFonts w:ascii="Arial" w:hAnsi="Arial" w:cs="Arial"/>
          <w:lang w:val="en-US"/>
        </w:rPr>
        <w:t xml:space="preserve"> the appraiser </w:t>
      </w:r>
      <w:r>
        <w:rPr>
          <w:rFonts w:ascii="Arial" w:hAnsi="Arial" w:cs="Arial"/>
          <w:lang w:val="en-US"/>
        </w:rPr>
        <w:t xml:space="preserve">and/or </w:t>
      </w:r>
      <w:r w:rsidR="00D13E32">
        <w:rPr>
          <w:rFonts w:ascii="Arial" w:hAnsi="Arial" w:cs="Arial"/>
          <w:lang w:val="en-US"/>
        </w:rPr>
        <w:t>manager</w:t>
      </w:r>
      <w:r w:rsidR="00CF19D3">
        <w:rPr>
          <w:rFonts w:ascii="Arial" w:hAnsi="Arial" w:cs="Arial"/>
          <w:lang w:val="en-US"/>
        </w:rPr>
        <w:t xml:space="preserve"> </w:t>
      </w:r>
      <w:r w:rsidRPr="00970FCA">
        <w:rPr>
          <w:rFonts w:ascii="Arial" w:hAnsi="Arial" w:cs="Arial"/>
          <w:lang w:val="en-US"/>
        </w:rPr>
        <w:t xml:space="preserve">will meet the </w:t>
      </w:r>
      <w:r w:rsidR="00DF1757">
        <w:rPr>
          <w:rFonts w:ascii="Arial" w:hAnsi="Arial" w:cs="Arial"/>
          <w:lang w:val="en-US"/>
        </w:rPr>
        <w:t>employee</w:t>
      </w:r>
      <w:r w:rsidR="00DF1757" w:rsidRPr="00970FCA">
        <w:rPr>
          <w:rFonts w:ascii="Arial" w:hAnsi="Arial" w:cs="Arial"/>
          <w:lang w:val="en-US"/>
        </w:rPr>
        <w:t xml:space="preserve"> </w:t>
      </w:r>
      <w:r w:rsidRPr="00970FCA">
        <w:rPr>
          <w:rFonts w:ascii="Arial" w:hAnsi="Arial" w:cs="Arial"/>
          <w:lang w:val="en-US"/>
        </w:rPr>
        <w:t>to:</w:t>
      </w:r>
    </w:p>
    <w:p w14:paraId="0575375A" w14:textId="77777777" w:rsidR="009D5E1A" w:rsidRPr="00970FCA" w:rsidRDefault="009D5E1A" w:rsidP="009D5E1A">
      <w:pPr>
        <w:ind w:firstLine="720"/>
        <w:jc w:val="both"/>
        <w:rPr>
          <w:rFonts w:ascii="Arial" w:hAnsi="Arial" w:cs="Arial"/>
          <w:lang w:val="en-US"/>
        </w:rPr>
      </w:pPr>
    </w:p>
    <w:p w14:paraId="7CD92A7F" w14:textId="77777777" w:rsidR="009D5E1A" w:rsidRDefault="009D5E1A" w:rsidP="009D5E1A">
      <w:pPr>
        <w:widowControl w:val="0"/>
        <w:numPr>
          <w:ilvl w:val="0"/>
          <w:numId w:val="21"/>
        </w:numPr>
        <w:overflowPunct w:val="0"/>
        <w:autoSpaceDE w:val="0"/>
        <w:autoSpaceDN w:val="0"/>
        <w:adjustRightInd w:val="0"/>
        <w:jc w:val="both"/>
        <w:textAlignment w:val="baseline"/>
        <w:rPr>
          <w:rFonts w:ascii="Arial" w:hAnsi="Arial" w:cs="Arial"/>
          <w:lang w:val="en-US"/>
        </w:rPr>
      </w:pPr>
      <w:r w:rsidRPr="00970FCA">
        <w:rPr>
          <w:rFonts w:ascii="Arial" w:hAnsi="Arial" w:cs="Arial"/>
          <w:lang w:val="en-US"/>
        </w:rPr>
        <w:t>give clear</w:t>
      </w:r>
      <w:r w:rsidR="00B27C63">
        <w:rPr>
          <w:rFonts w:ascii="Arial" w:hAnsi="Arial" w:cs="Arial"/>
          <w:lang w:val="en-US"/>
        </w:rPr>
        <w:t xml:space="preserve"> written</w:t>
      </w:r>
      <w:r w:rsidRPr="00970FCA">
        <w:rPr>
          <w:rFonts w:ascii="Arial" w:hAnsi="Arial" w:cs="Arial"/>
          <w:lang w:val="en-US"/>
        </w:rPr>
        <w:t xml:space="preserve"> feedback about the nature of the concerns;</w:t>
      </w:r>
    </w:p>
    <w:p w14:paraId="32403832" w14:textId="77777777" w:rsidR="00033E88" w:rsidRPr="00970FCA" w:rsidRDefault="00033E88" w:rsidP="00033E88">
      <w:pPr>
        <w:widowControl w:val="0"/>
        <w:overflowPunct w:val="0"/>
        <w:autoSpaceDE w:val="0"/>
        <w:autoSpaceDN w:val="0"/>
        <w:adjustRightInd w:val="0"/>
        <w:ind w:left="567"/>
        <w:jc w:val="both"/>
        <w:textAlignment w:val="baseline"/>
        <w:rPr>
          <w:rFonts w:ascii="Arial" w:hAnsi="Arial" w:cs="Arial"/>
          <w:lang w:val="en-US"/>
        </w:rPr>
      </w:pPr>
    </w:p>
    <w:p w14:paraId="64B892A1" w14:textId="77777777" w:rsidR="009D5E1A" w:rsidRDefault="009D5E1A" w:rsidP="009D5E1A">
      <w:pPr>
        <w:widowControl w:val="0"/>
        <w:numPr>
          <w:ilvl w:val="0"/>
          <w:numId w:val="21"/>
        </w:numPr>
        <w:overflowPunct w:val="0"/>
        <w:autoSpaceDE w:val="0"/>
        <w:autoSpaceDN w:val="0"/>
        <w:adjustRightInd w:val="0"/>
        <w:jc w:val="both"/>
        <w:textAlignment w:val="baseline"/>
        <w:rPr>
          <w:rFonts w:ascii="Arial" w:hAnsi="Arial" w:cs="Arial"/>
          <w:lang w:val="en-US"/>
        </w:rPr>
      </w:pPr>
      <w:r w:rsidRPr="00970FCA">
        <w:rPr>
          <w:rFonts w:ascii="Arial" w:hAnsi="Arial" w:cs="Arial"/>
          <w:lang w:val="en-US"/>
        </w:rPr>
        <w:t>give the opportunity to comment and discuss the concerns</w:t>
      </w:r>
      <w:r>
        <w:rPr>
          <w:rFonts w:ascii="Arial" w:hAnsi="Arial" w:cs="Arial"/>
          <w:lang w:val="en-US"/>
        </w:rPr>
        <w:t>, including any extenuating circumstances that have led to the concerns being raised</w:t>
      </w:r>
      <w:r w:rsidRPr="00970FCA">
        <w:rPr>
          <w:rFonts w:ascii="Arial" w:hAnsi="Arial" w:cs="Arial"/>
          <w:lang w:val="en-US"/>
        </w:rPr>
        <w:t>;</w:t>
      </w:r>
    </w:p>
    <w:p w14:paraId="17DE1ABC" w14:textId="77777777" w:rsidR="00033E88" w:rsidRPr="00970FCA" w:rsidRDefault="00033E88" w:rsidP="00033E88">
      <w:pPr>
        <w:widowControl w:val="0"/>
        <w:overflowPunct w:val="0"/>
        <w:autoSpaceDE w:val="0"/>
        <w:autoSpaceDN w:val="0"/>
        <w:adjustRightInd w:val="0"/>
        <w:ind w:left="567"/>
        <w:jc w:val="both"/>
        <w:textAlignment w:val="baseline"/>
        <w:rPr>
          <w:rFonts w:ascii="Arial" w:hAnsi="Arial" w:cs="Arial"/>
          <w:lang w:val="en-US"/>
        </w:rPr>
      </w:pPr>
    </w:p>
    <w:p w14:paraId="3EB45585" w14:textId="77777777" w:rsidR="00033E88" w:rsidRDefault="009D5E1A" w:rsidP="009D5E1A">
      <w:pPr>
        <w:widowControl w:val="0"/>
        <w:numPr>
          <w:ilvl w:val="0"/>
          <w:numId w:val="21"/>
        </w:numPr>
        <w:overflowPunct w:val="0"/>
        <w:autoSpaceDE w:val="0"/>
        <w:autoSpaceDN w:val="0"/>
        <w:adjustRightInd w:val="0"/>
        <w:jc w:val="both"/>
        <w:textAlignment w:val="baseline"/>
        <w:rPr>
          <w:rFonts w:ascii="Arial" w:hAnsi="Arial" w:cs="Arial"/>
          <w:lang w:val="en-US"/>
        </w:rPr>
      </w:pPr>
      <w:r w:rsidRPr="00970FCA">
        <w:rPr>
          <w:rFonts w:ascii="Arial" w:hAnsi="Arial" w:cs="Arial"/>
          <w:lang w:val="en-US"/>
        </w:rPr>
        <w:t>agree any support that will be provided to help address those specific concerns;</w:t>
      </w:r>
    </w:p>
    <w:p w14:paraId="2741A423" w14:textId="77777777" w:rsidR="009D5E1A" w:rsidRPr="00970FCA" w:rsidRDefault="009D5E1A" w:rsidP="00033E88">
      <w:pPr>
        <w:widowControl w:val="0"/>
        <w:overflowPunct w:val="0"/>
        <w:autoSpaceDE w:val="0"/>
        <w:autoSpaceDN w:val="0"/>
        <w:adjustRightInd w:val="0"/>
        <w:ind w:left="567"/>
        <w:jc w:val="both"/>
        <w:textAlignment w:val="baseline"/>
        <w:rPr>
          <w:rFonts w:ascii="Arial" w:hAnsi="Arial" w:cs="Arial"/>
          <w:lang w:val="en-US"/>
        </w:rPr>
      </w:pPr>
      <w:r w:rsidRPr="00970FCA">
        <w:rPr>
          <w:rFonts w:ascii="Arial" w:hAnsi="Arial" w:cs="Arial"/>
          <w:lang w:val="en-US"/>
        </w:rPr>
        <w:t xml:space="preserve"> </w:t>
      </w:r>
    </w:p>
    <w:p w14:paraId="1C429DDF" w14:textId="77777777" w:rsidR="00576735" w:rsidRDefault="009D5E1A" w:rsidP="009D5E1A">
      <w:pPr>
        <w:widowControl w:val="0"/>
        <w:numPr>
          <w:ilvl w:val="0"/>
          <w:numId w:val="21"/>
        </w:numPr>
        <w:overflowPunct w:val="0"/>
        <w:autoSpaceDE w:val="0"/>
        <w:autoSpaceDN w:val="0"/>
        <w:adjustRightInd w:val="0"/>
        <w:jc w:val="both"/>
        <w:textAlignment w:val="baseline"/>
        <w:rPr>
          <w:rFonts w:ascii="Arial" w:hAnsi="Arial" w:cs="Arial"/>
          <w:lang w:val="en-US"/>
        </w:rPr>
      </w:pPr>
      <w:r w:rsidRPr="00E41696">
        <w:rPr>
          <w:rFonts w:ascii="Arial" w:hAnsi="Arial" w:cs="Arial"/>
          <w:lang w:val="en-US"/>
        </w:rPr>
        <w:t xml:space="preserve">make clear how, and by when, </w:t>
      </w:r>
      <w:r w:rsidR="00B27C63">
        <w:rPr>
          <w:rFonts w:ascii="Arial" w:hAnsi="Arial" w:cs="Arial"/>
          <w:lang w:val="en-US"/>
        </w:rPr>
        <w:t>progress</w:t>
      </w:r>
      <w:r w:rsidRPr="00E41696">
        <w:rPr>
          <w:rFonts w:ascii="Arial" w:hAnsi="Arial" w:cs="Arial"/>
          <w:lang w:val="en-US"/>
        </w:rPr>
        <w:t xml:space="preserve"> will</w:t>
      </w:r>
      <w:r w:rsidR="00B27C63">
        <w:rPr>
          <w:rFonts w:ascii="Arial" w:hAnsi="Arial" w:cs="Arial"/>
          <w:lang w:val="en-US"/>
        </w:rPr>
        <w:t xml:space="preserve"> be</w:t>
      </w:r>
      <w:r w:rsidRPr="00E41696">
        <w:rPr>
          <w:rFonts w:ascii="Arial" w:hAnsi="Arial" w:cs="Arial"/>
          <w:lang w:val="en-US"/>
        </w:rPr>
        <w:t xml:space="preserve"> review</w:t>
      </w:r>
      <w:r w:rsidR="00B27C63">
        <w:rPr>
          <w:rFonts w:ascii="Arial" w:hAnsi="Arial" w:cs="Arial"/>
          <w:lang w:val="en-US"/>
        </w:rPr>
        <w:t>ed</w:t>
      </w:r>
      <w:r w:rsidRPr="00E41696">
        <w:rPr>
          <w:rFonts w:ascii="Arial" w:hAnsi="Arial" w:cs="Arial"/>
          <w:lang w:val="en-US"/>
        </w:rPr>
        <w:t xml:space="preserve">. It may be appropriate </w:t>
      </w:r>
      <w:r w:rsidRPr="00033E88">
        <w:rPr>
          <w:rFonts w:ascii="Arial" w:hAnsi="Arial" w:cs="Arial"/>
          <w:lang w:val="en-US"/>
        </w:rPr>
        <w:t xml:space="preserve">to </w:t>
      </w:r>
      <w:r w:rsidR="00126993" w:rsidRPr="00033E88">
        <w:rPr>
          <w:rFonts w:ascii="Arial" w:hAnsi="Arial" w:cs="Arial"/>
          <w:lang w:val="en-US"/>
        </w:rPr>
        <w:t xml:space="preserve">review and </w:t>
      </w:r>
      <w:r w:rsidRPr="00033E88">
        <w:rPr>
          <w:rFonts w:ascii="Arial" w:hAnsi="Arial" w:cs="Arial"/>
          <w:lang w:val="en-US"/>
        </w:rPr>
        <w:t xml:space="preserve">revise </w:t>
      </w:r>
      <w:r w:rsidR="00126993" w:rsidRPr="00033E88">
        <w:rPr>
          <w:rFonts w:ascii="Arial" w:hAnsi="Arial" w:cs="Arial"/>
          <w:lang w:val="en-US"/>
        </w:rPr>
        <w:t>existing</w:t>
      </w:r>
      <w:r>
        <w:rPr>
          <w:rFonts w:ascii="Arial" w:hAnsi="Arial" w:cs="Arial"/>
          <w:lang w:val="en-US"/>
        </w:rPr>
        <w:t xml:space="preserve"> objectives/targets,</w:t>
      </w:r>
      <w:r w:rsidRPr="00E41696">
        <w:rPr>
          <w:rFonts w:ascii="Arial" w:hAnsi="Arial" w:cs="Arial"/>
          <w:lang w:val="en-US"/>
        </w:rPr>
        <w:t xml:space="preserve"> and it will be necessary to allow sufficient time for improvement</w:t>
      </w:r>
      <w:r w:rsidR="00576735">
        <w:rPr>
          <w:rFonts w:ascii="Arial" w:hAnsi="Arial" w:cs="Arial"/>
          <w:lang w:val="en-US"/>
        </w:rPr>
        <w:t>;</w:t>
      </w:r>
    </w:p>
    <w:p w14:paraId="42AF2E9B" w14:textId="77777777" w:rsidR="00033E88" w:rsidRDefault="00033E88" w:rsidP="00033E88">
      <w:pPr>
        <w:widowControl w:val="0"/>
        <w:overflowPunct w:val="0"/>
        <w:autoSpaceDE w:val="0"/>
        <w:autoSpaceDN w:val="0"/>
        <w:adjustRightInd w:val="0"/>
        <w:ind w:left="567"/>
        <w:jc w:val="both"/>
        <w:textAlignment w:val="baseline"/>
        <w:rPr>
          <w:rFonts w:ascii="Arial" w:hAnsi="Arial" w:cs="Arial"/>
          <w:lang w:val="en-US"/>
        </w:rPr>
      </w:pPr>
    </w:p>
    <w:p w14:paraId="559BCBCC" w14:textId="77777777" w:rsidR="009D5E1A" w:rsidRDefault="009D5E1A" w:rsidP="009D5E1A">
      <w:pPr>
        <w:widowControl w:val="0"/>
        <w:numPr>
          <w:ilvl w:val="0"/>
          <w:numId w:val="21"/>
        </w:numPr>
        <w:overflowPunct w:val="0"/>
        <w:autoSpaceDE w:val="0"/>
        <w:autoSpaceDN w:val="0"/>
        <w:adjustRightInd w:val="0"/>
        <w:jc w:val="both"/>
        <w:textAlignment w:val="baseline"/>
        <w:rPr>
          <w:rFonts w:ascii="Arial" w:hAnsi="Arial" w:cs="Arial"/>
          <w:lang w:val="en-US"/>
        </w:rPr>
      </w:pPr>
      <w:r w:rsidRPr="00E41696">
        <w:rPr>
          <w:rFonts w:ascii="Arial" w:hAnsi="Arial" w:cs="Arial"/>
          <w:lang w:val="en-US"/>
        </w:rPr>
        <w:t xml:space="preserve">explain the implications and process if insufficient improvement </w:t>
      </w:r>
      <w:r w:rsidR="00576735">
        <w:rPr>
          <w:rFonts w:ascii="Arial" w:hAnsi="Arial" w:cs="Arial"/>
          <w:lang w:val="en-US"/>
        </w:rPr>
        <w:t>i</w:t>
      </w:r>
      <w:r w:rsidR="00576735" w:rsidRPr="00E41696">
        <w:rPr>
          <w:rFonts w:ascii="Arial" w:hAnsi="Arial" w:cs="Arial"/>
          <w:lang w:val="en-US"/>
        </w:rPr>
        <w:t xml:space="preserve">s </w:t>
      </w:r>
      <w:r w:rsidRPr="00E41696">
        <w:rPr>
          <w:rFonts w:ascii="Arial" w:hAnsi="Arial" w:cs="Arial"/>
          <w:lang w:val="en-US"/>
        </w:rPr>
        <w:t>made.</w:t>
      </w:r>
      <w:r>
        <w:rPr>
          <w:rFonts w:ascii="Arial" w:hAnsi="Arial" w:cs="Arial"/>
          <w:lang w:val="en-US"/>
        </w:rPr>
        <w:t xml:space="preserve"> This may include reference to the formal stages of the Capability </w:t>
      </w:r>
      <w:r w:rsidR="00576735">
        <w:rPr>
          <w:rFonts w:ascii="Arial" w:hAnsi="Arial" w:cs="Arial"/>
          <w:lang w:val="en-US"/>
        </w:rPr>
        <w:t>procedure</w:t>
      </w:r>
      <w:r>
        <w:rPr>
          <w:rFonts w:ascii="Arial" w:hAnsi="Arial" w:cs="Arial"/>
          <w:lang w:val="en-US"/>
        </w:rPr>
        <w:t>;</w:t>
      </w:r>
    </w:p>
    <w:p w14:paraId="54E622A1" w14:textId="77777777" w:rsidR="00033E88" w:rsidRDefault="00033E88" w:rsidP="00033E88">
      <w:pPr>
        <w:widowControl w:val="0"/>
        <w:overflowPunct w:val="0"/>
        <w:autoSpaceDE w:val="0"/>
        <w:autoSpaceDN w:val="0"/>
        <w:adjustRightInd w:val="0"/>
        <w:ind w:left="567"/>
        <w:jc w:val="both"/>
        <w:textAlignment w:val="baseline"/>
        <w:rPr>
          <w:rFonts w:ascii="Arial" w:hAnsi="Arial" w:cs="Arial"/>
          <w:lang w:val="en-US"/>
        </w:rPr>
      </w:pPr>
    </w:p>
    <w:p w14:paraId="1BCB6C4F" w14:textId="77777777" w:rsidR="009D5E1A" w:rsidRPr="00927708" w:rsidRDefault="00576735" w:rsidP="009D5E1A">
      <w:pPr>
        <w:widowControl w:val="0"/>
        <w:numPr>
          <w:ilvl w:val="0"/>
          <w:numId w:val="21"/>
        </w:numPr>
        <w:overflowPunct w:val="0"/>
        <w:autoSpaceDE w:val="0"/>
        <w:autoSpaceDN w:val="0"/>
        <w:adjustRightInd w:val="0"/>
        <w:jc w:val="both"/>
        <w:textAlignment w:val="baseline"/>
        <w:rPr>
          <w:rFonts w:ascii="Arial" w:hAnsi="Arial" w:cs="Arial"/>
          <w:lang w:val="en-US"/>
        </w:rPr>
      </w:pPr>
      <w:r>
        <w:rPr>
          <w:rFonts w:ascii="Arial" w:hAnsi="Arial" w:cs="Arial"/>
          <w:lang w:val="en-US"/>
        </w:rPr>
        <w:t xml:space="preserve">agree </w:t>
      </w:r>
      <w:r w:rsidR="009D5E1A">
        <w:rPr>
          <w:rFonts w:ascii="Arial" w:hAnsi="Arial" w:cs="Arial"/>
          <w:lang w:val="en-US"/>
        </w:rPr>
        <w:t>a meaningful timeframe during which the improvement should be demonstrated</w:t>
      </w:r>
      <w:r w:rsidR="009D5E1A" w:rsidRPr="00927708">
        <w:rPr>
          <w:rFonts w:ascii="Arial" w:hAnsi="Arial" w:cs="Arial"/>
          <w:lang w:val="en-US"/>
        </w:rPr>
        <w:t>.</w:t>
      </w:r>
    </w:p>
    <w:p w14:paraId="6606C2CD" w14:textId="77777777" w:rsidR="009D5E1A" w:rsidRDefault="009D5E1A" w:rsidP="009D5E1A">
      <w:pPr>
        <w:widowControl w:val="0"/>
        <w:tabs>
          <w:tab w:val="num" w:pos="360"/>
        </w:tabs>
        <w:overflowPunct w:val="0"/>
        <w:autoSpaceDE w:val="0"/>
        <w:autoSpaceDN w:val="0"/>
        <w:adjustRightInd w:val="0"/>
        <w:jc w:val="both"/>
        <w:textAlignment w:val="baseline"/>
        <w:rPr>
          <w:rFonts w:ascii="Arial" w:hAnsi="Arial" w:cs="Arial"/>
          <w:lang w:val="en-US"/>
        </w:rPr>
      </w:pPr>
    </w:p>
    <w:p w14:paraId="2C6C23D7" w14:textId="77777777" w:rsidR="009D5E1A" w:rsidRDefault="000B207F" w:rsidP="009A730D">
      <w:pPr>
        <w:widowControl w:val="0"/>
        <w:tabs>
          <w:tab w:val="num" w:pos="360"/>
        </w:tabs>
        <w:overflowPunct w:val="0"/>
        <w:autoSpaceDE w:val="0"/>
        <w:autoSpaceDN w:val="0"/>
        <w:adjustRightInd w:val="0"/>
        <w:ind w:left="567" w:hanging="567"/>
        <w:jc w:val="both"/>
        <w:textAlignment w:val="baseline"/>
        <w:rPr>
          <w:rFonts w:ascii="Arial" w:hAnsi="Arial" w:cs="Arial"/>
          <w:lang w:val="en-US"/>
        </w:rPr>
      </w:pPr>
      <w:r>
        <w:rPr>
          <w:rFonts w:ascii="Arial" w:hAnsi="Arial" w:cs="Arial"/>
          <w:lang w:val="en-US"/>
        </w:rPr>
        <w:t>8</w:t>
      </w:r>
      <w:r w:rsidR="009D5E1A">
        <w:rPr>
          <w:rFonts w:ascii="Arial" w:hAnsi="Arial" w:cs="Arial"/>
          <w:lang w:val="en-US"/>
        </w:rPr>
        <w:t>.</w:t>
      </w:r>
      <w:r w:rsidR="00576735">
        <w:rPr>
          <w:rFonts w:ascii="Arial" w:hAnsi="Arial" w:cs="Arial"/>
          <w:lang w:val="en-US"/>
        </w:rPr>
        <w:t>3</w:t>
      </w:r>
      <w:r w:rsidR="009A730D">
        <w:rPr>
          <w:rFonts w:ascii="Arial" w:hAnsi="Arial" w:cs="Arial"/>
          <w:lang w:val="en-US"/>
        </w:rPr>
        <w:tab/>
      </w:r>
      <w:r w:rsidR="009D5E1A">
        <w:rPr>
          <w:rFonts w:ascii="Arial" w:hAnsi="Arial" w:cs="Arial"/>
          <w:lang w:val="en-US"/>
        </w:rPr>
        <w:tab/>
        <w:t xml:space="preserve">Whilst there is no right to representation at this meeting, the </w:t>
      </w:r>
      <w:r w:rsidR="00D13E32">
        <w:rPr>
          <w:rFonts w:ascii="Arial" w:hAnsi="Arial" w:cs="Arial"/>
          <w:lang w:val="en-US"/>
        </w:rPr>
        <w:t>manager</w:t>
      </w:r>
      <w:r w:rsidR="00DE5E38">
        <w:rPr>
          <w:rFonts w:ascii="Arial" w:hAnsi="Arial" w:cs="Arial"/>
          <w:lang w:val="en-US"/>
        </w:rPr>
        <w:t xml:space="preserve"> </w:t>
      </w:r>
      <w:r w:rsidR="009D5E1A">
        <w:rPr>
          <w:rFonts w:ascii="Arial" w:hAnsi="Arial" w:cs="Arial"/>
          <w:lang w:val="en-US"/>
        </w:rPr>
        <w:t xml:space="preserve">may decide to offer that right. At the very least, the </w:t>
      </w:r>
      <w:r w:rsidR="00576735">
        <w:rPr>
          <w:rFonts w:ascii="Arial" w:hAnsi="Arial" w:cs="Arial"/>
          <w:lang w:val="en-US"/>
        </w:rPr>
        <w:t>employee</w:t>
      </w:r>
      <w:r w:rsidR="009D5E1A">
        <w:rPr>
          <w:rFonts w:ascii="Arial" w:hAnsi="Arial" w:cs="Arial"/>
          <w:lang w:val="en-US"/>
        </w:rPr>
        <w:t xml:space="preserve"> should be advised to consult their trade union representative</w:t>
      </w:r>
      <w:r w:rsidR="00FB1605">
        <w:rPr>
          <w:rFonts w:ascii="Arial" w:hAnsi="Arial" w:cs="Arial"/>
          <w:lang w:val="en-US"/>
        </w:rPr>
        <w:t>. If the employee involved is a trade union representative, the manager should contact the TU senior officer of the relevant union at the outset of the informal process.</w:t>
      </w:r>
      <w:r w:rsidR="00FB1605" w:rsidDel="00FB1605">
        <w:rPr>
          <w:rFonts w:ascii="Arial" w:hAnsi="Arial" w:cs="Arial"/>
          <w:lang w:val="en-US"/>
        </w:rPr>
        <w:t xml:space="preserve"> </w:t>
      </w:r>
    </w:p>
    <w:p w14:paraId="4BA7C220" w14:textId="77777777" w:rsidR="009D5E1A" w:rsidRDefault="009D5E1A" w:rsidP="009D5E1A">
      <w:pPr>
        <w:widowControl w:val="0"/>
        <w:tabs>
          <w:tab w:val="num" w:pos="360"/>
        </w:tabs>
        <w:overflowPunct w:val="0"/>
        <w:autoSpaceDE w:val="0"/>
        <w:autoSpaceDN w:val="0"/>
        <w:adjustRightInd w:val="0"/>
        <w:ind w:left="567" w:hanging="567"/>
        <w:jc w:val="both"/>
        <w:textAlignment w:val="baseline"/>
        <w:rPr>
          <w:rFonts w:ascii="Arial" w:hAnsi="Arial" w:cs="Arial"/>
          <w:lang w:val="en-US"/>
        </w:rPr>
      </w:pPr>
    </w:p>
    <w:p w14:paraId="7DCF295A" w14:textId="77777777" w:rsidR="009D5E1A" w:rsidRPr="00E41696" w:rsidRDefault="000B207F" w:rsidP="009D5E1A">
      <w:pPr>
        <w:widowControl w:val="0"/>
        <w:tabs>
          <w:tab w:val="num" w:pos="360"/>
        </w:tabs>
        <w:overflowPunct w:val="0"/>
        <w:autoSpaceDE w:val="0"/>
        <w:autoSpaceDN w:val="0"/>
        <w:adjustRightInd w:val="0"/>
        <w:ind w:left="567" w:hanging="567"/>
        <w:jc w:val="both"/>
        <w:textAlignment w:val="baseline"/>
        <w:rPr>
          <w:rFonts w:ascii="Arial" w:hAnsi="Arial" w:cs="Arial"/>
          <w:lang w:val="en-US"/>
        </w:rPr>
      </w:pPr>
      <w:r>
        <w:rPr>
          <w:rFonts w:ascii="Arial" w:hAnsi="Arial" w:cs="Arial"/>
          <w:lang w:val="en-US"/>
        </w:rPr>
        <w:t>8</w:t>
      </w:r>
      <w:r w:rsidR="009A730D">
        <w:rPr>
          <w:rFonts w:ascii="Arial" w:hAnsi="Arial" w:cs="Arial"/>
          <w:lang w:val="en-US"/>
        </w:rPr>
        <w:t>.</w:t>
      </w:r>
      <w:r w:rsidR="00576735">
        <w:rPr>
          <w:rFonts w:ascii="Arial" w:hAnsi="Arial" w:cs="Arial"/>
          <w:lang w:val="en-US"/>
        </w:rPr>
        <w:t>4</w:t>
      </w:r>
      <w:r w:rsidR="009A730D">
        <w:rPr>
          <w:rFonts w:ascii="Arial" w:hAnsi="Arial" w:cs="Arial"/>
          <w:lang w:val="en-US"/>
        </w:rPr>
        <w:tab/>
      </w:r>
      <w:r w:rsidR="009D5E1A">
        <w:rPr>
          <w:rFonts w:ascii="Arial" w:hAnsi="Arial" w:cs="Arial"/>
          <w:lang w:val="en-US"/>
        </w:rPr>
        <w:tab/>
      </w:r>
      <w:r w:rsidR="00576735">
        <w:rPr>
          <w:rFonts w:ascii="Arial" w:hAnsi="Arial" w:cs="Arial"/>
          <w:lang w:val="en-US"/>
        </w:rPr>
        <w:t>A</w:t>
      </w:r>
      <w:r w:rsidR="009D5E1A">
        <w:rPr>
          <w:rFonts w:ascii="Arial" w:hAnsi="Arial" w:cs="Arial"/>
          <w:lang w:val="en-US"/>
        </w:rPr>
        <w:t xml:space="preserve"> record of </w:t>
      </w:r>
      <w:r w:rsidR="00576735">
        <w:rPr>
          <w:rFonts w:ascii="Arial" w:hAnsi="Arial" w:cs="Arial"/>
          <w:lang w:val="en-US"/>
        </w:rPr>
        <w:t>all</w:t>
      </w:r>
      <w:r w:rsidR="009D5E1A">
        <w:rPr>
          <w:rFonts w:ascii="Arial" w:hAnsi="Arial" w:cs="Arial"/>
          <w:lang w:val="en-US"/>
        </w:rPr>
        <w:t xml:space="preserve"> meeting</w:t>
      </w:r>
      <w:r w:rsidR="00576735">
        <w:rPr>
          <w:rFonts w:ascii="Arial" w:hAnsi="Arial" w:cs="Arial"/>
          <w:lang w:val="en-US"/>
        </w:rPr>
        <w:t>s should be</w:t>
      </w:r>
      <w:r w:rsidR="009D5E1A">
        <w:rPr>
          <w:rFonts w:ascii="Arial" w:hAnsi="Arial" w:cs="Arial"/>
          <w:lang w:val="en-US"/>
        </w:rPr>
        <w:t xml:space="preserve"> taken and shared with the </w:t>
      </w:r>
      <w:r w:rsidR="00576735">
        <w:rPr>
          <w:rFonts w:ascii="Arial" w:hAnsi="Arial" w:cs="Arial"/>
          <w:lang w:val="en-US"/>
        </w:rPr>
        <w:t>employee</w:t>
      </w:r>
      <w:r w:rsidR="009D5E1A">
        <w:rPr>
          <w:rFonts w:ascii="Arial" w:hAnsi="Arial" w:cs="Arial"/>
          <w:lang w:val="en-US"/>
        </w:rPr>
        <w:t>.</w:t>
      </w:r>
    </w:p>
    <w:p w14:paraId="0F7258D6" w14:textId="77777777" w:rsidR="009D5E1A" w:rsidRPr="00970FCA" w:rsidRDefault="009D5E1A" w:rsidP="009D5E1A">
      <w:pPr>
        <w:jc w:val="both"/>
        <w:rPr>
          <w:rFonts w:ascii="Arial" w:hAnsi="Arial" w:cs="Arial"/>
          <w:lang w:val="en-US"/>
        </w:rPr>
      </w:pPr>
    </w:p>
    <w:p w14:paraId="30C6B607" w14:textId="77777777" w:rsidR="009D5E1A" w:rsidRDefault="000B207F" w:rsidP="009D5E1A">
      <w:pPr>
        <w:ind w:left="567" w:hanging="567"/>
        <w:jc w:val="both"/>
        <w:rPr>
          <w:rFonts w:ascii="Arial" w:hAnsi="Arial" w:cs="Arial"/>
          <w:lang w:val="en-US"/>
        </w:rPr>
      </w:pPr>
      <w:r>
        <w:rPr>
          <w:rFonts w:ascii="Arial" w:hAnsi="Arial" w:cs="Arial"/>
          <w:lang w:val="en-US"/>
        </w:rPr>
        <w:t>8</w:t>
      </w:r>
      <w:r w:rsidR="009A730D">
        <w:rPr>
          <w:rFonts w:ascii="Arial" w:hAnsi="Arial" w:cs="Arial"/>
          <w:lang w:val="en-US"/>
        </w:rPr>
        <w:t>.</w:t>
      </w:r>
      <w:r w:rsidR="00845FFB">
        <w:rPr>
          <w:rFonts w:ascii="Arial" w:hAnsi="Arial" w:cs="Arial"/>
          <w:lang w:val="en-US"/>
        </w:rPr>
        <w:t>5</w:t>
      </w:r>
      <w:r w:rsidR="009A730D">
        <w:rPr>
          <w:rFonts w:ascii="Arial" w:hAnsi="Arial" w:cs="Arial"/>
          <w:lang w:val="en-US"/>
        </w:rPr>
        <w:tab/>
      </w:r>
      <w:r w:rsidR="009D5E1A" w:rsidRPr="00970FCA">
        <w:rPr>
          <w:rFonts w:ascii="Arial" w:hAnsi="Arial" w:cs="Arial"/>
          <w:lang w:val="en-US"/>
        </w:rPr>
        <w:t>When progress is reviewed</w:t>
      </w:r>
      <w:r w:rsidR="009D5E1A">
        <w:rPr>
          <w:rFonts w:ascii="Arial" w:hAnsi="Arial" w:cs="Arial"/>
          <w:lang w:val="en-US"/>
        </w:rPr>
        <w:t xml:space="preserve"> following this meeting</w:t>
      </w:r>
      <w:r w:rsidR="00AD1C94">
        <w:rPr>
          <w:rFonts w:ascii="Arial" w:hAnsi="Arial" w:cs="Arial"/>
          <w:lang w:val="en-US"/>
        </w:rPr>
        <w:t xml:space="preserve"> and</w:t>
      </w:r>
      <w:r w:rsidR="009D5E1A" w:rsidRPr="00970FCA">
        <w:rPr>
          <w:rFonts w:ascii="Arial" w:hAnsi="Arial" w:cs="Arial"/>
          <w:lang w:val="en-US"/>
        </w:rPr>
        <w:t xml:space="preserve"> the appraiser is satisfied that the </w:t>
      </w:r>
      <w:r w:rsidR="00AD1C94">
        <w:rPr>
          <w:rFonts w:ascii="Arial" w:hAnsi="Arial" w:cs="Arial"/>
          <w:lang w:val="en-US"/>
        </w:rPr>
        <w:t xml:space="preserve">employee </w:t>
      </w:r>
      <w:r w:rsidR="009D5E1A" w:rsidRPr="00970FCA">
        <w:rPr>
          <w:rFonts w:ascii="Arial" w:hAnsi="Arial" w:cs="Arial"/>
          <w:lang w:val="en-US"/>
        </w:rPr>
        <w:t>has made sufficient improvement</w:t>
      </w:r>
      <w:r w:rsidR="00AD1C94">
        <w:rPr>
          <w:rFonts w:ascii="Arial" w:hAnsi="Arial" w:cs="Arial"/>
          <w:lang w:val="en-US"/>
        </w:rPr>
        <w:t>, the capabi</w:t>
      </w:r>
      <w:r w:rsidR="0019255E">
        <w:rPr>
          <w:rFonts w:ascii="Arial" w:hAnsi="Arial" w:cs="Arial"/>
          <w:lang w:val="en-US"/>
        </w:rPr>
        <w:t>l</w:t>
      </w:r>
      <w:r w:rsidR="00AD1C94">
        <w:rPr>
          <w:rFonts w:ascii="Arial" w:hAnsi="Arial" w:cs="Arial"/>
          <w:lang w:val="en-US"/>
        </w:rPr>
        <w:t>ity procedure will cease at this point and revert to</w:t>
      </w:r>
      <w:r w:rsidR="009D5E1A" w:rsidRPr="00970FCA">
        <w:rPr>
          <w:rFonts w:ascii="Arial" w:hAnsi="Arial" w:cs="Arial"/>
          <w:lang w:val="en-US"/>
        </w:rPr>
        <w:t xml:space="preserve"> the appraisal process</w:t>
      </w:r>
      <w:r w:rsidR="00AD1C94">
        <w:rPr>
          <w:rFonts w:ascii="Arial" w:hAnsi="Arial" w:cs="Arial"/>
          <w:lang w:val="en-US"/>
        </w:rPr>
        <w:t xml:space="preserve">. </w:t>
      </w:r>
      <w:r w:rsidR="009D5E1A" w:rsidRPr="00970FCA">
        <w:rPr>
          <w:rFonts w:ascii="Arial" w:hAnsi="Arial" w:cs="Arial"/>
          <w:lang w:val="en-US"/>
        </w:rPr>
        <w:t xml:space="preserve"> </w:t>
      </w:r>
    </w:p>
    <w:p w14:paraId="5241EB6E" w14:textId="77777777" w:rsidR="009D5E1A" w:rsidRDefault="009D5E1A" w:rsidP="009D5E1A">
      <w:pPr>
        <w:ind w:left="567" w:hanging="567"/>
        <w:jc w:val="both"/>
        <w:rPr>
          <w:rFonts w:ascii="Arial" w:hAnsi="Arial" w:cs="Arial"/>
          <w:lang w:val="en-US"/>
        </w:rPr>
      </w:pPr>
    </w:p>
    <w:p w14:paraId="45F1C057" w14:textId="77777777" w:rsidR="009D5E1A" w:rsidRDefault="000B207F" w:rsidP="009D5E1A">
      <w:pPr>
        <w:ind w:left="567" w:hanging="567"/>
        <w:jc w:val="both"/>
        <w:rPr>
          <w:rFonts w:ascii="Arial" w:hAnsi="Arial" w:cs="Arial"/>
          <w:lang w:val="en-US"/>
        </w:rPr>
      </w:pPr>
      <w:r>
        <w:rPr>
          <w:rFonts w:ascii="Arial" w:hAnsi="Arial" w:cs="Arial"/>
          <w:lang w:val="en-US"/>
        </w:rPr>
        <w:t>8</w:t>
      </w:r>
      <w:r w:rsidR="009A730D">
        <w:rPr>
          <w:rFonts w:ascii="Arial" w:hAnsi="Arial" w:cs="Arial"/>
          <w:lang w:val="en-US"/>
        </w:rPr>
        <w:t>.</w:t>
      </w:r>
      <w:r w:rsidR="00845FFB">
        <w:rPr>
          <w:rFonts w:ascii="Arial" w:hAnsi="Arial" w:cs="Arial"/>
          <w:lang w:val="en-US"/>
        </w:rPr>
        <w:t>6</w:t>
      </w:r>
      <w:r w:rsidR="009D5E1A">
        <w:rPr>
          <w:rFonts w:ascii="Arial" w:hAnsi="Arial" w:cs="Arial"/>
          <w:lang w:val="en-US"/>
        </w:rPr>
        <w:tab/>
      </w:r>
      <w:r w:rsidR="009D5E1A" w:rsidRPr="00970FCA">
        <w:rPr>
          <w:rFonts w:ascii="Arial" w:hAnsi="Arial" w:cs="Arial"/>
          <w:lang w:val="en-US"/>
        </w:rPr>
        <w:t>When progress is reviewed</w:t>
      </w:r>
      <w:r w:rsidR="009D5E1A">
        <w:rPr>
          <w:rFonts w:ascii="Arial" w:hAnsi="Arial" w:cs="Arial"/>
          <w:lang w:val="en-US"/>
        </w:rPr>
        <w:t xml:space="preserve"> following this meeting</w:t>
      </w:r>
      <w:r w:rsidR="00AD1C94">
        <w:rPr>
          <w:rFonts w:ascii="Arial" w:hAnsi="Arial" w:cs="Arial"/>
          <w:lang w:val="en-US"/>
        </w:rPr>
        <w:t xml:space="preserve"> and</w:t>
      </w:r>
      <w:r w:rsidR="009D5E1A" w:rsidRPr="00970FCA">
        <w:rPr>
          <w:rFonts w:ascii="Arial" w:hAnsi="Arial" w:cs="Arial"/>
          <w:lang w:val="en-US"/>
        </w:rPr>
        <w:t xml:space="preserve"> the appraiser is </w:t>
      </w:r>
      <w:r w:rsidR="009D5E1A">
        <w:rPr>
          <w:rFonts w:ascii="Arial" w:hAnsi="Arial" w:cs="Arial"/>
          <w:lang w:val="en-US"/>
        </w:rPr>
        <w:t xml:space="preserve">not </w:t>
      </w:r>
      <w:r w:rsidR="009D5E1A" w:rsidRPr="00970FCA">
        <w:rPr>
          <w:rFonts w:ascii="Arial" w:hAnsi="Arial" w:cs="Arial"/>
          <w:lang w:val="en-US"/>
        </w:rPr>
        <w:t xml:space="preserve">satisfied that the </w:t>
      </w:r>
      <w:r w:rsidR="00AD1C94">
        <w:rPr>
          <w:rFonts w:ascii="Arial" w:hAnsi="Arial" w:cs="Arial"/>
          <w:lang w:val="en-US"/>
        </w:rPr>
        <w:t>employee</w:t>
      </w:r>
      <w:r w:rsidR="009D5E1A" w:rsidRPr="00970FCA">
        <w:rPr>
          <w:rFonts w:ascii="Arial" w:hAnsi="Arial" w:cs="Arial"/>
          <w:lang w:val="en-US"/>
        </w:rPr>
        <w:t xml:space="preserve"> has made sufficient improvement, </w:t>
      </w:r>
      <w:r w:rsidR="00AD1C94">
        <w:rPr>
          <w:rFonts w:ascii="Arial" w:hAnsi="Arial" w:cs="Arial"/>
          <w:lang w:val="en-US"/>
        </w:rPr>
        <w:t>the</w:t>
      </w:r>
      <w:r w:rsidR="00AD1C94" w:rsidRPr="00AD1C94">
        <w:rPr>
          <w:rFonts w:ascii="Arial" w:hAnsi="Arial" w:cs="Arial"/>
          <w:lang w:val="en-US"/>
        </w:rPr>
        <w:t xml:space="preserve"> </w:t>
      </w:r>
      <w:r w:rsidR="00AD1C94">
        <w:rPr>
          <w:rFonts w:ascii="Arial" w:hAnsi="Arial" w:cs="Arial"/>
          <w:lang w:val="en-US"/>
        </w:rPr>
        <w:t xml:space="preserve">manager should consider whether to commence formal capability proceedings. The employee </w:t>
      </w:r>
      <w:r w:rsidR="009D5E1A">
        <w:rPr>
          <w:rFonts w:ascii="Arial" w:hAnsi="Arial" w:cs="Arial"/>
          <w:lang w:val="en-US"/>
        </w:rPr>
        <w:t xml:space="preserve">should be advised to seek the support of their </w:t>
      </w:r>
      <w:r w:rsidR="00AD1C94">
        <w:rPr>
          <w:rFonts w:ascii="Arial" w:hAnsi="Arial" w:cs="Arial"/>
          <w:lang w:val="en-US"/>
        </w:rPr>
        <w:t>trade union</w:t>
      </w:r>
      <w:r w:rsidR="009D5E1A">
        <w:rPr>
          <w:rFonts w:ascii="Arial" w:hAnsi="Arial" w:cs="Arial"/>
          <w:lang w:val="en-US"/>
        </w:rPr>
        <w:t>.</w:t>
      </w:r>
      <w:r w:rsidR="009D5E1A" w:rsidRPr="00970FCA">
        <w:rPr>
          <w:rFonts w:ascii="Arial" w:hAnsi="Arial" w:cs="Arial"/>
          <w:lang w:val="en-US"/>
        </w:rPr>
        <w:t xml:space="preserve"> </w:t>
      </w:r>
    </w:p>
    <w:p w14:paraId="666C9A3A" w14:textId="77777777" w:rsidR="009D5E1A" w:rsidRPr="00126993" w:rsidRDefault="009D5E1A" w:rsidP="009D5E1A">
      <w:pPr>
        <w:jc w:val="both"/>
        <w:outlineLvl w:val="0"/>
        <w:rPr>
          <w:rFonts w:ascii="Arial" w:hAnsi="Arial" w:cs="Arial"/>
          <w:b/>
          <w:color w:val="FF0000"/>
          <w:lang w:val="en-US"/>
        </w:rPr>
      </w:pPr>
    </w:p>
    <w:p w14:paraId="6F658DFE" w14:textId="77777777" w:rsidR="00B362F6" w:rsidRPr="00223801" w:rsidRDefault="009A730D" w:rsidP="00C545FA">
      <w:pPr>
        <w:numPr>
          <w:ilvl w:val="0"/>
          <w:numId w:val="27"/>
        </w:numPr>
        <w:ind w:left="567" w:hanging="567"/>
        <w:jc w:val="both"/>
        <w:outlineLvl w:val="0"/>
        <w:rPr>
          <w:rFonts w:ascii="Arial" w:hAnsi="Arial" w:cs="Arial"/>
          <w:b/>
          <w:lang w:val="en-US"/>
        </w:rPr>
      </w:pPr>
      <w:r>
        <w:rPr>
          <w:rFonts w:ascii="Arial" w:hAnsi="Arial" w:cs="Arial"/>
          <w:b/>
          <w:lang w:val="en-US"/>
        </w:rPr>
        <w:t xml:space="preserve">FORMAL PROCEDURE - </w:t>
      </w:r>
      <w:r w:rsidR="00B362F6">
        <w:rPr>
          <w:rFonts w:ascii="Arial" w:hAnsi="Arial" w:cs="Arial"/>
          <w:b/>
          <w:lang w:val="en-US"/>
        </w:rPr>
        <w:t>FORMAL CAPABILITY MEETING</w:t>
      </w:r>
    </w:p>
    <w:p w14:paraId="26052AD5" w14:textId="77777777" w:rsidR="00B362F6" w:rsidRDefault="00B362F6" w:rsidP="00B362F6">
      <w:pPr>
        <w:ind w:firstLine="720"/>
        <w:rPr>
          <w:rFonts w:ascii="Arial" w:hAnsi="Arial" w:cs="Arial"/>
          <w:lang w:val="en-US"/>
        </w:rPr>
      </w:pPr>
    </w:p>
    <w:p w14:paraId="2F48F40A" w14:textId="77777777" w:rsidR="009A4B3A" w:rsidRPr="00FB1605" w:rsidRDefault="009A4B3A" w:rsidP="007E33D3">
      <w:pPr>
        <w:pStyle w:val="ListParagraph"/>
        <w:numPr>
          <w:ilvl w:val="1"/>
          <w:numId w:val="27"/>
        </w:numPr>
        <w:tabs>
          <w:tab w:val="left" w:pos="567"/>
        </w:tabs>
        <w:ind w:left="567" w:hanging="567"/>
        <w:jc w:val="both"/>
        <w:rPr>
          <w:rFonts w:ascii="Arial" w:hAnsi="Arial" w:cs="Arial"/>
          <w:lang w:val="en-US"/>
        </w:rPr>
      </w:pPr>
      <w:r>
        <w:rPr>
          <w:rFonts w:ascii="Arial" w:hAnsi="Arial" w:cs="Arial"/>
        </w:rPr>
        <w:t xml:space="preserve">Where </w:t>
      </w:r>
      <w:r w:rsidRPr="009A4B3A">
        <w:rPr>
          <w:rFonts w:ascii="Arial" w:hAnsi="Arial" w:cs="Arial"/>
        </w:rPr>
        <w:t>the appraisal process has failed to resolve concerns about a</w:t>
      </w:r>
      <w:r w:rsidR="00E70329">
        <w:rPr>
          <w:rFonts w:ascii="Arial" w:hAnsi="Arial" w:cs="Arial"/>
        </w:rPr>
        <w:t>n</w:t>
      </w:r>
      <w:r w:rsidRPr="009A4B3A">
        <w:rPr>
          <w:rFonts w:ascii="Arial" w:hAnsi="Arial" w:cs="Arial"/>
        </w:rPr>
        <w:t xml:space="preserve"> </w:t>
      </w:r>
      <w:r w:rsidR="00E70329">
        <w:rPr>
          <w:rFonts w:ascii="Arial" w:hAnsi="Arial" w:cs="Arial"/>
        </w:rPr>
        <w:t>employee</w:t>
      </w:r>
      <w:r w:rsidRPr="009A4B3A">
        <w:rPr>
          <w:rFonts w:ascii="Arial" w:hAnsi="Arial" w:cs="Arial"/>
        </w:rPr>
        <w:t xml:space="preserve">'s performance, the </w:t>
      </w:r>
      <w:r w:rsidR="00D13E32">
        <w:rPr>
          <w:rFonts w:ascii="Arial" w:hAnsi="Arial" w:cs="Arial"/>
          <w:lang w:val="en-US"/>
        </w:rPr>
        <w:t xml:space="preserve">manager </w:t>
      </w:r>
      <w:r w:rsidRPr="009A4B3A">
        <w:rPr>
          <w:rFonts w:ascii="Arial" w:hAnsi="Arial" w:cs="Arial"/>
        </w:rPr>
        <w:t xml:space="preserve">will invite the </w:t>
      </w:r>
      <w:r w:rsidR="00E70329">
        <w:rPr>
          <w:rFonts w:ascii="Arial" w:hAnsi="Arial" w:cs="Arial"/>
        </w:rPr>
        <w:t>employee</w:t>
      </w:r>
      <w:r w:rsidRPr="009A4B3A">
        <w:rPr>
          <w:rFonts w:ascii="Arial" w:hAnsi="Arial" w:cs="Arial"/>
        </w:rPr>
        <w:t xml:space="preserve"> to a Formal Capability Meeting</w:t>
      </w:r>
      <w:r w:rsidR="00E70329">
        <w:rPr>
          <w:rFonts w:ascii="Arial" w:hAnsi="Arial" w:cs="Arial"/>
        </w:rPr>
        <w:t>, giving a</w:t>
      </w:r>
      <w:r w:rsidRPr="009A4B3A">
        <w:rPr>
          <w:rFonts w:ascii="Arial" w:hAnsi="Arial" w:cs="Arial"/>
        </w:rPr>
        <w:t xml:space="preserve">t least 7 </w:t>
      </w:r>
      <w:r w:rsidR="00CB56B7">
        <w:rPr>
          <w:rFonts w:ascii="Arial" w:hAnsi="Arial" w:cs="Arial"/>
        </w:rPr>
        <w:t>working</w:t>
      </w:r>
      <w:r w:rsidR="00DE5E38" w:rsidRPr="009A4B3A">
        <w:rPr>
          <w:rFonts w:ascii="Arial" w:hAnsi="Arial" w:cs="Arial"/>
        </w:rPr>
        <w:t xml:space="preserve"> </w:t>
      </w:r>
      <w:r w:rsidRPr="009A4B3A">
        <w:rPr>
          <w:rFonts w:ascii="Arial" w:hAnsi="Arial" w:cs="Arial"/>
        </w:rPr>
        <w:t>days’ written notice</w:t>
      </w:r>
      <w:r w:rsidR="00E70329">
        <w:rPr>
          <w:rFonts w:ascii="Arial" w:hAnsi="Arial" w:cs="Arial"/>
        </w:rPr>
        <w:t>.</w:t>
      </w:r>
      <w:r w:rsidRPr="009A4B3A">
        <w:rPr>
          <w:rFonts w:ascii="Arial" w:hAnsi="Arial" w:cs="Arial"/>
        </w:rPr>
        <w:t xml:space="preserve">  </w:t>
      </w:r>
    </w:p>
    <w:p w14:paraId="1CC6E220" w14:textId="77777777" w:rsidR="00FB1605" w:rsidRPr="00FB1605" w:rsidRDefault="00FB1605" w:rsidP="00FB1605">
      <w:pPr>
        <w:pStyle w:val="ListParagraph"/>
        <w:tabs>
          <w:tab w:val="left" w:pos="567"/>
        </w:tabs>
        <w:ind w:left="0"/>
        <w:jc w:val="both"/>
        <w:rPr>
          <w:rFonts w:ascii="Arial" w:hAnsi="Arial" w:cs="Arial"/>
          <w:lang w:val="en-US"/>
        </w:rPr>
      </w:pPr>
    </w:p>
    <w:p w14:paraId="14DDABD6" w14:textId="77777777" w:rsidR="00FB1605" w:rsidRPr="00495D7F" w:rsidRDefault="00FB1605" w:rsidP="00FB1605">
      <w:pPr>
        <w:pStyle w:val="ListParagraph"/>
        <w:numPr>
          <w:ilvl w:val="1"/>
          <w:numId w:val="27"/>
        </w:numPr>
        <w:tabs>
          <w:tab w:val="left" w:pos="567"/>
        </w:tabs>
        <w:ind w:left="567" w:hanging="567"/>
        <w:jc w:val="both"/>
        <w:rPr>
          <w:rFonts w:ascii="Arial" w:hAnsi="Arial" w:cs="Arial"/>
          <w:lang w:val="en-US"/>
        </w:rPr>
      </w:pPr>
      <w:r>
        <w:rPr>
          <w:rFonts w:ascii="Arial" w:hAnsi="Arial" w:cs="Arial"/>
          <w:lang w:val="en-US"/>
        </w:rPr>
        <w:t>Where</w:t>
      </w:r>
      <w:r>
        <w:rPr>
          <w:rFonts w:ascii="Arial" w:hAnsi="Arial" w:cs="Arial"/>
        </w:rPr>
        <w:t xml:space="preserve"> maternity leave commences during the formal procedure, the process will be paused until the employee’s return to work. In the case of long term sickness and/or disability, medical advice will be sought and a decision made appropriate to the individual case. </w:t>
      </w:r>
    </w:p>
    <w:p w14:paraId="1715EBCA" w14:textId="77777777" w:rsidR="00495D7F" w:rsidRPr="00495D7F" w:rsidRDefault="00495D7F" w:rsidP="00495D7F">
      <w:pPr>
        <w:pStyle w:val="ListParagraph"/>
        <w:tabs>
          <w:tab w:val="left" w:pos="567"/>
        </w:tabs>
        <w:ind w:left="0"/>
        <w:jc w:val="both"/>
        <w:rPr>
          <w:rFonts w:ascii="Arial" w:hAnsi="Arial" w:cs="Arial"/>
          <w:lang w:val="en-US"/>
        </w:rPr>
      </w:pPr>
    </w:p>
    <w:p w14:paraId="3F035CF4" w14:textId="77777777" w:rsidR="00495D7F" w:rsidRPr="00D13E32" w:rsidRDefault="00E70329" w:rsidP="007E33D3">
      <w:pPr>
        <w:pStyle w:val="ListParagraph"/>
        <w:numPr>
          <w:ilvl w:val="1"/>
          <w:numId w:val="27"/>
        </w:numPr>
        <w:tabs>
          <w:tab w:val="left" w:pos="567"/>
        </w:tabs>
        <w:ind w:left="567" w:hanging="567"/>
        <w:jc w:val="both"/>
        <w:rPr>
          <w:rFonts w:ascii="Arial" w:hAnsi="Arial" w:cs="Arial"/>
          <w:lang w:val="en-US"/>
        </w:rPr>
      </w:pPr>
      <w:r>
        <w:rPr>
          <w:rFonts w:ascii="Arial" w:hAnsi="Arial" w:cs="Arial"/>
          <w:lang w:val="en-US"/>
        </w:rPr>
        <w:lastRenderedPageBreak/>
        <w:t xml:space="preserve">Employees </w:t>
      </w:r>
      <w:r w:rsidR="00495D7F">
        <w:rPr>
          <w:rFonts w:ascii="Arial" w:hAnsi="Arial" w:cs="Arial"/>
          <w:lang w:val="en-US"/>
        </w:rPr>
        <w:t xml:space="preserve">are entitled to representation from the commencement of the formal process. If the </w:t>
      </w:r>
      <w:r w:rsidR="002D3670">
        <w:rPr>
          <w:rFonts w:ascii="Arial" w:hAnsi="Arial" w:cs="Arial"/>
          <w:lang w:val="en-US"/>
        </w:rPr>
        <w:t>employee</w:t>
      </w:r>
      <w:r w:rsidR="00495D7F">
        <w:rPr>
          <w:rFonts w:ascii="Arial" w:hAnsi="Arial" w:cs="Arial"/>
          <w:lang w:val="en-US"/>
        </w:rPr>
        <w:t xml:space="preserve"> is a trade union representative, the manager should contact the </w:t>
      </w:r>
      <w:r w:rsidR="00FB1605">
        <w:rPr>
          <w:rFonts w:ascii="Arial" w:hAnsi="Arial" w:cs="Arial"/>
          <w:lang w:val="en-US"/>
        </w:rPr>
        <w:t xml:space="preserve">TU </w:t>
      </w:r>
      <w:r w:rsidR="00495D7F">
        <w:rPr>
          <w:rFonts w:ascii="Arial" w:hAnsi="Arial" w:cs="Arial"/>
          <w:lang w:val="en-US"/>
        </w:rPr>
        <w:t>senior officer of the relevant union</w:t>
      </w:r>
      <w:r w:rsidR="004616E8">
        <w:rPr>
          <w:rFonts w:ascii="Arial" w:hAnsi="Arial" w:cs="Arial"/>
          <w:lang w:val="en-US"/>
        </w:rPr>
        <w:t>.</w:t>
      </w:r>
    </w:p>
    <w:p w14:paraId="7F11DBCC" w14:textId="77777777" w:rsidR="00D13E32" w:rsidRPr="00D13E32" w:rsidRDefault="00D13E32" w:rsidP="00D13E32">
      <w:pPr>
        <w:pStyle w:val="ListParagraph"/>
        <w:tabs>
          <w:tab w:val="left" w:pos="567"/>
        </w:tabs>
        <w:ind w:left="567"/>
        <w:jc w:val="both"/>
        <w:rPr>
          <w:rFonts w:ascii="Arial" w:hAnsi="Arial" w:cs="Arial"/>
          <w:lang w:val="en-US"/>
        </w:rPr>
      </w:pPr>
    </w:p>
    <w:p w14:paraId="6B2A152C" w14:textId="77777777" w:rsidR="00D13E32" w:rsidRPr="00D13E32" w:rsidRDefault="00D13E32" w:rsidP="007E33D3">
      <w:pPr>
        <w:pStyle w:val="ListParagraph"/>
        <w:numPr>
          <w:ilvl w:val="1"/>
          <w:numId w:val="27"/>
        </w:numPr>
        <w:tabs>
          <w:tab w:val="left" w:pos="567"/>
        </w:tabs>
        <w:ind w:left="567" w:hanging="567"/>
        <w:jc w:val="both"/>
        <w:rPr>
          <w:rFonts w:ascii="Arial" w:hAnsi="Arial" w:cs="Arial"/>
          <w:lang w:val="en-US"/>
        </w:rPr>
      </w:pPr>
      <w:r>
        <w:rPr>
          <w:rFonts w:ascii="Arial" w:hAnsi="Arial" w:cs="Arial"/>
          <w:lang w:val="en-US"/>
        </w:rPr>
        <w:t xml:space="preserve">During the meeting, the </w:t>
      </w:r>
      <w:r w:rsidR="00DA6F94">
        <w:rPr>
          <w:rFonts w:ascii="Arial" w:hAnsi="Arial" w:cs="Arial"/>
          <w:lang w:val="en-US"/>
        </w:rPr>
        <w:t>manager</w:t>
      </w:r>
      <w:r>
        <w:rPr>
          <w:rFonts w:ascii="Arial" w:hAnsi="Arial" w:cs="Arial"/>
          <w:lang w:val="en-US"/>
        </w:rPr>
        <w:t xml:space="preserve"> may be accompanied by </w:t>
      </w:r>
      <w:r w:rsidR="00DA6F94">
        <w:rPr>
          <w:rFonts w:ascii="Arial" w:hAnsi="Arial" w:cs="Arial"/>
          <w:lang w:val="en-US"/>
        </w:rPr>
        <w:t>a</w:t>
      </w:r>
      <w:r>
        <w:rPr>
          <w:rFonts w:ascii="Arial" w:hAnsi="Arial" w:cs="Arial"/>
          <w:lang w:val="en-US"/>
        </w:rPr>
        <w:t xml:space="preserve"> </w:t>
      </w:r>
      <w:r w:rsidR="00495D7F">
        <w:rPr>
          <w:rFonts w:ascii="Arial" w:hAnsi="Arial" w:cs="Arial"/>
          <w:lang w:val="en-US"/>
        </w:rPr>
        <w:t>performance advisor</w:t>
      </w:r>
      <w:r>
        <w:rPr>
          <w:rFonts w:ascii="Arial" w:hAnsi="Arial" w:cs="Arial"/>
          <w:lang w:val="en-US"/>
        </w:rPr>
        <w:t xml:space="preserve"> and</w:t>
      </w:r>
      <w:r w:rsidR="00495D7F">
        <w:rPr>
          <w:rFonts w:ascii="Arial" w:hAnsi="Arial" w:cs="Arial"/>
          <w:lang w:val="en-US"/>
        </w:rPr>
        <w:t>/or</w:t>
      </w:r>
      <w:r>
        <w:rPr>
          <w:rFonts w:ascii="Arial" w:hAnsi="Arial" w:cs="Arial"/>
          <w:lang w:val="en-US"/>
        </w:rPr>
        <w:t xml:space="preserve"> the </w:t>
      </w:r>
      <w:r w:rsidR="00495D7F">
        <w:rPr>
          <w:rFonts w:ascii="Arial" w:hAnsi="Arial" w:cs="Arial"/>
          <w:lang w:val="en-US"/>
        </w:rPr>
        <w:t>s</w:t>
      </w:r>
      <w:r>
        <w:rPr>
          <w:rFonts w:ascii="Arial" w:hAnsi="Arial" w:cs="Arial"/>
          <w:lang w:val="en-US"/>
        </w:rPr>
        <w:t>chool</w:t>
      </w:r>
      <w:r w:rsidR="00495D7F">
        <w:rPr>
          <w:rFonts w:ascii="Arial" w:hAnsi="Arial" w:cs="Arial"/>
          <w:lang w:val="en-US"/>
        </w:rPr>
        <w:t>’</w:t>
      </w:r>
      <w:r>
        <w:rPr>
          <w:rFonts w:ascii="Arial" w:hAnsi="Arial" w:cs="Arial"/>
          <w:lang w:val="en-US"/>
        </w:rPr>
        <w:t>s HR</w:t>
      </w:r>
      <w:r w:rsidR="00495D7F">
        <w:rPr>
          <w:rFonts w:ascii="Arial" w:hAnsi="Arial" w:cs="Arial"/>
          <w:lang w:val="en-US"/>
        </w:rPr>
        <w:t xml:space="preserve"> advisor. </w:t>
      </w:r>
    </w:p>
    <w:p w14:paraId="487B20C3" w14:textId="77777777" w:rsidR="00D13E32" w:rsidRPr="009A4B3A" w:rsidRDefault="00D13E32" w:rsidP="00D13E32">
      <w:pPr>
        <w:pStyle w:val="ListParagraph"/>
        <w:tabs>
          <w:tab w:val="left" w:pos="567"/>
        </w:tabs>
        <w:ind w:left="567"/>
        <w:jc w:val="both"/>
        <w:rPr>
          <w:rFonts w:ascii="Arial" w:hAnsi="Arial" w:cs="Arial"/>
          <w:lang w:val="en-US"/>
        </w:rPr>
      </w:pPr>
    </w:p>
    <w:p w14:paraId="36A4A258" w14:textId="77777777" w:rsidR="007E33D3" w:rsidRPr="004616E8" w:rsidRDefault="00B362F6" w:rsidP="007E33D3">
      <w:pPr>
        <w:pStyle w:val="ListParagraph"/>
        <w:numPr>
          <w:ilvl w:val="1"/>
          <w:numId w:val="27"/>
        </w:numPr>
        <w:tabs>
          <w:tab w:val="left" w:pos="567"/>
        </w:tabs>
        <w:ind w:left="567" w:hanging="567"/>
        <w:jc w:val="both"/>
        <w:rPr>
          <w:rFonts w:ascii="Arial" w:hAnsi="Arial" w:cs="Arial"/>
          <w:lang w:val="en-US"/>
        </w:rPr>
      </w:pPr>
      <w:r w:rsidRPr="00B362F6">
        <w:rPr>
          <w:rFonts w:ascii="Arial" w:hAnsi="Arial" w:cs="Arial"/>
          <w:lang w:val="en-US"/>
        </w:rPr>
        <w:t xml:space="preserve">The notification </w:t>
      </w:r>
      <w:r w:rsidR="007E33D3">
        <w:rPr>
          <w:rFonts w:ascii="Arial" w:hAnsi="Arial" w:cs="Arial"/>
          <w:lang w:val="en-US"/>
        </w:rPr>
        <w:t xml:space="preserve">of the meeting </w:t>
      </w:r>
      <w:r w:rsidRPr="00B362F6">
        <w:rPr>
          <w:rFonts w:ascii="Arial" w:hAnsi="Arial" w:cs="Arial"/>
          <w:lang w:val="en-US"/>
        </w:rPr>
        <w:t xml:space="preserve">will </w:t>
      </w:r>
      <w:r w:rsidR="00FB1605">
        <w:rPr>
          <w:rFonts w:ascii="Arial" w:hAnsi="Arial" w:cs="Arial"/>
          <w:lang w:val="en-US"/>
        </w:rPr>
        <w:t xml:space="preserve">detail </w:t>
      </w:r>
      <w:r w:rsidR="007E33D3">
        <w:rPr>
          <w:rFonts w:ascii="Arial" w:hAnsi="Arial" w:cs="Arial"/>
          <w:lang w:val="en-US"/>
        </w:rPr>
        <w:t xml:space="preserve">the </w:t>
      </w:r>
      <w:r w:rsidRPr="00B362F6">
        <w:rPr>
          <w:rFonts w:ascii="Arial" w:hAnsi="Arial" w:cs="Arial"/>
          <w:lang w:val="en-US"/>
        </w:rPr>
        <w:t>conc</w:t>
      </w:r>
      <w:r w:rsidR="007E33D3">
        <w:rPr>
          <w:rFonts w:ascii="Arial" w:hAnsi="Arial" w:cs="Arial"/>
          <w:lang w:val="en-US"/>
        </w:rPr>
        <w:t>erns about performance and the</w:t>
      </w:r>
      <w:r w:rsidRPr="00B362F6">
        <w:rPr>
          <w:rFonts w:ascii="Arial" w:hAnsi="Arial" w:cs="Arial"/>
          <w:lang w:val="en-US"/>
        </w:rPr>
        <w:t xml:space="preserve"> possible consequences</w:t>
      </w:r>
      <w:r w:rsidR="007E33D3">
        <w:rPr>
          <w:rFonts w:ascii="Arial" w:hAnsi="Arial" w:cs="Arial"/>
          <w:lang w:val="en-US"/>
        </w:rPr>
        <w:t>,</w:t>
      </w:r>
      <w:r w:rsidRPr="00B362F6">
        <w:rPr>
          <w:rFonts w:ascii="Arial" w:hAnsi="Arial" w:cs="Arial"/>
          <w:lang w:val="en-US"/>
        </w:rPr>
        <w:t xml:space="preserve"> </w:t>
      </w:r>
      <w:r w:rsidR="007E33D3">
        <w:rPr>
          <w:rFonts w:ascii="Arial" w:hAnsi="Arial" w:cs="Arial"/>
          <w:lang w:val="en-US"/>
        </w:rPr>
        <w:t xml:space="preserve">along with any written evidence, in order </w:t>
      </w:r>
      <w:r w:rsidRPr="00B362F6">
        <w:rPr>
          <w:rFonts w:ascii="Arial" w:hAnsi="Arial" w:cs="Arial"/>
          <w:lang w:val="en-US"/>
        </w:rPr>
        <w:t xml:space="preserve">to </w:t>
      </w:r>
      <w:r w:rsidR="007E33D3">
        <w:rPr>
          <w:rFonts w:ascii="Arial" w:hAnsi="Arial" w:cs="Arial"/>
          <w:lang w:val="en-US"/>
        </w:rPr>
        <w:t xml:space="preserve">give the </w:t>
      </w:r>
      <w:r w:rsidR="002D3670">
        <w:rPr>
          <w:rFonts w:ascii="Arial" w:hAnsi="Arial" w:cs="Arial"/>
          <w:lang w:val="en-US"/>
        </w:rPr>
        <w:t>employee</w:t>
      </w:r>
      <w:r w:rsidR="004616E8">
        <w:rPr>
          <w:rFonts w:ascii="Arial" w:hAnsi="Arial" w:cs="Arial"/>
          <w:lang w:val="en-US"/>
        </w:rPr>
        <w:t xml:space="preserve"> </w:t>
      </w:r>
      <w:r w:rsidR="007E33D3">
        <w:rPr>
          <w:rFonts w:ascii="Arial" w:hAnsi="Arial" w:cs="Arial"/>
          <w:lang w:val="en-US"/>
        </w:rPr>
        <w:t xml:space="preserve">the ability </w:t>
      </w:r>
      <w:r w:rsidRPr="00B362F6">
        <w:rPr>
          <w:rFonts w:ascii="Arial" w:hAnsi="Arial" w:cs="Arial"/>
          <w:lang w:val="en-US"/>
        </w:rPr>
        <w:t xml:space="preserve">to </w:t>
      </w:r>
      <w:r w:rsidR="007E33D3">
        <w:rPr>
          <w:rFonts w:ascii="Arial" w:hAnsi="Arial" w:cs="Arial"/>
          <w:lang w:val="en-US"/>
        </w:rPr>
        <w:t xml:space="preserve">adequately </w:t>
      </w:r>
      <w:r w:rsidRPr="00B362F6">
        <w:rPr>
          <w:rFonts w:ascii="Arial" w:hAnsi="Arial" w:cs="Arial"/>
          <w:lang w:val="en-US"/>
        </w:rPr>
        <w:t xml:space="preserve">prepare to answer the case. </w:t>
      </w:r>
      <w:r w:rsidR="007E33D3">
        <w:rPr>
          <w:rFonts w:ascii="Arial" w:hAnsi="Arial" w:cs="Arial"/>
          <w:lang w:val="en-US"/>
        </w:rPr>
        <w:t>T</w:t>
      </w:r>
      <w:r w:rsidRPr="00B362F6">
        <w:rPr>
          <w:rFonts w:ascii="Arial" w:hAnsi="Arial" w:cs="Arial"/>
          <w:lang w:val="en-US"/>
        </w:rPr>
        <w:t xml:space="preserve">he </w:t>
      </w:r>
      <w:r w:rsidR="007E33D3">
        <w:rPr>
          <w:rFonts w:ascii="Arial" w:hAnsi="Arial" w:cs="Arial"/>
          <w:lang w:val="en-US"/>
        </w:rPr>
        <w:t xml:space="preserve">notification will also provide </w:t>
      </w:r>
      <w:r w:rsidRPr="00B362F6">
        <w:rPr>
          <w:rFonts w:ascii="Arial" w:hAnsi="Arial" w:cs="Arial"/>
          <w:lang w:val="en-US"/>
        </w:rPr>
        <w:t xml:space="preserve">the </w:t>
      </w:r>
      <w:r w:rsidR="007E33D3">
        <w:rPr>
          <w:rFonts w:ascii="Arial" w:hAnsi="Arial" w:cs="Arial"/>
          <w:lang w:val="en-US"/>
        </w:rPr>
        <w:t xml:space="preserve">date, </w:t>
      </w:r>
      <w:r w:rsidRPr="00B362F6">
        <w:rPr>
          <w:rFonts w:ascii="Arial" w:hAnsi="Arial" w:cs="Arial"/>
          <w:lang w:val="en-US"/>
        </w:rPr>
        <w:t xml:space="preserve">time and </w:t>
      </w:r>
      <w:r w:rsidR="007E33D3">
        <w:rPr>
          <w:rFonts w:ascii="Arial" w:hAnsi="Arial" w:cs="Arial"/>
          <w:lang w:val="en-US"/>
        </w:rPr>
        <w:t>location</w:t>
      </w:r>
      <w:r w:rsidRPr="00B362F6">
        <w:rPr>
          <w:rFonts w:ascii="Arial" w:hAnsi="Arial" w:cs="Arial"/>
          <w:lang w:val="en-US"/>
        </w:rPr>
        <w:t xml:space="preserve"> of the meeting and will advise the </w:t>
      </w:r>
      <w:r w:rsidR="002D3670">
        <w:rPr>
          <w:rFonts w:ascii="Arial" w:hAnsi="Arial" w:cs="Arial"/>
          <w:lang w:val="en-US"/>
        </w:rPr>
        <w:t>employee</w:t>
      </w:r>
      <w:r w:rsidR="004616E8" w:rsidRPr="00B362F6">
        <w:rPr>
          <w:rFonts w:ascii="Arial" w:hAnsi="Arial" w:cs="Arial"/>
          <w:lang w:val="en-US"/>
        </w:rPr>
        <w:t xml:space="preserve"> </w:t>
      </w:r>
      <w:r w:rsidRPr="00B362F6">
        <w:rPr>
          <w:rFonts w:ascii="Arial" w:hAnsi="Arial" w:cs="Arial"/>
          <w:lang w:val="en-US"/>
        </w:rPr>
        <w:t xml:space="preserve">of their right to </w:t>
      </w:r>
      <w:r w:rsidR="00FB1605">
        <w:rPr>
          <w:rFonts w:ascii="Arial" w:hAnsi="Arial" w:cs="Arial"/>
          <w:lang w:val="en-US"/>
        </w:rPr>
        <w:t>representation</w:t>
      </w:r>
      <w:r w:rsidR="007E33D3">
        <w:rPr>
          <w:rFonts w:ascii="Arial" w:hAnsi="Arial" w:cs="Arial"/>
        </w:rPr>
        <w:t>.</w:t>
      </w:r>
      <w:r w:rsidR="00703B9D">
        <w:rPr>
          <w:rFonts w:ascii="Arial" w:hAnsi="Arial" w:cs="Arial"/>
        </w:rPr>
        <w:t xml:space="preserve"> The </w:t>
      </w:r>
      <w:r w:rsidR="002D3670">
        <w:rPr>
          <w:rFonts w:ascii="Arial" w:hAnsi="Arial" w:cs="Arial"/>
        </w:rPr>
        <w:t>employee</w:t>
      </w:r>
      <w:r w:rsidR="00703B9D">
        <w:rPr>
          <w:rFonts w:ascii="Arial" w:hAnsi="Arial" w:cs="Arial"/>
        </w:rPr>
        <w:t xml:space="preserve"> should also be provided with a copy of this policy.</w:t>
      </w:r>
    </w:p>
    <w:p w14:paraId="64F4EB13" w14:textId="77777777" w:rsidR="009A4B3A" w:rsidRDefault="009A4B3A" w:rsidP="009A4B3A">
      <w:pPr>
        <w:pStyle w:val="ListParagraph"/>
        <w:rPr>
          <w:rFonts w:ascii="Arial" w:hAnsi="Arial" w:cs="Arial"/>
          <w:lang w:val="en-US"/>
        </w:rPr>
      </w:pPr>
    </w:p>
    <w:p w14:paraId="22EB2154" w14:textId="77777777" w:rsidR="009A4B3A" w:rsidRPr="007E33D3" w:rsidRDefault="009A4B3A" w:rsidP="007E33D3">
      <w:pPr>
        <w:pStyle w:val="ListParagraph"/>
        <w:numPr>
          <w:ilvl w:val="1"/>
          <w:numId w:val="27"/>
        </w:numPr>
        <w:tabs>
          <w:tab w:val="left" w:pos="567"/>
        </w:tabs>
        <w:ind w:left="567" w:hanging="567"/>
        <w:jc w:val="both"/>
        <w:rPr>
          <w:rFonts w:ascii="Arial" w:hAnsi="Arial" w:cs="Arial"/>
          <w:lang w:val="en-US"/>
        </w:rPr>
      </w:pPr>
      <w:r>
        <w:rPr>
          <w:rFonts w:ascii="Arial" w:hAnsi="Arial" w:cs="Arial"/>
          <w:lang w:val="en-US"/>
        </w:rPr>
        <w:t xml:space="preserve">If the </w:t>
      </w:r>
      <w:r w:rsidR="002D3670">
        <w:rPr>
          <w:rFonts w:ascii="Arial" w:hAnsi="Arial" w:cs="Arial"/>
          <w:lang w:val="en-US"/>
        </w:rPr>
        <w:t>employee</w:t>
      </w:r>
      <w:r w:rsidR="004616E8">
        <w:rPr>
          <w:rFonts w:ascii="Arial" w:hAnsi="Arial" w:cs="Arial"/>
          <w:lang w:val="en-US"/>
        </w:rPr>
        <w:t xml:space="preserve">’s </w:t>
      </w:r>
      <w:r>
        <w:rPr>
          <w:rFonts w:ascii="Arial" w:hAnsi="Arial" w:cs="Arial"/>
          <w:lang w:val="en-US"/>
        </w:rPr>
        <w:t>trade union</w:t>
      </w:r>
      <w:r w:rsidR="004616E8">
        <w:rPr>
          <w:rFonts w:ascii="Arial" w:hAnsi="Arial" w:cs="Arial"/>
          <w:lang w:val="en-US"/>
        </w:rPr>
        <w:t xml:space="preserve"> </w:t>
      </w:r>
      <w:r>
        <w:rPr>
          <w:rFonts w:ascii="Arial" w:hAnsi="Arial" w:cs="Arial"/>
          <w:lang w:val="en-US"/>
        </w:rPr>
        <w:t xml:space="preserve">representative is not available at the time allocated for the meeting, the meeting should be postponed and reconvened within 5 </w:t>
      </w:r>
      <w:r w:rsidR="00CB56B7">
        <w:rPr>
          <w:rFonts w:ascii="Arial" w:hAnsi="Arial" w:cs="Arial"/>
          <w:lang w:val="en-US"/>
        </w:rPr>
        <w:t>working</w:t>
      </w:r>
      <w:r>
        <w:rPr>
          <w:rFonts w:ascii="Arial" w:hAnsi="Arial" w:cs="Arial"/>
          <w:lang w:val="en-US"/>
        </w:rPr>
        <w:t xml:space="preserve"> days of the original date. The </w:t>
      </w:r>
      <w:r w:rsidR="00D13E32">
        <w:rPr>
          <w:rFonts w:ascii="Arial" w:hAnsi="Arial" w:cs="Arial"/>
          <w:lang w:val="en-US"/>
        </w:rPr>
        <w:t>manager</w:t>
      </w:r>
      <w:r w:rsidR="00802DED">
        <w:rPr>
          <w:rFonts w:ascii="Arial" w:hAnsi="Arial" w:cs="Arial"/>
          <w:lang w:val="en-US"/>
        </w:rPr>
        <w:t xml:space="preserve"> </w:t>
      </w:r>
      <w:r>
        <w:rPr>
          <w:rFonts w:ascii="Arial" w:hAnsi="Arial" w:cs="Arial"/>
          <w:lang w:val="en-US"/>
        </w:rPr>
        <w:t>may liaise with the trade union</w:t>
      </w:r>
      <w:r w:rsidR="004616E8">
        <w:rPr>
          <w:rFonts w:ascii="Arial" w:hAnsi="Arial" w:cs="Arial"/>
          <w:lang w:val="en-US"/>
        </w:rPr>
        <w:t xml:space="preserve"> </w:t>
      </w:r>
      <w:r>
        <w:rPr>
          <w:rFonts w:ascii="Arial" w:hAnsi="Arial" w:cs="Arial"/>
          <w:lang w:val="en-US"/>
        </w:rPr>
        <w:t>representative to identify a mutually convenient date for the meeting.</w:t>
      </w:r>
    </w:p>
    <w:p w14:paraId="316A5CCC" w14:textId="77777777" w:rsidR="007E33D3" w:rsidRPr="007E33D3" w:rsidRDefault="007E33D3" w:rsidP="007E33D3">
      <w:pPr>
        <w:pStyle w:val="ListParagraph"/>
        <w:jc w:val="both"/>
        <w:rPr>
          <w:rFonts w:ascii="Arial" w:hAnsi="Arial" w:cs="Arial"/>
        </w:rPr>
      </w:pPr>
    </w:p>
    <w:p w14:paraId="5876CA4F" w14:textId="77777777" w:rsidR="007E33D3" w:rsidRPr="00194159" w:rsidRDefault="00B362F6" w:rsidP="007E33D3">
      <w:pPr>
        <w:pStyle w:val="ListParagraph"/>
        <w:numPr>
          <w:ilvl w:val="1"/>
          <w:numId w:val="27"/>
        </w:numPr>
        <w:tabs>
          <w:tab w:val="left" w:pos="567"/>
        </w:tabs>
        <w:ind w:left="567" w:hanging="567"/>
        <w:jc w:val="both"/>
        <w:rPr>
          <w:rFonts w:ascii="Arial" w:hAnsi="Arial" w:cs="Arial"/>
          <w:lang w:val="en-US"/>
        </w:rPr>
      </w:pPr>
      <w:r w:rsidRPr="007E33D3">
        <w:rPr>
          <w:rFonts w:ascii="Arial" w:hAnsi="Arial" w:cs="Arial"/>
        </w:rPr>
        <w:t>Th</w:t>
      </w:r>
      <w:r w:rsidR="007E33D3">
        <w:rPr>
          <w:rFonts w:ascii="Arial" w:hAnsi="Arial" w:cs="Arial"/>
        </w:rPr>
        <w:t>e</w:t>
      </w:r>
      <w:r w:rsidRPr="007E33D3">
        <w:rPr>
          <w:rFonts w:ascii="Arial" w:hAnsi="Arial" w:cs="Arial"/>
        </w:rPr>
        <w:t xml:space="preserve"> meeting is intended to establish the facts.  It will be conducted by </w:t>
      </w:r>
      <w:r w:rsidR="00C55819" w:rsidRPr="007E33D3">
        <w:rPr>
          <w:rFonts w:ascii="Arial" w:hAnsi="Arial" w:cs="Arial"/>
        </w:rPr>
        <w:t xml:space="preserve">the </w:t>
      </w:r>
      <w:r w:rsidR="00C55819">
        <w:rPr>
          <w:rFonts w:ascii="Arial" w:hAnsi="Arial" w:cs="Arial"/>
        </w:rPr>
        <w:t>manager</w:t>
      </w:r>
      <w:r w:rsidR="007E33D3">
        <w:rPr>
          <w:rFonts w:ascii="Arial" w:hAnsi="Arial" w:cs="Arial"/>
        </w:rPr>
        <w:t>.</w:t>
      </w:r>
      <w:r w:rsidRPr="007E33D3">
        <w:rPr>
          <w:rFonts w:ascii="Arial" w:hAnsi="Arial" w:cs="Arial"/>
        </w:rPr>
        <w:t xml:space="preserve"> The meeting allows the </w:t>
      </w:r>
      <w:r w:rsidR="002D3670">
        <w:rPr>
          <w:rFonts w:ascii="Arial" w:hAnsi="Arial" w:cs="Arial"/>
        </w:rPr>
        <w:t>employee</w:t>
      </w:r>
      <w:r w:rsidR="004616E8">
        <w:rPr>
          <w:rFonts w:ascii="Arial" w:hAnsi="Arial" w:cs="Arial"/>
        </w:rPr>
        <w:t xml:space="preserve"> </w:t>
      </w:r>
      <w:r w:rsidRPr="007E33D3">
        <w:rPr>
          <w:rFonts w:ascii="Arial" w:hAnsi="Arial" w:cs="Arial"/>
        </w:rPr>
        <w:t xml:space="preserve">to respond to concerns about their performance and to make any relevant representations. This may provide new information or a different context to the information/evidence already collected.  </w:t>
      </w:r>
    </w:p>
    <w:p w14:paraId="603C2E7C" w14:textId="77777777" w:rsidR="00194159" w:rsidRDefault="00194159" w:rsidP="00194159">
      <w:pPr>
        <w:pStyle w:val="ListParagraph"/>
        <w:rPr>
          <w:rFonts w:ascii="Arial" w:hAnsi="Arial" w:cs="Arial"/>
          <w:lang w:val="en-US"/>
        </w:rPr>
      </w:pPr>
    </w:p>
    <w:p w14:paraId="7FD03990" w14:textId="77777777" w:rsidR="00194159" w:rsidRPr="007E33D3" w:rsidRDefault="00194159" w:rsidP="00194159">
      <w:pPr>
        <w:pStyle w:val="ListParagraph"/>
        <w:numPr>
          <w:ilvl w:val="1"/>
          <w:numId w:val="27"/>
        </w:numPr>
        <w:tabs>
          <w:tab w:val="left" w:pos="567"/>
        </w:tabs>
        <w:ind w:left="567" w:hanging="567"/>
        <w:jc w:val="both"/>
        <w:rPr>
          <w:rFonts w:ascii="Arial" w:hAnsi="Arial" w:cs="Arial"/>
          <w:lang w:val="en-US"/>
        </w:rPr>
      </w:pPr>
      <w:r w:rsidRPr="007E33D3">
        <w:rPr>
          <w:rFonts w:ascii="Arial" w:hAnsi="Arial" w:cs="Arial"/>
        </w:rPr>
        <w:t>During the meeting, or any other meeting which could lead to a formal warning being issued, the person conducting the meeting will:</w:t>
      </w:r>
    </w:p>
    <w:p w14:paraId="723D4671" w14:textId="77777777" w:rsidR="00194159" w:rsidRDefault="00194159" w:rsidP="00194159">
      <w:pPr>
        <w:numPr>
          <w:ilvl w:val="12"/>
          <w:numId w:val="0"/>
        </w:numPr>
        <w:tabs>
          <w:tab w:val="left" w:pos="1095"/>
        </w:tabs>
        <w:jc w:val="both"/>
        <w:rPr>
          <w:rFonts w:ascii="Arial" w:hAnsi="Arial" w:cs="Arial"/>
        </w:rPr>
      </w:pPr>
      <w:r>
        <w:rPr>
          <w:rFonts w:ascii="Arial" w:hAnsi="Arial" w:cs="Arial"/>
        </w:rPr>
        <w:tab/>
      </w:r>
    </w:p>
    <w:p w14:paraId="33C44414" w14:textId="77777777" w:rsidR="004616E8" w:rsidRDefault="004616E8" w:rsidP="00865C64">
      <w:pPr>
        <w:widowControl w:val="0"/>
        <w:numPr>
          <w:ilvl w:val="0"/>
          <w:numId w:val="23"/>
        </w:numPr>
        <w:tabs>
          <w:tab w:val="left" w:pos="993"/>
        </w:tabs>
        <w:overflowPunct w:val="0"/>
        <w:autoSpaceDE w:val="0"/>
        <w:autoSpaceDN w:val="0"/>
        <w:adjustRightInd w:val="0"/>
        <w:ind w:left="993" w:hanging="426"/>
        <w:jc w:val="both"/>
        <w:textAlignment w:val="baseline"/>
        <w:rPr>
          <w:rFonts w:ascii="Arial" w:hAnsi="Arial" w:cs="Arial"/>
        </w:rPr>
      </w:pPr>
      <w:r w:rsidRPr="007E33D3">
        <w:rPr>
          <w:rFonts w:ascii="Arial" w:hAnsi="Arial" w:cs="Arial"/>
        </w:rPr>
        <w:t>I</w:t>
      </w:r>
      <w:r w:rsidR="00194159" w:rsidRPr="007E33D3">
        <w:rPr>
          <w:rFonts w:ascii="Arial" w:hAnsi="Arial" w:cs="Arial"/>
        </w:rPr>
        <w:t>dentify</w:t>
      </w:r>
      <w:r>
        <w:rPr>
          <w:rFonts w:ascii="Arial" w:hAnsi="Arial" w:cs="Arial"/>
        </w:rPr>
        <w:t xml:space="preserve"> clearly and document</w:t>
      </w:r>
      <w:r w:rsidR="00194159" w:rsidRPr="007E33D3">
        <w:rPr>
          <w:rFonts w:ascii="Arial" w:hAnsi="Arial" w:cs="Arial"/>
        </w:rPr>
        <w:t xml:space="preserve"> the areas</w:t>
      </w:r>
      <w:r>
        <w:rPr>
          <w:rFonts w:ascii="Arial" w:hAnsi="Arial" w:cs="Arial"/>
        </w:rPr>
        <w:t xml:space="preserve"> and level</w:t>
      </w:r>
      <w:r w:rsidR="00194159" w:rsidRPr="007E33D3">
        <w:rPr>
          <w:rFonts w:ascii="Arial" w:hAnsi="Arial" w:cs="Arial"/>
        </w:rPr>
        <w:t xml:space="preserve"> of concern</w:t>
      </w:r>
      <w:r w:rsidR="0019255E">
        <w:rPr>
          <w:rFonts w:ascii="Arial" w:hAnsi="Arial" w:cs="Arial"/>
        </w:rPr>
        <w:t>,</w:t>
      </w:r>
      <w:r w:rsidR="00194159" w:rsidRPr="007E33D3">
        <w:rPr>
          <w:rFonts w:ascii="Arial" w:hAnsi="Arial" w:cs="Arial"/>
        </w:rPr>
        <w:t xml:space="preserve"> </w:t>
      </w:r>
      <w:r w:rsidR="0019255E">
        <w:rPr>
          <w:rFonts w:ascii="Arial" w:hAnsi="Arial" w:cs="Arial"/>
        </w:rPr>
        <w:t>f</w:t>
      </w:r>
      <w:r w:rsidR="00194159" w:rsidRPr="007E33D3">
        <w:rPr>
          <w:rFonts w:ascii="Arial" w:hAnsi="Arial" w:cs="Arial"/>
        </w:rPr>
        <w:t>or example, which of the standards expected of</w:t>
      </w:r>
      <w:r w:rsidR="00802DED">
        <w:rPr>
          <w:rFonts w:ascii="Arial" w:hAnsi="Arial" w:cs="Arial"/>
        </w:rPr>
        <w:t xml:space="preserve"> the</w:t>
      </w:r>
      <w:r w:rsidR="00194159" w:rsidRPr="007E33D3">
        <w:rPr>
          <w:rFonts w:ascii="Arial" w:hAnsi="Arial" w:cs="Arial"/>
        </w:rPr>
        <w:t xml:space="preserve"> </w:t>
      </w:r>
      <w:r w:rsidR="002D3670">
        <w:rPr>
          <w:rFonts w:ascii="Arial" w:hAnsi="Arial" w:cs="Arial"/>
        </w:rPr>
        <w:t>employee</w:t>
      </w:r>
      <w:r>
        <w:rPr>
          <w:rFonts w:ascii="Arial" w:hAnsi="Arial" w:cs="Arial"/>
        </w:rPr>
        <w:t xml:space="preserve"> </w:t>
      </w:r>
      <w:r w:rsidR="00194159" w:rsidRPr="007E33D3">
        <w:rPr>
          <w:rFonts w:ascii="Arial" w:hAnsi="Arial" w:cs="Arial"/>
        </w:rPr>
        <w:t>are not being met;</w:t>
      </w:r>
    </w:p>
    <w:p w14:paraId="0B7483D1" w14:textId="77777777" w:rsidR="004616E8" w:rsidRDefault="004616E8" w:rsidP="004616E8">
      <w:pPr>
        <w:widowControl w:val="0"/>
        <w:tabs>
          <w:tab w:val="left" w:pos="993"/>
        </w:tabs>
        <w:overflowPunct w:val="0"/>
        <w:autoSpaceDE w:val="0"/>
        <w:autoSpaceDN w:val="0"/>
        <w:adjustRightInd w:val="0"/>
        <w:ind w:left="567"/>
        <w:jc w:val="both"/>
        <w:textAlignment w:val="baseline"/>
        <w:rPr>
          <w:rFonts w:ascii="Arial" w:hAnsi="Arial" w:cs="Arial"/>
        </w:rPr>
      </w:pPr>
    </w:p>
    <w:p w14:paraId="0FF1A685" w14:textId="77777777" w:rsidR="00194159" w:rsidRDefault="004616E8" w:rsidP="00865C64">
      <w:pPr>
        <w:widowControl w:val="0"/>
        <w:numPr>
          <w:ilvl w:val="0"/>
          <w:numId w:val="23"/>
        </w:numPr>
        <w:tabs>
          <w:tab w:val="left" w:pos="993"/>
        </w:tabs>
        <w:overflowPunct w:val="0"/>
        <w:autoSpaceDE w:val="0"/>
        <w:autoSpaceDN w:val="0"/>
        <w:adjustRightInd w:val="0"/>
        <w:ind w:left="993" w:hanging="426"/>
        <w:jc w:val="both"/>
        <w:textAlignment w:val="baseline"/>
        <w:rPr>
          <w:rFonts w:ascii="Arial" w:hAnsi="Arial" w:cs="Arial"/>
        </w:rPr>
      </w:pPr>
      <w:r>
        <w:rPr>
          <w:rFonts w:ascii="Arial" w:hAnsi="Arial" w:cs="Arial"/>
        </w:rPr>
        <w:t>Identify the evidence used to reach this conclusion;</w:t>
      </w:r>
      <w:r w:rsidR="00194159" w:rsidRPr="007E33D3">
        <w:rPr>
          <w:rFonts w:ascii="Arial" w:hAnsi="Arial" w:cs="Arial"/>
        </w:rPr>
        <w:t xml:space="preserve"> </w:t>
      </w:r>
    </w:p>
    <w:p w14:paraId="448DFBA2" w14:textId="77777777" w:rsidR="00F70756" w:rsidRDefault="00F70756" w:rsidP="00F70756">
      <w:pPr>
        <w:widowControl w:val="0"/>
        <w:tabs>
          <w:tab w:val="left" w:pos="993"/>
        </w:tabs>
        <w:overflowPunct w:val="0"/>
        <w:autoSpaceDE w:val="0"/>
        <w:autoSpaceDN w:val="0"/>
        <w:adjustRightInd w:val="0"/>
        <w:jc w:val="both"/>
        <w:textAlignment w:val="baseline"/>
        <w:rPr>
          <w:rFonts w:ascii="Arial" w:hAnsi="Arial" w:cs="Arial"/>
        </w:rPr>
      </w:pPr>
    </w:p>
    <w:p w14:paraId="15FB3BFD" w14:textId="77777777" w:rsidR="00F70756" w:rsidRDefault="00F70756" w:rsidP="00F70756">
      <w:pPr>
        <w:widowControl w:val="0"/>
        <w:numPr>
          <w:ilvl w:val="0"/>
          <w:numId w:val="23"/>
        </w:numPr>
        <w:tabs>
          <w:tab w:val="left" w:pos="993"/>
        </w:tabs>
        <w:overflowPunct w:val="0"/>
        <w:autoSpaceDE w:val="0"/>
        <w:autoSpaceDN w:val="0"/>
        <w:adjustRightInd w:val="0"/>
        <w:ind w:left="993" w:hanging="426"/>
        <w:jc w:val="both"/>
        <w:textAlignment w:val="baseline"/>
        <w:rPr>
          <w:rFonts w:ascii="Arial" w:hAnsi="Arial" w:cs="Arial"/>
        </w:rPr>
      </w:pPr>
      <w:r>
        <w:rPr>
          <w:rFonts w:ascii="Arial" w:hAnsi="Arial" w:cs="Arial"/>
        </w:rPr>
        <w:t xml:space="preserve">invite the </w:t>
      </w:r>
      <w:r w:rsidR="002D3670">
        <w:rPr>
          <w:rFonts w:ascii="Arial" w:hAnsi="Arial" w:cs="Arial"/>
        </w:rPr>
        <w:t>employee</w:t>
      </w:r>
      <w:r>
        <w:rPr>
          <w:rFonts w:ascii="Arial" w:hAnsi="Arial" w:cs="Arial"/>
        </w:rPr>
        <w:t xml:space="preserve"> to provide an explanation/response to the concerns raised</w:t>
      </w:r>
      <w:r w:rsidR="000C5F10">
        <w:rPr>
          <w:rFonts w:ascii="Arial" w:hAnsi="Arial" w:cs="Arial"/>
        </w:rPr>
        <w:t>, including any mitigation;</w:t>
      </w:r>
    </w:p>
    <w:p w14:paraId="62390CFC" w14:textId="77777777" w:rsidR="004616E8" w:rsidRDefault="004616E8" w:rsidP="004616E8">
      <w:pPr>
        <w:widowControl w:val="0"/>
        <w:tabs>
          <w:tab w:val="left" w:pos="993"/>
        </w:tabs>
        <w:overflowPunct w:val="0"/>
        <w:autoSpaceDE w:val="0"/>
        <w:autoSpaceDN w:val="0"/>
        <w:adjustRightInd w:val="0"/>
        <w:ind w:left="567"/>
        <w:jc w:val="both"/>
        <w:textAlignment w:val="baseline"/>
        <w:rPr>
          <w:rFonts w:ascii="Arial" w:hAnsi="Arial" w:cs="Arial"/>
        </w:rPr>
      </w:pPr>
    </w:p>
    <w:p w14:paraId="41B4029A" w14:textId="77777777" w:rsidR="00194159" w:rsidRDefault="004616E8" w:rsidP="00865C64">
      <w:pPr>
        <w:widowControl w:val="0"/>
        <w:numPr>
          <w:ilvl w:val="0"/>
          <w:numId w:val="23"/>
        </w:numPr>
        <w:tabs>
          <w:tab w:val="left" w:pos="993"/>
        </w:tabs>
        <w:overflowPunct w:val="0"/>
        <w:autoSpaceDE w:val="0"/>
        <w:autoSpaceDN w:val="0"/>
        <w:adjustRightInd w:val="0"/>
        <w:ind w:left="993" w:hanging="426"/>
        <w:jc w:val="both"/>
        <w:textAlignment w:val="baseline"/>
        <w:rPr>
          <w:rFonts w:ascii="Arial" w:hAnsi="Arial" w:cs="Arial"/>
        </w:rPr>
      </w:pPr>
      <w:r>
        <w:rPr>
          <w:rFonts w:ascii="Arial" w:hAnsi="Arial" w:cs="Arial"/>
        </w:rPr>
        <w:t xml:space="preserve">Clarify the expected level of performance required and </w:t>
      </w:r>
      <w:r w:rsidR="00194159" w:rsidRPr="007E33D3">
        <w:rPr>
          <w:rFonts w:ascii="Arial" w:hAnsi="Arial" w:cs="Arial"/>
        </w:rPr>
        <w:t>the improve</w:t>
      </w:r>
      <w:r>
        <w:rPr>
          <w:rFonts w:ascii="Arial" w:hAnsi="Arial" w:cs="Arial"/>
        </w:rPr>
        <w:t xml:space="preserve">ments </w:t>
      </w:r>
      <w:r w:rsidR="00194159" w:rsidRPr="007E33D3">
        <w:rPr>
          <w:rFonts w:ascii="Arial" w:hAnsi="Arial" w:cs="Arial"/>
        </w:rPr>
        <w:t>expected, identifying any success criteria that might be appropriate and that may assess whether or not the necessary improvement has been made;</w:t>
      </w:r>
    </w:p>
    <w:p w14:paraId="31D4ACBB" w14:textId="77777777" w:rsidR="004616E8" w:rsidRDefault="004616E8" w:rsidP="004616E8">
      <w:pPr>
        <w:widowControl w:val="0"/>
        <w:tabs>
          <w:tab w:val="left" w:pos="993"/>
        </w:tabs>
        <w:overflowPunct w:val="0"/>
        <w:autoSpaceDE w:val="0"/>
        <w:autoSpaceDN w:val="0"/>
        <w:adjustRightInd w:val="0"/>
        <w:ind w:left="567"/>
        <w:jc w:val="both"/>
        <w:textAlignment w:val="baseline"/>
        <w:rPr>
          <w:rFonts w:ascii="Arial" w:hAnsi="Arial" w:cs="Arial"/>
        </w:rPr>
      </w:pPr>
    </w:p>
    <w:p w14:paraId="46F35328" w14:textId="77777777" w:rsidR="004616E8" w:rsidRDefault="004616E8" w:rsidP="00865C64">
      <w:pPr>
        <w:widowControl w:val="0"/>
        <w:numPr>
          <w:ilvl w:val="0"/>
          <w:numId w:val="23"/>
        </w:numPr>
        <w:tabs>
          <w:tab w:val="left" w:pos="993"/>
        </w:tabs>
        <w:overflowPunct w:val="0"/>
        <w:autoSpaceDE w:val="0"/>
        <w:autoSpaceDN w:val="0"/>
        <w:adjustRightInd w:val="0"/>
        <w:ind w:left="993" w:hanging="426"/>
        <w:jc w:val="both"/>
        <w:textAlignment w:val="baseline"/>
        <w:rPr>
          <w:rFonts w:ascii="Arial" w:hAnsi="Arial" w:cs="Arial"/>
        </w:rPr>
      </w:pPr>
      <w:r>
        <w:rPr>
          <w:rFonts w:ascii="Arial" w:hAnsi="Arial" w:cs="Arial"/>
        </w:rPr>
        <w:t>Document the support available</w:t>
      </w:r>
    </w:p>
    <w:p w14:paraId="7FC9FB78" w14:textId="77777777" w:rsidR="00F70756" w:rsidRDefault="00F70756" w:rsidP="00F70756">
      <w:pPr>
        <w:widowControl w:val="0"/>
        <w:tabs>
          <w:tab w:val="left" w:pos="993"/>
        </w:tabs>
        <w:overflowPunct w:val="0"/>
        <w:autoSpaceDE w:val="0"/>
        <w:autoSpaceDN w:val="0"/>
        <w:adjustRightInd w:val="0"/>
        <w:jc w:val="both"/>
        <w:textAlignment w:val="baseline"/>
        <w:rPr>
          <w:rFonts w:ascii="Arial" w:hAnsi="Arial" w:cs="Arial"/>
        </w:rPr>
      </w:pPr>
    </w:p>
    <w:p w14:paraId="02C137EA" w14:textId="77777777" w:rsidR="00F70756" w:rsidRDefault="00F70756" w:rsidP="00865C64">
      <w:pPr>
        <w:widowControl w:val="0"/>
        <w:numPr>
          <w:ilvl w:val="0"/>
          <w:numId w:val="23"/>
        </w:numPr>
        <w:tabs>
          <w:tab w:val="left" w:pos="993"/>
        </w:tabs>
        <w:overflowPunct w:val="0"/>
        <w:autoSpaceDE w:val="0"/>
        <w:autoSpaceDN w:val="0"/>
        <w:adjustRightInd w:val="0"/>
        <w:ind w:left="993" w:hanging="426"/>
        <w:jc w:val="both"/>
        <w:textAlignment w:val="baseline"/>
        <w:rPr>
          <w:rFonts w:ascii="Arial" w:hAnsi="Arial" w:cs="Arial"/>
        </w:rPr>
      </w:pPr>
      <w:r>
        <w:rPr>
          <w:rFonts w:ascii="Arial" w:hAnsi="Arial" w:cs="Arial"/>
        </w:rPr>
        <w:t>Clarify the consequences of failing to improve their performance.</w:t>
      </w:r>
    </w:p>
    <w:p w14:paraId="498AAF4C" w14:textId="77777777" w:rsidR="00194159" w:rsidRDefault="00194159" w:rsidP="00865C64">
      <w:pPr>
        <w:pStyle w:val="ListParagraph"/>
        <w:tabs>
          <w:tab w:val="left" w:pos="993"/>
        </w:tabs>
        <w:ind w:left="993" w:hanging="426"/>
        <w:rPr>
          <w:rFonts w:ascii="Arial" w:hAnsi="Arial" w:cs="Arial"/>
        </w:rPr>
      </w:pPr>
    </w:p>
    <w:p w14:paraId="6873E5A7" w14:textId="77777777" w:rsidR="00194159" w:rsidRPr="007E33D3" w:rsidRDefault="00194159" w:rsidP="00194159">
      <w:pPr>
        <w:widowControl w:val="0"/>
        <w:overflowPunct w:val="0"/>
        <w:autoSpaceDE w:val="0"/>
        <w:autoSpaceDN w:val="0"/>
        <w:adjustRightInd w:val="0"/>
        <w:jc w:val="both"/>
        <w:textAlignment w:val="baseline"/>
        <w:rPr>
          <w:rFonts w:ascii="Arial" w:hAnsi="Arial" w:cs="Arial"/>
        </w:rPr>
      </w:pPr>
    </w:p>
    <w:p w14:paraId="413E2FDA" w14:textId="77777777" w:rsidR="00EE59D9" w:rsidRPr="00EE59D9" w:rsidRDefault="00865C64" w:rsidP="007E33D3">
      <w:pPr>
        <w:pStyle w:val="ListParagraph"/>
        <w:numPr>
          <w:ilvl w:val="1"/>
          <w:numId w:val="27"/>
        </w:numPr>
        <w:tabs>
          <w:tab w:val="left" w:pos="567"/>
        </w:tabs>
        <w:ind w:left="567" w:hanging="567"/>
        <w:jc w:val="both"/>
        <w:rPr>
          <w:rFonts w:ascii="Arial" w:hAnsi="Arial" w:cs="Arial"/>
          <w:lang w:val="en-US"/>
        </w:rPr>
      </w:pPr>
      <w:r>
        <w:rPr>
          <w:rFonts w:ascii="Arial" w:hAnsi="Arial" w:cs="Arial"/>
        </w:rPr>
        <w:t xml:space="preserve">At the end of the meeting, </w:t>
      </w:r>
      <w:r w:rsidR="00194159">
        <w:rPr>
          <w:rFonts w:ascii="Arial" w:hAnsi="Arial" w:cs="Arial"/>
        </w:rPr>
        <w:t xml:space="preserve">the person conducting the </w:t>
      </w:r>
      <w:r w:rsidR="009A730D">
        <w:rPr>
          <w:rFonts w:ascii="Arial" w:hAnsi="Arial" w:cs="Arial"/>
        </w:rPr>
        <w:t>F</w:t>
      </w:r>
      <w:r w:rsidR="00194159">
        <w:rPr>
          <w:rFonts w:ascii="Arial" w:hAnsi="Arial" w:cs="Arial"/>
        </w:rPr>
        <w:t xml:space="preserve">ormal </w:t>
      </w:r>
      <w:r w:rsidR="009A730D">
        <w:rPr>
          <w:rFonts w:ascii="Arial" w:hAnsi="Arial" w:cs="Arial"/>
        </w:rPr>
        <w:t>C</w:t>
      </w:r>
      <w:r w:rsidR="00EE59D9">
        <w:rPr>
          <w:rFonts w:ascii="Arial" w:hAnsi="Arial" w:cs="Arial"/>
        </w:rPr>
        <w:t xml:space="preserve">apability </w:t>
      </w:r>
      <w:r w:rsidR="009A730D">
        <w:rPr>
          <w:rFonts w:ascii="Arial" w:hAnsi="Arial" w:cs="Arial"/>
        </w:rPr>
        <w:t>M</w:t>
      </w:r>
      <w:r w:rsidR="00EE59D9">
        <w:rPr>
          <w:rFonts w:ascii="Arial" w:hAnsi="Arial" w:cs="Arial"/>
        </w:rPr>
        <w:t>eeting may conclude one of the following outcomes:</w:t>
      </w:r>
    </w:p>
    <w:p w14:paraId="09BEA586" w14:textId="77777777" w:rsidR="00EE59D9" w:rsidRDefault="00EE59D9" w:rsidP="00EE59D9">
      <w:pPr>
        <w:pStyle w:val="ListParagraph"/>
        <w:rPr>
          <w:rFonts w:ascii="Arial" w:hAnsi="Arial" w:cs="Arial"/>
        </w:rPr>
      </w:pPr>
    </w:p>
    <w:p w14:paraId="71E0CBA9" w14:textId="77777777" w:rsidR="00EE59D9" w:rsidRPr="00194159" w:rsidRDefault="00B362F6" w:rsidP="000B207F">
      <w:pPr>
        <w:pStyle w:val="ListParagraph"/>
        <w:numPr>
          <w:ilvl w:val="2"/>
          <w:numId w:val="26"/>
        </w:numPr>
        <w:tabs>
          <w:tab w:val="clear" w:pos="2700"/>
          <w:tab w:val="num" w:pos="1320"/>
        </w:tabs>
        <w:ind w:left="1320" w:hanging="600"/>
        <w:jc w:val="both"/>
        <w:rPr>
          <w:rFonts w:ascii="Arial" w:hAnsi="Arial" w:cs="Arial"/>
          <w:lang w:val="en-US"/>
        </w:rPr>
      </w:pPr>
      <w:r w:rsidRPr="00194159">
        <w:rPr>
          <w:rFonts w:ascii="Arial" w:hAnsi="Arial" w:cs="Arial"/>
        </w:rPr>
        <w:t>that there are insufficient grounds for pursuing the capability issue and that it would be more appropriate to continue to address the remaining concerns through the appraisal process</w:t>
      </w:r>
      <w:r w:rsidR="00194159">
        <w:rPr>
          <w:rFonts w:ascii="Arial" w:hAnsi="Arial" w:cs="Arial"/>
        </w:rPr>
        <w:t>;</w:t>
      </w:r>
    </w:p>
    <w:p w14:paraId="57F20542" w14:textId="77777777" w:rsidR="00194159" w:rsidRPr="00EE59D9" w:rsidRDefault="00194159" w:rsidP="00194159">
      <w:pPr>
        <w:pStyle w:val="ListParagraph"/>
        <w:tabs>
          <w:tab w:val="left" w:pos="1134"/>
        </w:tabs>
        <w:ind w:left="1134"/>
        <w:jc w:val="both"/>
        <w:rPr>
          <w:rFonts w:ascii="Arial" w:hAnsi="Arial" w:cs="Arial"/>
          <w:lang w:val="en-US"/>
        </w:rPr>
      </w:pPr>
    </w:p>
    <w:p w14:paraId="7AC0A058" w14:textId="77777777" w:rsidR="00EE59D9" w:rsidRDefault="00EE59D9" w:rsidP="000B207F">
      <w:pPr>
        <w:pStyle w:val="ListParagraph"/>
        <w:numPr>
          <w:ilvl w:val="2"/>
          <w:numId w:val="26"/>
        </w:numPr>
        <w:tabs>
          <w:tab w:val="clear" w:pos="2700"/>
          <w:tab w:val="num" w:pos="1320"/>
        </w:tabs>
        <w:ind w:left="1320" w:hanging="600"/>
        <w:jc w:val="both"/>
        <w:rPr>
          <w:rFonts w:ascii="Arial" w:hAnsi="Arial" w:cs="Arial"/>
          <w:lang w:val="en-US"/>
        </w:rPr>
      </w:pPr>
      <w:r>
        <w:rPr>
          <w:rFonts w:ascii="Arial" w:hAnsi="Arial" w:cs="Arial"/>
          <w:lang w:val="en-US"/>
        </w:rPr>
        <w:t xml:space="preserve">that there are insufficient grounds for </w:t>
      </w:r>
      <w:r w:rsidR="00865C64">
        <w:rPr>
          <w:rFonts w:ascii="Arial" w:hAnsi="Arial" w:cs="Arial"/>
          <w:lang w:val="en-US"/>
        </w:rPr>
        <w:t>pursuing</w:t>
      </w:r>
      <w:r>
        <w:rPr>
          <w:rFonts w:ascii="Arial" w:hAnsi="Arial" w:cs="Arial"/>
          <w:lang w:val="en-US"/>
        </w:rPr>
        <w:t xml:space="preserve"> the capability issue and that the concerns should be addressed through the appraisal process, but th</w:t>
      </w:r>
      <w:r w:rsidR="00194159">
        <w:rPr>
          <w:rFonts w:ascii="Arial" w:hAnsi="Arial" w:cs="Arial"/>
          <w:lang w:val="en-US"/>
        </w:rPr>
        <w:t>at</w:t>
      </w:r>
      <w:r>
        <w:rPr>
          <w:rFonts w:ascii="Arial" w:hAnsi="Arial" w:cs="Arial"/>
          <w:lang w:val="en-US"/>
        </w:rPr>
        <w:t xml:space="preserve"> the </w:t>
      </w:r>
      <w:r w:rsidR="002D3670">
        <w:rPr>
          <w:rFonts w:ascii="Arial" w:hAnsi="Arial" w:cs="Arial"/>
          <w:lang w:val="en-US"/>
        </w:rPr>
        <w:t>employee</w:t>
      </w:r>
      <w:r>
        <w:rPr>
          <w:rFonts w:ascii="Arial" w:hAnsi="Arial" w:cs="Arial"/>
          <w:lang w:val="en-US"/>
        </w:rPr>
        <w:t xml:space="preserve"> </w:t>
      </w:r>
      <w:r w:rsidR="00194159">
        <w:rPr>
          <w:rFonts w:ascii="Arial" w:hAnsi="Arial" w:cs="Arial"/>
          <w:lang w:val="en-US"/>
        </w:rPr>
        <w:t xml:space="preserve">should be provided </w:t>
      </w:r>
      <w:r>
        <w:rPr>
          <w:rFonts w:ascii="Arial" w:hAnsi="Arial" w:cs="Arial"/>
          <w:lang w:val="en-US"/>
        </w:rPr>
        <w:t>with informal counse</w:t>
      </w:r>
      <w:r w:rsidR="00865C64">
        <w:rPr>
          <w:rFonts w:ascii="Arial" w:hAnsi="Arial" w:cs="Arial"/>
          <w:lang w:val="en-US"/>
        </w:rPr>
        <w:t>l</w:t>
      </w:r>
      <w:r>
        <w:rPr>
          <w:rFonts w:ascii="Arial" w:hAnsi="Arial" w:cs="Arial"/>
          <w:lang w:val="en-US"/>
        </w:rPr>
        <w:t>ling</w:t>
      </w:r>
      <w:r w:rsidR="00194159">
        <w:rPr>
          <w:rFonts w:ascii="Arial" w:hAnsi="Arial" w:cs="Arial"/>
          <w:lang w:val="en-US"/>
        </w:rPr>
        <w:t>/</w:t>
      </w:r>
      <w:r>
        <w:rPr>
          <w:rFonts w:ascii="Arial" w:hAnsi="Arial" w:cs="Arial"/>
          <w:lang w:val="en-US"/>
        </w:rPr>
        <w:t>advice</w:t>
      </w:r>
      <w:r w:rsidR="000C5F10">
        <w:rPr>
          <w:rFonts w:ascii="Arial" w:hAnsi="Arial" w:cs="Arial"/>
          <w:lang w:val="en-US"/>
        </w:rPr>
        <w:t>,</w:t>
      </w:r>
      <w:r>
        <w:rPr>
          <w:rFonts w:ascii="Arial" w:hAnsi="Arial" w:cs="Arial"/>
          <w:lang w:val="en-US"/>
        </w:rPr>
        <w:t xml:space="preserve"> written guidance or instruction</w:t>
      </w:r>
      <w:r w:rsidR="000C5F10">
        <w:rPr>
          <w:rFonts w:ascii="Arial" w:hAnsi="Arial" w:cs="Arial"/>
          <w:lang w:val="en-US"/>
        </w:rPr>
        <w:t xml:space="preserve"> or additional support under the terms of the Equality Act.</w:t>
      </w:r>
      <w:r w:rsidR="00F528C1">
        <w:rPr>
          <w:rFonts w:ascii="Arial" w:hAnsi="Arial" w:cs="Arial"/>
          <w:lang w:val="en-US"/>
        </w:rPr>
        <w:t xml:space="preserve"> Where it is not possible to make adjustments, further advice should be sought form the school’s HR advisor and/or occupation health provider.</w:t>
      </w:r>
    </w:p>
    <w:p w14:paraId="4AD45B56" w14:textId="77777777" w:rsidR="00EE59D9" w:rsidRDefault="000C5F10" w:rsidP="00EE59D9">
      <w:pPr>
        <w:pStyle w:val="ListParagraph"/>
        <w:rPr>
          <w:rFonts w:ascii="Arial" w:hAnsi="Arial" w:cs="Arial"/>
          <w:lang w:val="en-US"/>
        </w:rPr>
      </w:pPr>
      <w:r>
        <w:rPr>
          <w:rFonts w:ascii="Arial" w:hAnsi="Arial" w:cs="Arial"/>
          <w:lang w:val="en-US"/>
        </w:rPr>
        <w:t xml:space="preserve"> </w:t>
      </w:r>
    </w:p>
    <w:p w14:paraId="4FC0C663" w14:textId="77777777" w:rsidR="00EE59D9" w:rsidRDefault="00194159" w:rsidP="000B207F">
      <w:pPr>
        <w:pStyle w:val="ListParagraph"/>
        <w:numPr>
          <w:ilvl w:val="2"/>
          <w:numId w:val="26"/>
        </w:numPr>
        <w:tabs>
          <w:tab w:val="clear" w:pos="2700"/>
          <w:tab w:val="num" w:pos="1320"/>
        </w:tabs>
        <w:ind w:left="1320" w:hanging="600"/>
        <w:jc w:val="both"/>
        <w:rPr>
          <w:rFonts w:ascii="Arial" w:hAnsi="Arial" w:cs="Arial"/>
          <w:lang w:val="en-US"/>
        </w:rPr>
      </w:pPr>
      <w:r>
        <w:rPr>
          <w:rFonts w:ascii="Arial" w:hAnsi="Arial" w:cs="Arial"/>
          <w:lang w:val="en-US"/>
        </w:rPr>
        <w:t>that</w:t>
      </w:r>
      <w:r w:rsidR="00EE59D9">
        <w:rPr>
          <w:rFonts w:ascii="Arial" w:hAnsi="Arial" w:cs="Arial"/>
          <w:lang w:val="en-US"/>
        </w:rPr>
        <w:t xml:space="preserve"> the concerns are not those of capability, but misconduct and as such, the</w:t>
      </w:r>
      <w:r>
        <w:rPr>
          <w:rFonts w:ascii="Arial" w:hAnsi="Arial" w:cs="Arial"/>
          <w:lang w:val="en-US"/>
        </w:rPr>
        <w:t xml:space="preserve"> person conducting the meeting</w:t>
      </w:r>
      <w:r w:rsidR="00EE59D9">
        <w:rPr>
          <w:rFonts w:ascii="Arial" w:hAnsi="Arial" w:cs="Arial"/>
          <w:lang w:val="en-US"/>
        </w:rPr>
        <w:t xml:space="preserve"> may consider </w:t>
      </w:r>
      <w:r>
        <w:rPr>
          <w:rFonts w:ascii="Arial" w:hAnsi="Arial" w:cs="Arial"/>
          <w:lang w:val="en-US"/>
        </w:rPr>
        <w:t xml:space="preserve">referring the matters through the </w:t>
      </w:r>
      <w:r w:rsidR="00EE59D9">
        <w:rPr>
          <w:rFonts w:ascii="Arial" w:hAnsi="Arial" w:cs="Arial"/>
          <w:lang w:val="en-US"/>
        </w:rPr>
        <w:t>disciplinary procedure;</w:t>
      </w:r>
    </w:p>
    <w:p w14:paraId="31879D21" w14:textId="77777777" w:rsidR="000B207F" w:rsidRDefault="000B207F" w:rsidP="00865C64">
      <w:pPr>
        <w:pStyle w:val="ListParagraph"/>
        <w:tabs>
          <w:tab w:val="left" w:pos="1134"/>
        </w:tabs>
        <w:ind w:left="1134"/>
        <w:jc w:val="both"/>
        <w:rPr>
          <w:rFonts w:ascii="Arial" w:hAnsi="Arial" w:cs="Arial"/>
          <w:lang w:val="en-US"/>
        </w:rPr>
      </w:pPr>
    </w:p>
    <w:p w14:paraId="3AA3DAAC" w14:textId="77777777" w:rsidR="00865C64" w:rsidRPr="00EE59D9" w:rsidRDefault="00865C64" w:rsidP="000B207F">
      <w:pPr>
        <w:pStyle w:val="ListParagraph"/>
        <w:tabs>
          <w:tab w:val="left" w:pos="720"/>
        </w:tabs>
        <w:ind w:left="1134" w:hanging="414"/>
        <w:jc w:val="both"/>
        <w:rPr>
          <w:rFonts w:ascii="Arial" w:hAnsi="Arial" w:cs="Arial"/>
          <w:lang w:val="en-US"/>
        </w:rPr>
      </w:pPr>
      <w:r w:rsidRPr="007E33D3">
        <w:rPr>
          <w:rFonts w:ascii="Arial" w:hAnsi="Arial" w:cs="Arial"/>
        </w:rPr>
        <w:t xml:space="preserve">In </w:t>
      </w:r>
      <w:r>
        <w:rPr>
          <w:rFonts w:ascii="Arial" w:hAnsi="Arial" w:cs="Arial"/>
        </w:rPr>
        <w:t xml:space="preserve">i.-iii. above, action under </w:t>
      </w:r>
      <w:r w:rsidRPr="007E33D3">
        <w:rPr>
          <w:rFonts w:ascii="Arial" w:hAnsi="Arial" w:cs="Arial"/>
        </w:rPr>
        <w:t xml:space="preserve">the </w:t>
      </w:r>
      <w:r>
        <w:rPr>
          <w:rFonts w:ascii="Arial" w:hAnsi="Arial" w:cs="Arial"/>
        </w:rPr>
        <w:t>C</w:t>
      </w:r>
      <w:r w:rsidRPr="007E33D3">
        <w:rPr>
          <w:rFonts w:ascii="Arial" w:hAnsi="Arial" w:cs="Arial"/>
        </w:rPr>
        <w:t xml:space="preserve">apability </w:t>
      </w:r>
      <w:r>
        <w:rPr>
          <w:rFonts w:ascii="Arial" w:hAnsi="Arial" w:cs="Arial"/>
        </w:rPr>
        <w:t>Policy would cease;</w:t>
      </w:r>
      <w:r w:rsidRPr="007E33D3">
        <w:rPr>
          <w:rFonts w:ascii="Arial" w:hAnsi="Arial" w:cs="Arial"/>
        </w:rPr>
        <w:t xml:space="preserve"> </w:t>
      </w:r>
    </w:p>
    <w:p w14:paraId="3B08D09A" w14:textId="77777777" w:rsidR="00865C64" w:rsidRDefault="00865C64" w:rsidP="00865C64">
      <w:pPr>
        <w:pStyle w:val="ListParagraph"/>
        <w:rPr>
          <w:rFonts w:ascii="Arial" w:hAnsi="Arial" w:cs="Arial"/>
          <w:lang w:val="en-US"/>
        </w:rPr>
      </w:pPr>
    </w:p>
    <w:p w14:paraId="5C376ECC" w14:textId="77777777" w:rsidR="00865C64" w:rsidRPr="007E33D3" w:rsidRDefault="00865C64" w:rsidP="000B207F">
      <w:pPr>
        <w:pStyle w:val="ListParagraph"/>
        <w:numPr>
          <w:ilvl w:val="2"/>
          <w:numId w:val="26"/>
        </w:numPr>
        <w:tabs>
          <w:tab w:val="clear" w:pos="2700"/>
          <w:tab w:val="left" w:pos="567"/>
          <w:tab w:val="num" w:pos="1320"/>
        </w:tabs>
        <w:ind w:left="1320" w:hanging="600"/>
        <w:jc w:val="both"/>
        <w:rPr>
          <w:rFonts w:ascii="Arial" w:hAnsi="Arial" w:cs="Arial"/>
          <w:lang w:val="en-US"/>
        </w:rPr>
      </w:pPr>
      <w:r>
        <w:rPr>
          <w:rFonts w:ascii="Arial" w:hAnsi="Arial" w:cs="Arial"/>
        </w:rPr>
        <w:t xml:space="preserve">In cases where the person conducting the meeting believes that the formal capability procedure should continue, </w:t>
      </w:r>
      <w:r w:rsidRPr="007E33D3">
        <w:rPr>
          <w:rFonts w:ascii="Arial" w:hAnsi="Arial" w:cs="Arial"/>
        </w:rPr>
        <w:t>the person conducting the meeting will:</w:t>
      </w:r>
    </w:p>
    <w:p w14:paraId="55A2738E" w14:textId="77777777" w:rsidR="00865C64" w:rsidRDefault="00865C64" w:rsidP="00865C64">
      <w:pPr>
        <w:numPr>
          <w:ilvl w:val="12"/>
          <w:numId w:val="0"/>
        </w:numPr>
        <w:tabs>
          <w:tab w:val="left" w:pos="1095"/>
        </w:tabs>
        <w:jc w:val="both"/>
        <w:rPr>
          <w:rFonts w:ascii="Arial" w:hAnsi="Arial" w:cs="Arial"/>
        </w:rPr>
      </w:pPr>
      <w:r>
        <w:rPr>
          <w:rFonts w:ascii="Arial" w:hAnsi="Arial" w:cs="Arial"/>
        </w:rPr>
        <w:tab/>
      </w:r>
    </w:p>
    <w:p w14:paraId="5437FA8F" w14:textId="77777777" w:rsidR="00865C64" w:rsidRDefault="00865C64" w:rsidP="00865C64">
      <w:pPr>
        <w:widowControl w:val="0"/>
        <w:numPr>
          <w:ilvl w:val="0"/>
          <w:numId w:val="22"/>
        </w:numPr>
        <w:overflowPunct w:val="0"/>
        <w:autoSpaceDE w:val="0"/>
        <w:autoSpaceDN w:val="0"/>
        <w:adjustRightInd w:val="0"/>
        <w:ind w:left="1418"/>
        <w:jc w:val="both"/>
        <w:textAlignment w:val="baseline"/>
        <w:rPr>
          <w:rFonts w:ascii="Arial" w:hAnsi="Arial" w:cs="Arial"/>
        </w:rPr>
      </w:pPr>
      <w:r>
        <w:rPr>
          <w:rFonts w:ascii="Arial" w:hAnsi="Arial" w:cs="Arial"/>
        </w:rPr>
        <w:t xml:space="preserve">remind the </w:t>
      </w:r>
      <w:r w:rsidR="002D3670">
        <w:rPr>
          <w:rFonts w:ascii="Arial" w:hAnsi="Arial" w:cs="Arial"/>
        </w:rPr>
        <w:t>employee</w:t>
      </w:r>
      <w:r>
        <w:rPr>
          <w:rFonts w:ascii="Arial" w:hAnsi="Arial" w:cs="Arial"/>
        </w:rPr>
        <w:t xml:space="preserve"> of </w:t>
      </w:r>
      <w:r w:rsidRPr="007E33D3">
        <w:rPr>
          <w:rFonts w:ascii="Arial" w:hAnsi="Arial" w:cs="Arial"/>
        </w:rPr>
        <w:t xml:space="preserve">the improved standard of performance expected, identifying any success criteria that might be appropriate and that may assess whether or not the necessary improvement </w:t>
      </w:r>
      <w:r>
        <w:rPr>
          <w:rFonts w:ascii="Arial" w:hAnsi="Arial" w:cs="Arial"/>
        </w:rPr>
        <w:t>will be</w:t>
      </w:r>
      <w:r w:rsidRPr="007E33D3">
        <w:rPr>
          <w:rFonts w:ascii="Arial" w:hAnsi="Arial" w:cs="Arial"/>
        </w:rPr>
        <w:t xml:space="preserve"> made;</w:t>
      </w:r>
    </w:p>
    <w:p w14:paraId="02940FFA" w14:textId="77777777" w:rsidR="00865C64" w:rsidRPr="007E33D3" w:rsidRDefault="00865C64" w:rsidP="00865C64">
      <w:pPr>
        <w:widowControl w:val="0"/>
        <w:overflowPunct w:val="0"/>
        <w:autoSpaceDE w:val="0"/>
        <w:autoSpaceDN w:val="0"/>
        <w:adjustRightInd w:val="0"/>
        <w:ind w:left="1418"/>
        <w:jc w:val="both"/>
        <w:textAlignment w:val="baseline"/>
        <w:rPr>
          <w:rFonts w:ascii="Arial" w:hAnsi="Arial" w:cs="Arial"/>
        </w:rPr>
      </w:pPr>
    </w:p>
    <w:p w14:paraId="05359D00" w14:textId="77777777" w:rsidR="00865C64" w:rsidRDefault="00F70756" w:rsidP="00865C64">
      <w:pPr>
        <w:widowControl w:val="0"/>
        <w:numPr>
          <w:ilvl w:val="0"/>
          <w:numId w:val="22"/>
        </w:numPr>
        <w:overflowPunct w:val="0"/>
        <w:autoSpaceDE w:val="0"/>
        <w:autoSpaceDN w:val="0"/>
        <w:adjustRightInd w:val="0"/>
        <w:ind w:left="1418"/>
        <w:jc w:val="both"/>
        <w:textAlignment w:val="baseline"/>
        <w:rPr>
          <w:rFonts w:ascii="Arial" w:hAnsi="Arial" w:cs="Arial"/>
        </w:rPr>
      </w:pPr>
      <w:r>
        <w:rPr>
          <w:rFonts w:ascii="Arial" w:hAnsi="Arial" w:cs="Arial"/>
        </w:rPr>
        <w:t xml:space="preserve">discuss and agree </w:t>
      </w:r>
      <w:r w:rsidR="00865C64" w:rsidRPr="007E33D3">
        <w:rPr>
          <w:rFonts w:ascii="Arial" w:hAnsi="Arial" w:cs="Arial"/>
        </w:rPr>
        <w:t xml:space="preserve">any support that will be available to help the </w:t>
      </w:r>
      <w:r w:rsidR="002D3670">
        <w:rPr>
          <w:rFonts w:ascii="Arial" w:hAnsi="Arial" w:cs="Arial"/>
        </w:rPr>
        <w:t>employee</w:t>
      </w:r>
      <w:r w:rsidR="00865C64" w:rsidRPr="007E33D3">
        <w:rPr>
          <w:rFonts w:ascii="Arial" w:hAnsi="Arial" w:cs="Arial"/>
        </w:rPr>
        <w:t xml:space="preserve"> improve their performance</w:t>
      </w:r>
      <w:r w:rsidR="00865C64">
        <w:rPr>
          <w:rFonts w:ascii="Arial" w:hAnsi="Arial" w:cs="Arial"/>
        </w:rPr>
        <w:t xml:space="preserve"> and consider any requests from the </w:t>
      </w:r>
      <w:r w:rsidR="002D3670">
        <w:rPr>
          <w:rFonts w:ascii="Arial" w:hAnsi="Arial" w:cs="Arial"/>
        </w:rPr>
        <w:t>employee</w:t>
      </w:r>
      <w:r w:rsidR="00865C64">
        <w:rPr>
          <w:rFonts w:ascii="Arial" w:hAnsi="Arial" w:cs="Arial"/>
        </w:rPr>
        <w:t xml:space="preserve"> for such support</w:t>
      </w:r>
      <w:r w:rsidR="00865C64" w:rsidRPr="007E33D3">
        <w:rPr>
          <w:rFonts w:ascii="Arial" w:hAnsi="Arial" w:cs="Arial"/>
        </w:rPr>
        <w:t>;</w:t>
      </w:r>
    </w:p>
    <w:p w14:paraId="74D4BECC" w14:textId="77777777" w:rsidR="00865C64" w:rsidRPr="007E33D3" w:rsidRDefault="00865C64" w:rsidP="00865C64">
      <w:pPr>
        <w:widowControl w:val="0"/>
        <w:overflowPunct w:val="0"/>
        <w:autoSpaceDE w:val="0"/>
        <w:autoSpaceDN w:val="0"/>
        <w:adjustRightInd w:val="0"/>
        <w:ind w:left="1418"/>
        <w:jc w:val="both"/>
        <w:textAlignment w:val="baseline"/>
        <w:rPr>
          <w:rFonts w:ascii="Arial" w:hAnsi="Arial" w:cs="Arial"/>
        </w:rPr>
      </w:pPr>
    </w:p>
    <w:p w14:paraId="20A898FB" w14:textId="77777777" w:rsidR="00865C64" w:rsidRDefault="00865C64" w:rsidP="00865C64">
      <w:pPr>
        <w:widowControl w:val="0"/>
        <w:numPr>
          <w:ilvl w:val="0"/>
          <w:numId w:val="22"/>
        </w:numPr>
        <w:overflowPunct w:val="0"/>
        <w:autoSpaceDE w:val="0"/>
        <w:autoSpaceDN w:val="0"/>
        <w:adjustRightInd w:val="0"/>
        <w:ind w:left="1418"/>
        <w:jc w:val="both"/>
        <w:textAlignment w:val="baseline"/>
        <w:rPr>
          <w:rFonts w:ascii="Arial" w:hAnsi="Arial" w:cs="Arial"/>
        </w:rPr>
      </w:pPr>
      <w:r w:rsidRPr="007E33D3">
        <w:rPr>
          <w:rFonts w:ascii="Arial" w:hAnsi="Arial" w:cs="Arial"/>
        </w:rPr>
        <w:t xml:space="preserve">set out the timetable for improvement and explain how performance will be monitored and reviewed. The timetable will depend on the </w:t>
      </w:r>
      <w:r>
        <w:rPr>
          <w:rFonts w:ascii="Arial" w:hAnsi="Arial" w:cs="Arial"/>
        </w:rPr>
        <w:t xml:space="preserve">nature and seriousness of the concerns, and </w:t>
      </w:r>
      <w:r w:rsidR="00F70756">
        <w:rPr>
          <w:rFonts w:ascii="Arial" w:hAnsi="Arial" w:cs="Arial"/>
        </w:rPr>
        <w:t>is anticipated to</w:t>
      </w:r>
      <w:r w:rsidRPr="007E33D3">
        <w:rPr>
          <w:rFonts w:ascii="Arial" w:hAnsi="Arial" w:cs="Arial"/>
        </w:rPr>
        <w:t xml:space="preserve"> be between </w:t>
      </w:r>
      <w:r w:rsidR="00F70756">
        <w:rPr>
          <w:rFonts w:ascii="Arial" w:hAnsi="Arial" w:cs="Arial"/>
          <w:b/>
        </w:rPr>
        <w:t>4</w:t>
      </w:r>
      <w:r w:rsidR="00F70756" w:rsidRPr="00F70756">
        <w:rPr>
          <w:rFonts w:ascii="Arial" w:hAnsi="Arial" w:cs="Arial"/>
          <w:b/>
        </w:rPr>
        <w:t xml:space="preserve"> </w:t>
      </w:r>
      <w:r w:rsidRPr="00F70756">
        <w:rPr>
          <w:rFonts w:ascii="Arial" w:hAnsi="Arial" w:cs="Arial"/>
          <w:b/>
        </w:rPr>
        <w:t xml:space="preserve">and </w:t>
      </w:r>
      <w:r w:rsidR="00F70756">
        <w:rPr>
          <w:rFonts w:ascii="Arial" w:hAnsi="Arial" w:cs="Arial"/>
          <w:b/>
        </w:rPr>
        <w:t>8</w:t>
      </w:r>
      <w:r w:rsidR="00F70756" w:rsidRPr="00F70756">
        <w:rPr>
          <w:rFonts w:ascii="Arial" w:hAnsi="Arial" w:cs="Arial"/>
          <w:b/>
        </w:rPr>
        <w:t xml:space="preserve"> </w:t>
      </w:r>
      <w:r w:rsidRPr="00F70756">
        <w:rPr>
          <w:rFonts w:ascii="Arial" w:hAnsi="Arial" w:cs="Arial"/>
          <w:b/>
        </w:rPr>
        <w:t>weeks</w:t>
      </w:r>
      <w:r w:rsidR="007A142C">
        <w:rPr>
          <w:rFonts w:ascii="Arial" w:hAnsi="Arial" w:cs="Arial"/>
        </w:rPr>
        <w:t xml:space="preserve"> (see section 10 below)</w:t>
      </w:r>
      <w:r w:rsidRPr="007E33D3">
        <w:rPr>
          <w:rFonts w:ascii="Arial" w:hAnsi="Arial" w:cs="Arial"/>
        </w:rPr>
        <w:t xml:space="preserve">.  It is for the </w:t>
      </w:r>
      <w:r w:rsidR="002D3670">
        <w:rPr>
          <w:rFonts w:ascii="Arial" w:hAnsi="Arial" w:cs="Arial"/>
        </w:rPr>
        <w:t>manager</w:t>
      </w:r>
      <w:r w:rsidRPr="007E33D3">
        <w:rPr>
          <w:rFonts w:ascii="Arial" w:hAnsi="Arial" w:cs="Arial"/>
        </w:rPr>
        <w:t xml:space="preserve"> to determine the set period in each case. It should be reasonable and proportionate, but not excessively long, and should provide sufficient opportunity for an improvement to take place</w:t>
      </w:r>
      <w:r w:rsidR="00F70756">
        <w:rPr>
          <w:rFonts w:ascii="Arial" w:hAnsi="Arial" w:cs="Arial"/>
        </w:rPr>
        <w:t xml:space="preserve">. Allowance should be made to enable the </w:t>
      </w:r>
      <w:r w:rsidR="002D3670">
        <w:rPr>
          <w:rFonts w:ascii="Arial" w:hAnsi="Arial" w:cs="Arial"/>
        </w:rPr>
        <w:t>employee</w:t>
      </w:r>
      <w:r w:rsidR="00F70756">
        <w:rPr>
          <w:rFonts w:ascii="Arial" w:hAnsi="Arial" w:cs="Arial"/>
        </w:rPr>
        <w:t xml:space="preserve"> to maintain a healthy worklife balance</w:t>
      </w:r>
      <w:r w:rsidRPr="007E33D3">
        <w:rPr>
          <w:rFonts w:ascii="Arial" w:hAnsi="Arial" w:cs="Arial"/>
        </w:rPr>
        <w:t>; and</w:t>
      </w:r>
    </w:p>
    <w:p w14:paraId="7F0189B4" w14:textId="77777777" w:rsidR="00865C64" w:rsidRPr="007E33D3" w:rsidRDefault="00865C64" w:rsidP="00865C64">
      <w:pPr>
        <w:widowControl w:val="0"/>
        <w:overflowPunct w:val="0"/>
        <w:autoSpaceDE w:val="0"/>
        <w:autoSpaceDN w:val="0"/>
        <w:adjustRightInd w:val="0"/>
        <w:ind w:left="1418"/>
        <w:jc w:val="both"/>
        <w:textAlignment w:val="baseline"/>
        <w:rPr>
          <w:rFonts w:ascii="Arial" w:hAnsi="Arial" w:cs="Arial"/>
        </w:rPr>
      </w:pPr>
    </w:p>
    <w:p w14:paraId="790CCB41" w14:textId="77777777" w:rsidR="00865C64" w:rsidRDefault="007A142C" w:rsidP="00865C64">
      <w:pPr>
        <w:widowControl w:val="0"/>
        <w:numPr>
          <w:ilvl w:val="0"/>
          <w:numId w:val="22"/>
        </w:numPr>
        <w:overflowPunct w:val="0"/>
        <w:autoSpaceDE w:val="0"/>
        <w:autoSpaceDN w:val="0"/>
        <w:adjustRightInd w:val="0"/>
        <w:ind w:left="1418"/>
        <w:jc w:val="both"/>
        <w:textAlignment w:val="baseline"/>
        <w:rPr>
          <w:rFonts w:ascii="Arial" w:hAnsi="Arial" w:cs="Arial"/>
        </w:rPr>
      </w:pPr>
      <w:r>
        <w:rPr>
          <w:rFonts w:ascii="Arial" w:hAnsi="Arial" w:cs="Arial"/>
        </w:rPr>
        <w:t xml:space="preserve">Issue the employee with a warning (formal or final depending on the stage of procedure) and advise the employee that </w:t>
      </w:r>
      <w:r w:rsidR="00865C64" w:rsidRPr="007E33D3">
        <w:rPr>
          <w:rFonts w:ascii="Arial" w:hAnsi="Arial" w:cs="Arial"/>
        </w:rPr>
        <w:t xml:space="preserve">failure to improve within the set period could lead to </w:t>
      </w:r>
      <w:r>
        <w:rPr>
          <w:rFonts w:ascii="Arial" w:hAnsi="Arial" w:cs="Arial"/>
        </w:rPr>
        <w:t xml:space="preserve">a final warning or </w:t>
      </w:r>
      <w:r w:rsidR="00865C64" w:rsidRPr="007E33D3">
        <w:rPr>
          <w:rFonts w:ascii="Arial" w:hAnsi="Arial" w:cs="Arial"/>
        </w:rPr>
        <w:t>dismissal</w:t>
      </w:r>
      <w:r>
        <w:rPr>
          <w:rFonts w:ascii="Arial" w:hAnsi="Arial" w:cs="Arial"/>
        </w:rPr>
        <w:t xml:space="preserve"> (depending on the stage of procedure)</w:t>
      </w:r>
      <w:r w:rsidR="00865C64" w:rsidRPr="007E33D3">
        <w:rPr>
          <w:rFonts w:ascii="Arial" w:hAnsi="Arial" w:cs="Arial"/>
        </w:rPr>
        <w:t xml:space="preserve">.  In very serious cases, this warning could be a final written warning.   </w:t>
      </w:r>
    </w:p>
    <w:p w14:paraId="7ADE6908" w14:textId="77777777" w:rsidR="00194159" w:rsidRDefault="00194159" w:rsidP="00194159">
      <w:pPr>
        <w:pStyle w:val="ListParagraph"/>
        <w:rPr>
          <w:rFonts w:ascii="Arial" w:hAnsi="Arial" w:cs="Arial"/>
          <w:lang w:val="en-US"/>
        </w:rPr>
      </w:pPr>
    </w:p>
    <w:p w14:paraId="417051D1" w14:textId="77777777" w:rsidR="00865C64" w:rsidRDefault="007D5456" w:rsidP="007D5456">
      <w:pPr>
        <w:pStyle w:val="ListParagraph"/>
        <w:tabs>
          <w:tab w:val="left" w:pos="567"/>
        </w:tabs>
        <w:ind w:left="600" w:hanging="600"/>
        <w:jc w:val="both"/>
        <w:rPr>
          <w:rFonts w:ascii="Arial" w:hAnsi="Arial" w:cs="Arial"/>
        </w:rPr>
      </w:pPr>
      <w:r>
        <w:rPr>
          <w:rFonts w:ascii="Arial" w:hAnsi="Arial" w:cs="Arial"/>
        </w:rPr>
        <w:t>9.10</w:t>
      </w:r>
      <w:r>
        <w:rPr>
          <w:rFonts w:ascii="Arial" w:hAnsi="Arial" w:cs="Arial"/>
        </w:rPr>
        <w:tab/>
      </w:r>
      <w:r w:rsidR="00865C64">
        <w:rPr>
          <w:rFonts w:ascii="Arial" w:hAnsi="Arial" w:cs="Arial"/>
        </w:rPr>
        <w:t>A suggested template for a</w:t>
      </w:r>
      <w:r w:rsidR="00477058">
        <w:rPr>
          <w:rFonts w:ascii="Arial" w:hAnsi="Arial" w:cs="Arial"/>
        </w:rPr>
        <w:t xml:space="preserve"> performance improvement plan (PIP)</w:t>
      </w:r>
      <w:r w:rsidR="00865C64">
        <w:rPr>
          <w:rFonts w:ascii="Arial" w:hAnsi="Arial" w:cs="Arial"/>
        </w:rPr>
        <w:t xml:space="preserve"> covering </w:t>
      </w:r>
      <w:r w:rsidR="009A730D">
        <w:rPr>
          <w:rFonts w:ascii="Arial" w:hAnsi="Arial" w:cs="Arial"/>
        </w:rPr>
        <w:t xml:space="preserve">iv. </w:t>
      </w:r>
      <w:r w:rsidR="00865C64">
        <w:rPr>
          <w:rFonts w:ascii="Arial" w:hAnsi="Arial" w:cs="Arial"/>
        </w:rPr>
        <w:t>(a)-(c) above, is contained at Appendix 2.</w:t>
      </w:r>
    </w:p>
    <w:p w14:paraId="0CFF86C9" w14:textId="77777777" w:rsidR="00865C64" w:rsidRPr="00865C64" w:rsidRDefault="00865C64" w:rsidP="00865C64">
      <w:pPr>
        <w:pStyle w:val="ListParagraph"/>
        <w:tabs>
          <w:tab w:val="left" w:pos="567"/>
        </w:tabs>
        <w:ind w:left="567"/>
        <w:jc w:val="both"/>
        <w:rPr>
          <w:rFonts w:ascii="Arial" w:hAnsi="Arial" w:cs="Arial"/>
          <w:lang w:val="en-US"/>
        </w:rPr>
      </w:pPr>
    </w:p>
    <w:p w14:paraId="41E287EA" w14:textId="77777777" w:rsidR="007E33D3" w:rsidRPr="005B1494" w:rsidRDefault="007D5456" w:rsidP="007D5456">
      <w:pPr>
        <w:pStyle w:val="ListParagraph"/>
        <w:numPr>
          <w:ilvl w:val="1"/>
          <w:numId w:val="29"/>
        </w:numPr>
        <w:tabs>
          <w:tab w:val="clear" w:pos="1545"/>
          <w:tab w:val="left" w:pos="567"/>
          <w:tab w:val="num" w:pos="600"/>
        </w:tabs>
        <w:ind w:left="600" w:hanging="600"/>
        <w:jc w:val="both"/>
        <w:rPr>
          <w:rFonts w:ascii="Arial" w:hAnsi="Arial" w:cs="Arial"/>
          <w:lang w:val="en-US"/>
        </w:rPr>
      </w:pPr>
      <w:r>
        <w:rPr>
          <w:rFonts w:ascii="Arial" w:hAnsi="Arial" w:cs="Arial"/>
          <w:lang w:val="en-US"/>
        </w:rPr>
        <w:t>Th</w:t>
      </w:r>
      <w:r w:rsidR="00B362F6" w:rsidRPr="007E33D3">
        <w:rPr>
          <w:rFonts w:ascii="Arial" w:hAnsi="Arial" w:cs="Arial"/>
        </w:rPr>
        <w:t xml:space="preserve">e person conducting the meeting may adjourn the meeting </w:t>
      </w:r>
      <w:r w:rsidR="007E33D3" w:rsidRPr="007E33D3">
        <w:rPr>
          <w:rFonts w:ascii="Arial" w:hAnsi="Arial" w:cs="Arial"/>
        </w:rPr>
        <w:t>at any time in order to seek advice, to arrange for further investigation</w:t>
      </w:r>
      <w:r w:rsidR="00B362F6" w:rsidRPr="007E33D3">
        <w:rPr>
          <w:rFonts w:ascii="Arial" w:hAnsi="Arial" w:cs="Arial"/>
        </w:rPr>
        <w:t xml:space="preserve">s, or </w:t>
      </w:r>
      <w:r w:rsidR="007E33D3" w:rsidRPr="007E33D3">
        <w:rPr>
          <w:rFonts w:ascii="Arial" w:hAnsi="Arial" w:cs="Arial"/>
        </w:rPr>
        <w:t xml:space="preserve">because </w:t>
      </w:r>
      <w:r w:rsidR="00B362F6" w:rsidRPr="007E33D3">
        <w:rPr>
          <w:rFonts w:ascii="Arial" w:hAnsi="Arial" w:cs="Arial"/>
        </w:rPr>
        <w:t>more time is needed in which to consider any additional information.</w:t>
      </w:r>
    </w:p>
    <w:p w14:paraId="2A84ED02" w14:textId="77777777" w:rsidR="005B1494" w:rsidRDefault="005B1494" w:rsidP="005B1494">
      <w:pPr>
        <w:pStyle w:val="ListParagraph"/>
        <w:rPr>
          <w:rFonts w:ascii="Arial" w:hAnsi="Arial" w:cs="Arial"/>
          <w:lang w:val="en-US"/>
        </w:rPr>
      </w:pPr>
    </w:p>
    <w:p w14:paraId="488526C4" w14:textId="77777777" w:rsidR="005B1494" w:rsidRPr="007E33D3" w:rsidRDefault="005B1494" w:rsidP="007E33D3">
      <w:pPr>
        <w:pStyle w:val="ListParagraph"/>
        <w:numPr>
          <w:ilvl w:val="1"/>
          <w:numId w:val="29"/>
        </w:numPr>
        <w:tabs>
          <w:tab w:val="left" w:pos="567"/>
        </w:tabs>
        <w:ind w:left="567" w:hanging="567"/>
        <w:jc w:val="both"/>
        <w:rPr>
          <w:rFonts w:ascii="Arial" w:hAnsi="Arial" w:cs="Arial"/>
          <w:lang w:val="en-US"/>
        </w:rPr>
      </w:pPr>
      <w:r>
        <w:rPr>
          <w:rFonts w:ascii="Arial" w:hAnsi="Arial" w:cs="Arial"/>
          <w:lang w:val="en-US"/>
        </w:rPr>
        <w:lastRenderedPageBreak/>
        <w:t xml:space="preserve">Any request for an adjournment </w:t>
      </w:r>
      <w:r w:rsidR="009A4B3A">
        <w:rPr>
          <w:rFonts w:ascii="Arial" w:hAnsi="Arial" w:cs="Arial"/>
          <w:lang w:val="en-US"/>
        </w:rPr>
        <w:t>by</w:t>
      </w:r>
      <w:r>
        <w:rPr>
          <w:rFonts w:ascii="Arial" w:hAnsi="Arial" w:cs="Arial"/>
          <w:lang w:val="en-US"/>
        </w:rPr>
        <w:t xml:space="preserve"> any party should not be unreasonably refused.</w:t>
      </w:r>
    </w:p>
    <w:p w14:paraId="372CFA28" w14:textId="77777777" w:rsidR="007E33D3" w:rsidRPr="007E33D3" w:rsidRDefault="007E33D3" w:rsidP="007E33D3">
      <w:pPr>
        <w:pStyle w:val="ListParagraph"/>
        <w:jc w:val="both"/>
        <w:rPr>
          <w:rFonts w:ascii="Arial" w:hAnsi="Arial" w:cs="Arial"/>
        </w:rPr>
      </w:pPr>
    </w:p>
    <w:p w14:paraId="538598E9" w14:textId="77777777" w:rsidR="007E33D3" w:rsidRPr="007E33D3" w:rsidRDefault="00B362F6" w:rsidP="00C545FA">
      <w:pPr>
        <w:pStyle w:val="ListParagraph"/>
        <w:numPr>
          <w:ilvl w:val="1"/>
          <w:numId w:val="29"/>
        </w:numPr>
        <w:tabs>
          <w:tab w:val="left" w:pos="567"/>
        </w:tabs>
        <w:ind w:left="567" w:hanging="567"/>
        <w:jc w:val="both"/>
        <w:rPr>
          <w:rFonts w:ascii="Arial" w:hAnsi="Arial" w:cs="Arial"/>
        </w:rPr>
      </w:pPr>
      <w:r w:rsidRPr="007E33D3">
        <w:rPr>
          <w:rFonts w:ascii="Arial" w:hAnsi="Arial" w:cs="Arial"/>
        </w:rPr>
        <w:t xml:space="preserve">Notes will be taken of </w:t>
      </w:r>
      <w:r w:rsidR="00BD3661">
        <w:rPr>
          <w:rFonts w:ascii="Arial" w:hAnsi="Arial" w:cs="Arial"/>
        </w:rPr>
        <w:t>the F</w:t>
      </w:r>
      <w:r w:rsidRPr="007E33D3">
        <w:rPr>
          <w:rFonts w:ascii="Arial" w:hAnsi="Arial" w:cs="Arial"/>
        </w:rPr>
        <w:t xml:space="preserve">ormal </w:t>
      </w:r>
      <w:r w:rsidR="00BD3661">
        <w:rPr>
          <w:rFonts w:ascii="Arial" w:hAnsi="Arial" w:cs="Arial"/>
        </w:rPr>
        <w:t>C</w:t>
      </w:r>
      <w:r w:rsidR="007E33D3" w:rsidRPr="007E33D3">
        <w:rPr>
          <w:rFonts w:ascii="Arial" w:hAnsi="Arial" w:cs="Arial"/>
        </w:rPr>
        <w:t xml:space="preserve">apability </w:t>
      </w:r>
      <w:r w:rsidR="00BD3661">
        <w:rPr>
          <w:rFonts w:ascii="Arial" w:hAnsi="Arial" w:cs="Arial"/>
        </w:rPr>
        <w:t>Meeting</w:t>
      </w:r>
      <w:r w:rsidRPr="007E33D3">
        <w:rPr>
          <w:rFonts w:ascii="Arial" w:hAnsi="Arial" w:cs="Arial"/>
        </w:rPr>
        <w:t xml:space="preserve"> and a copy </w:t>
      </w:r>
      <w:r w:rsidR="007E33D3" w:rsidRPr="007E33D3">
        <w:rPr>
          <w:rFonts w:ascii="Arial" w:hAnsi="Arial" w:cs="Arial"/>
        </w:rPr>
        <w:t xml:space="preserve">provided </w:t>
      </w:r>
      <w:r w:rsidRPr="007E33D3">
        <w:rPr>
          <w:rFonts w:ascii="Arial" w:hAnsi="Arial" w:cs="Arial"/>
        </w:rPr>
        <w:t xml:space="preserve">to the </w:t>
      </w:r>
      <w:r w:rsidR="007D5456">
        <w:rPr>
          <w:rFonts w:ascii="Arial" w:hAnsi="Arial" w:cs="Arial"/>
        </w:rPr>
        <w:t>employee</w:t>
      </w:r>
      <w:r w:rsidRPr="007E33D3">
        <w:rPr>
          <w:rFonts w:ascii="Arial" w:hAnsi="Arial" w:cs="Arial"/>
        </w:rPr>
        <w:t xml:space="preserve">.  </w:t>
      </w:r>
    </w:p>
    <w:p w14:paraId="47480E51" w14:textId="77777777" w:rsidR="007E33D3" w:rsidRDefault="007E33D3" w:rsidP="00C545FA">
      <w:pPr>
        <w:pStyle w:val="ListParagraph"/>
        <w:tabs>
          <w:tab w:val="left" w:pos="567"/>
        </w:tabs>
        <w:ind w:left="567" w:hanging="207"/>
        <w:jc w:val="both"/>
        <w:rPr>
          <w:rFonts w:ascii="Arial" w:hAnsi="Arial" w:cs="Arial"/>
        </w:rPr>
      </w:pPr>
    </w:p>
    <w:p w14:paraId="325A13F1" w14:textId="77777777" w:rsidR="001C0365" w:rsidRDefault="00C545FA" w:rsidP="00C545FA">
      <w:pPr>
        <w:pStyle w:val="ListParagraph"/>
        <w:numPr>
          <w:ilvl w:val="1"/>
          <w:numId w:val="29"/>
        </w:numPr>
        <w:tabs>
          <w:tab w:val="left" w:pos="567"/>
        </w:tabs>
        <w:ind w:left="567" w:hanging="567"/>
        <w:jc w:val="both"/>
        <w:rPr>
          <w:rFonts w:ascii="Arial" w:hAnsi="Arial" w:cs="Arial"/>
        </w:rPr>
      </w:pPr>
      <w:r w:rsidRPr="001C0365">
        <w:rPr>
          <w:rFonts w:ascii="Arial" w:hAnsi="Arial" w:cs="Arial"/>
        </w:rPr>
        <w:t xml:space="preserve">A written </w:t>
      </w:r>
      <w:r w:rsidR="007E33D3" w:rsidRPr="001C0365">
        <w:rPr>
          <w:rFonts w:ascii="Arial" w:hAnsi="Arial" w:cs="Arial"/>
        </w:rPr>
        <w:t xml:space="preserve">outcome of the </w:t>
      </w:r>
      <w:r w:rsidR="00BD3661">
        <w:rPr>
          <w:rFonts w:ascii="Arial" w:hAnsi="Arial" w:cs="Arial"/>
        </w:rPr>
        <w:t>F</w:t>
      </w:r>
      <w:r w:rsidR="007E33D3" w:rsidRPr="001C0365">
        <w:rPr>
          <w:rFonts w:ascii="Arial" w:hAnsi="Arial" w:cs="Arial"/>
        </w:rPr>
        <w:t xml:space="preserve">ormal </w:t>
      </w:r>
      <w:r w:rsidR="00BD3661">
        <w:rPr>
          <w:rFonts w:ascii="Arial" w:hAnsi="Arial" w:cs="Arial"/>
        </w:rPr>
        <w:t>C</w:t>
      </w:r>
      <w:r w:rsidR="007E33D3" w:rsidRPr="001C0365">
        <w:rPr>
          <w:rFonts w:ascii="Arial" w:hAnsi="Arial" w:cs="Arial"/>
        </w:rPr>
        <w:t xml:space="preserve">apability </w:t>
      </w:r>
      <w:r w:rsidR="00BD3661">
        <w:rPr>
          <w:rFonts w:ascii="Arial" w:hAnsi="Arial" w:cs="Arial"/>
        </w:rPr>
        <w:t>M</w:t>
      </w:r>
      <w:r w:rsidR="007E33D3" w:rsidRPr="001C0365">
        <w:rPr>
          <w:rFonts w:ascii="Arial" w:hAnsi="Arial" w:cs="Arial"/>
        </w:rPr>
        <w:t xml:space="preserve">eeting </w:t>
      </w:r>
      <w:r w:rsidRPr="001C0365">
        <w:rPr>
          <w:rFonts w:ascii="Arial" w:hAnsi="Arial" w:cs="Arial"/>
        </w:rPr>
        <w:t>will be provided to the</w:t>
      </w:r>
      <w:r w:rsidR="00B362F6" w:rsidRPr="001C0365">
        <w:rPr>
          <w:rFonts w:ascii="Arial" w:hAnsi="Arial" w:cs="Arial"/>
        </w:rPr>
        <w:t xml:space="preserve"> </w:t>
      </w:r>
      <w:r w:rsidR="002D3670">
        <w:rPr>
          <w:rFonts w:ascii="Arial" w:hAnsi="Arial" w:cs="Arial"/>
        </w:rPr>
        <w:t>employee</w:t>
      </w:r>
      <w:r w:rsidR="00B362F6" w:rsidRPr="001C0365">
        <w:rPr>
          <w:rFonts w:ascii="Arial" w:hAnsi="Arial" w:cs="Arial"/>
        </w:rPr>
        <w:t xml:space="preserve"> </w:t>
      </w:r>
      <w:r w:rsidRPr="001C0365">
        <w:rPr>
          <w:rFonts w:ascii="Arial" w:hAnsi="Arial" w:cs="Arial"/>
        </w:rPr>
        <w:t xml:space="preserve">within 5 </w:t>
      </w:r>
      <w:r w:rsidR="00CB56B7">
        <w:rPr>
          <w:rFonts w:ascii="Arial" w:hAnsi="Arial" w:cs="Arial"/>
        </w:rPr>
        <w:t>working</w:t>
      </w:r>
      <w:r w:rsidRPr="001C0365">
        <w:rPr>
          <w:rFonts w:ascii="Arial" w:hAnsi="Arial" w:cs="Arial"/>
        </w:rPr>
        <w:t xml:space="preserve"> days. </w:t>
      </w:r>
      <w:r w:rsidR="001C0365" w:rsidRPr="001C0365">
        <w:rPr>
          <w:rFonts w:ascii="Arial" w:hAnsi="Arial" w:cs="Arial"/>
        </w:rPr>
        <w:t>T</w:t>
      </w:r>
      <w:r w:rsidRPr="001C0365">
        <w:rPr>
          <w:rFonts w:ascii="Arial" w:hAnsi="Arial" w:cs="Arial"/>
        </w:rPr>
        <w:t xml:space="preserve">he written outcome will include </w:t>
      </w:r>
      <w:r w:rsidR="00B362F6" w:rsidRPr="001C0365">
        <w:rPr>
          <w:rFonts w:ascii="Arial" w:hAnsi="Arial" w:cs="Arial"/>
        </w:rPr>
        <w:t xml:space="preserve">the matters covered in </w:t>
      </w:r>
      <w:r w:rsidR="00BD3661">
        <w:rPr>
          <w:rFonts w:ascii="Arial" w:hAnsi="Arial" w:cs="Arial"/>
        </w:rPr>
        <w:t xml:space="preserve">(a)-(d) </w:t>
      </w:r>
      <w:r w:rsidRPr="001C0365">
        <w:rPr>
          <w:rFonts w:ascii="Arial" w:hAnsi="Arial" w:cs="Arial"/>
        </w:rPr>
        <w:t>above and give</w:t>
      </w:r>
      <w:r w:rsidR="00B362F6" w:rsidRPr="001C0365">
        <w:rPr>
          <w:rFonts w:ascii="Arial" w:hAnsi="Arial" w:cs="Arial"/>
        </w:rPr>
        <w:t xml:space="preserve"> information about the timing of the review stage</w:t>
      </w:r>
      <w:r w:rsidR="001C0365" w:rsidRPr="001C0365">
        <w:rPr>
          <w:rFonts w:ascii="Arial" w:hAnsi="Arial" w:cs="Arial"/>
        </w:rPr>
        <w:t xml:space="preserve">. </w:t>
      </w:r>
      <w:r w:rsidR="00B375D1">
        <w:rPr>
          <w:rFonts w:ascii="Arial" w:hAnsi="Arial" w:cs="Arial"/>
        </w:rPr>
        <w:t xml:space="preserve">The outcome will contain </w:t>
      </w:r>
      <w:r w:rsidR="00B375D1" w:rsidRPr="001C0365">
        <w:rPr>
          <w:rFonts w:ascii="Arial" w:hAnsi="Arial" w:cs="Arial"/>
        </w:rPr>
        <w:t>the procedure and time limits for appealing against the warning.</w:t>
      </w:r>
      <w:r w:rsidR="00B375D1">
        <w:rPr>
          <w:rFonts w:ascii="Arial" w:hAnsi="Arial" w:cs="Arial"/>
        </w:rPr>
        <w:t xml:space="preserve"> </w:t>
      </w:r>
      <w:r w:rsidR="001C0365" w:rsidRPr="001C0365">
        <w:rPr>
          <w:rFonts w:ascii="Arial" w:hAnsi="Arial" w:cs="Arial"/>
        </w:rPr>
        <w:t xml:space="preserve">If a final written warning has been issued, the </w:t>
      </w:r>
      <w:r w:rsidR="002D3670">
        <w:rPr>
          <w:rFonts w:ascii="Arial" w:hAnsi="Arial" w:cs="Arial"/>
        </w:rPr>
        <w:t>employee</w:t>
      </w:r>
      <w:r w:rsidR="001C0365" w:rsidRPr="001C0365">
        <w:rPr>
          <w:rFonts w:ascii="Arial" w:hAnsi="Arial" w:cs="Arial"/>
        </w:rPr>
        <w:t xml:space="preserve"> will </w:t>
      </w:r>
      <w:r w:rsidR="00B375D1">
        <w:rPr>
          <w:rFonts w:ascii="Arial" w:hAnsi="Arial" w:cs="Arial"/>
        </w:rPr>
        <w:t xml:space="preserve">also </w:t>
      </w:r>
      <w:r w:rsidR="001C0365" w:rsidRPr="001C0365">
        <w:rPr>
          <w:rFonts w:ascii="Arial" w:hAnsi="Arial" w:cs="Arial"/>
        </w:rPr>
        <w:t xml:space="preserve">be informed that failure to achieve an acceptable standard of performance within the set timescale, may result </w:t>
      </w:r>
      <w:r w:rsidR="00F528C1">
        <w:rPr>
          <w:rFonts w:ascii="Arial" w:hAnsi="Arial" w:cs="Arial"/>
        </w:rPr>
        <w:t>further action which could result in dismissal</w:t>
      </w:r>
      <w:r w:rsidR="00C55819">
        <w:rPr>
          <w:rFonts w:ascii="Arial" w:hAnsi="Arial" w:cs="Arial"/>
        </w:rPr>
        <w:t>.</w:t>
      </w:r>
      <w:r w:rsidR="00B375D1">
        <w:rPr>
          <w:rFonts w:ascii="Arial" w:hAnsi="Arial" w:cs="Arial"/>
        </w:rPr>
        <w:t xml:space="preserve"> </w:t>
      </w:r>
    </w:p>
    <w:p w14:paraId="44BBC836" w14:textId="77777777" w:rsidR="00B362F6" w:rsidRDefault="00B362F6" w:rsidP="00C545FA">
      <w:pPr>
        <w:tabs>
          <w:tab w:val="left" w:pos="2595"/>
        </w:tabs>
        <w:jc w:val="both"/>
        <w:rPr>
          <w:rFonts w:ascii="Arial" w:hAnsi="Arial" w:cs="Arial"/>
        </w:rPr>
      </w:pPr>
      <w:r>
        <w:rPr>
          <w:rFonts w:ascii="Arial" w:hAnsi="Arial" w:cs="Arial"/>
        </w:rPr>
        <w:tab/>
      </w:r>
      <w:r w:rsidR="00193BFC">
        <w:rPr>
          <w:rFonts w:ascii="Arial" w:hAnsi="Arial" w:cs="Arial"/>
        </w:rPr>
        <w:t xml:space="preserve"> </w:t>
      </w:r>
    </w:p>
    <w:p w14:paraId="72FC9A47" w14:textId="77777777" w:rsidR="00C545FA" w:rsidRPr="00223801" w:rsidRDefault="00C545FA" w:rsidP="00C545FA">
      <w:pPr>
        <w:numPr>
          <w:ilvl w:val="0"/>
          <w:numId w:val="29"/>
        </w:numPr>
        <w:ind w:left="567" w:hanging="567"/>
        <w:jc w:val="both"/>
        <w:outlineLvl w:val="0"/>
        <w:rPr>
          <w:rFonts w:ascii="Arial" w:hAnsi="Arial" w:cs="Arial"/>
          <w:b/>
          <w:lang w:val="en-US"/>
        </w:rPr>
      </w:pPr>
      <w:r>
        <w:rPr>
          <w:rFonts w:ascii="Arial" w:hAnsi="Arial" w:cs="Arial"/>
          <w:b/>
          <w:lang w:val="en-US"/>
        </w:rPr>
        <w:t>MONITORING AND REVIEW PERIOD</w:t>
      </w:r>
      <w:r w:rsidR="00F70756">
        <w:rPr>
          <w:rFonts w:ascii="Arial" w:hAnsi="Arial" w:cs="Arial"/>
          <w:b/>
          <w:lang w:val="en-US"/>
        </w:rPr>
        <w:t xml:space="preserve"> (</w:t>
      </w:r>
      <w:r w:rsidR="005F48B4">
        <w:rPr>
          <w:rFonts w:ascii="Arial" w:hAnsi="Arial" w:cs="Arial"/>
          <w:b/>
          <w:lang w:val="en-US"/>
        </w:rPr>
        <w:t xml:space="preserve">from </w:t>
      </w:r>
      <w:r w:rsidR="00F70756">
        <w:rPr>
          <w:rFonts w:ascii="Arial" w:hAnsi="Arial" w:cs="Arial"/>
          <w:b/>
          <w:lang w:val="en-US"/>
        </w:rPr>
        <w:t>4</w:t>
      </w:r>
      <w:r w:rsidR="005F48B4">
        <w:rPr>
          <w:rFonts w:ascii="Arial" w:hAnsi="Arial" w:cs="Arial"/>
          <w:b/>
          <w:lang w:val="en-US"/>
        </w:rPr>
        <w:t xml:space="preserve"> </w:t>
      </w:r>
      <w:r w:rsidR="00F70756">
        <w:rPr>
          <w:rFonts w:ascii="Arial" w:hAnsi="Arial" w:cs="Arial"/>
          <w:b/>
          <w:lang w:val="en-US"/>
        </w:rPr>
        <w:t>-</w:t>
      </w:r>
      <w:r w:rsidR="005F48B4">
        <w:rPr>
          <w:rFonts w:ascii="Arial" w:hAnsi="Arial" w:cs="Arial"/>
          <w:b/>
          <w:lang w:val="en-US"/>
        </w:rPr>
        <w:t xml:space="preserve"> </w:t>
      </w:r>
      <w:r w:rsidR="00F70756">
        <w:rPr>
          <w:rFonts w:ascii="Arial" w:hAnsi="Arial" w:cs="Arial"/>
          <w:b/>
          <w:lang w:val="en-US"/>
        </w:rPr>
        <w:t>8 weeks)</w:t>
      </w:r>
    </w:p>
    <w:p w14:paraId="5FB78DC0" w14:textId="77777777" w:rsidR="00B362F6" w:rsidRDefault="00B362F6" w:rsidP="00C545FA">
      <w:pPr>
        <w:jc w:val="both"/>
        <w:rPr>
          <w:rFonts w:ascii="Arial" w:hAnsi="Arial" w:cs="Arial"/>
        </w:rPr>
      </w:pPr>
    </w:p>
    <w:p w14:paraId="1FC5F79D" w14:textId="77777777" w:rsidR="00C545FA" w:rsidRDefault="00B362F6" w:rsidP="007D5456">
      <w:pPr>
        <w:pStyle w:val="ListParagraph"/>
        <w:numPr>
          <w:ilvl w:val="1"/>
          <w:numId w:val="30"/>
        </w:numPr>
        <w:tabs>
          <w:tab w:val="clear" w:pos="1545"/>
          <w:tab w:val="left" w:pos="600"/>
        </w:tabs>
        <w:ind w:left="600" w:hanging="600"/>
        <w:jc w:val="both"/>
        <w:rPr>
          <w:rFonts w:ascii="Arial" w:hAnsi="Arial" w:cs="Arial"/>
        </w:rPr>
      </w:pPr>
      <w:r w:rsidRPr="00C545FA">
        <w:rPr>
          <w:rFonts w:ascii="Arial" w:hAnsi="Arial" w:cs="Arial"/>
        </w:rPr>
        <w:t xml:space="preserve">A performance monitoring and review period will </w:t>
      </w:r>
      <w:r w:rsidR="00C545FA" w:rsidRPr="00C545FA">
        <w:rPr>
          <w:rFonts w:ascii="Arial" w:hAnsi="Arial" w:cs="Arial"/>
        </w:rPr>
        <w:t>be set during</w:t>
      </w:r>
      <w:r w:rsidRPr="00C545FA">
        <w:rPr>
          <w:rFonts w:ascii="Arial" w:hAnsi="Arial" w:cs="Arial"/>
        </w:rPr>
        <w:t xml:space="preserve"> the f</w:t>
      </w:r>
      <w:r w:rsidR="00C545FA" w:rsidRPr="00C545FA">
        <w:rPr>
          <w:rFonts w:ascii="Arial" w:hAnsi="Arial" w:cs="Arial"/>
        </w:rPr>
        <w:t xml:space="preserve">ormal capability meeting. </w:t>
      </w:r>
      <w:r w:rsidRPr="00C545FA">
        <w:rPr>
          <w:rFonts w:ascii="Arial" w:hAnsi="Arial" w:cs="Arial"/>
        </w:rPr>
        <w:t>Formal monitoring, evaluation, guidance and support will continue during this period.</w:t>
      </w:r>
      <w:r w:rsidR="00C545FA" w:rsidRPr="00C545FA">
        <w:rPr>
          <w:rFonts w:ascii="Arial" w:hAnsi="Arial" w:cs="Arial"/>
        </w:rPr>
        <w:t xml:space="preserve"> </w:t>
      </w:r>
    </w:p>
    <w:p w14:paraId="08B8F4FD" w14:textId="77777777" w:rsidR="00C545FA" w:rsidRPr="00C545FA" w:rsidRDefault="00C545FA" w:rsidP="00C545FA">
      <w:pPr>
        <w:pStyle w:val="ListParagraph"/>
        <w:tabs>
          <w:tab w:val="left" w:pos="567"/>
        </w:tabs>
        <w:ind w:left="567"/>
        <w:jc w:val="both"/>
        <w:rPr>
          <w:rFonts w:ascii="Arial" w:hAnsi="Arial" w:cs="Arial"/>
        </w:rPr>
      </w:pPr>
    </w:p>
    <w:p w14:paraId="3A9B552B" w14:textId="77777777" w:rsidR="00C545FA" w:rsidRDefault="00C545FA" w:rsidP="00C545FA">
      <w:pPr>
        <w:pStyle w:val="ListParagraph"/>
        <w:numPr>
          <w:ilvl w:val="1"/>
          <w:numId w:val="30"/>
        </w:numPr>
        <w:tabs>
          <w:tab w:val="left" w:pos="567"/>
        </w:tabs>
        <w:ind w:left="567" w:hanging="567"/>
        <w:jc w:val="both"/>
        <w:rPr>
          <w:rFonts w:ascii="Arial" w:hAnsi="Arial" w:cs="Arial"/>
        </w:rPr>
      </w:pPr>
      <w:r>
        <w:rPr>
          <w:rFonts w:ascii="Arial" w:hAnsi="Arial" w:cs="Arial"/>
        </w:rPr>
        <w:t xml:space="preserve">If the </w:t>
      </w:r>
      <w:r w:rsidR="002D3670">
        <w:rPr>
          <w:rFonts w:ascii="Arial" w:hAnsi="Arial" w:cs="Arial"/>
        </w:rPr>
        <w:t>employee</w:t>
      </w:r>
      <w:r>
        <w:rPr>
          <w:rFonts w:ascii="Arial" w:hAnsi="Arial" w:cs="Arial"/>
        </w:rPr>
        <w:t xml:space="preserve"> was issued with a warning other than a final written warning, they</w:t>
      </w:r>
      <w:r w:rsidR="00B362F6" w:rsidRPr="00C545FA">
        <w:rPr>
          <w:rFonts w:ascii="Arial" w:hAnsi="Arial" w:cs="Arial"/>
        </w:rPr>
        <w:t xml:space="preserve"> will be invited to a </w:t>
      </w:r>
      <w:r w:rsidR="001C0365">
        <w:rPr>
          <w:rFonts w:ascii="Arial" w:hAnsi="Arial" w:cs="Arial"/>
        </w:rPr>
        <w:t>F</w:t>
      </w:r>
      <w:r w:rsidR="00B362F6" w:rsidRPr="00C545FA">
        <w:rPr>
          <w:rFonts w:ascii="Arial" w:hAnsi="Arial" w:cs="Arial"/>
        </w:rPr>
        <w:t xml:space="preserve">ormal </w:t>
      </w:r>
      <w:r w:rsidR="001C0365">
        <w:rPr>
          <w:rFonts w:ascii="Arial" w:hAnsi="Arial" w:cs="Arial"/>
        </w:rPr>
        <w:t>R</w:t>
      </w:r>
      <w:r w:rsidR="00B362F6" w:rsidRPr="00C545FA">
        <w:rPr>
          <w:rFonts w:ascii="Arial" w:hAnsi="Arial" w:cs="Arial"/>
        </w:rPr>
        <w:t xml:space="preserve">eview </w:t>
      </w:r>
      <w:r w:rsidR="001C0365">
        <w:rPr>
          <w:rFonts w:ascii="Arial" w:hAnsi="Arial" w:cs="Arial"/>
        </w:rPr>
        <w:t>M</w:t>
      </w:r>
      <w:r w:rsidR="00B362F6" w:rsidRPr="00C545FA">
        <w:rPr>
          <w:rFonts w:ascii="Arial" w:hAnsi="Arial" w:cs="Arial"/>
        </w:rPr>
        <w:t>eeting</w:t>
      </w:r>
      <w:r w:rsidR="00D966EC">
        <w:rPr>
          <w:rFonts w:ascii="Arial" w:hAnsi="Arial" w:cs="Arial"/>
        </w:rPr>
        <w:t xml:space="preserve"> at the conclusion of the monitoring and review period</w:t>
      </w:r>
      <w:r>
        <w:rPr>
          <w:rFonts w:ascii="Arial" w:hAnsi="Arial" w:cs="Arial"/>
        </w:rPr>
        <w:t>.</w:t>
      </w:r>
    </w:p>
    <w:p w14:paraId="741F227E" w14:textId="77777777" w:rsidR="00C545FA" w:rsidRDefault="00C545FA" w:rsidP="00C545FA">
      <w:pPr>
        <w:pStyle w:val="ListParagraph"/>
        <w:tabs>
          <w:tab w:val="left" w:pos="567"/>
        </w:tabs>
        <w:ind w:left="567"/>
        <w:jc w:val="both"/>
        <w:rPr>
          <w:rFonts w:ascii="Arial" w:hAnsi="Arial" w:cs="Arial"/>
        </w:rPr>
      </w:pPr>
    </w:p>
    <w:p w14:paraId="697B2DBD" w14:textId="77777777" w:rsidR="00B362F6" w:rsidRPr="00C545FA" w:rsidRDefault="00C545FA" w:rsidP="00C545FA">
      <w:pPr>
        <w:pStyle w:val="ListParagraph"/>
        <w:numPr>
          <w:ilvl w:val="1"/>
          <w:numId w:val="30"/>
        </w:numPr>
        <w:tabs>
          <w:tab w:val="left" w:pos="567"/>
        </w:tabs>
        <w:ind w:left="567" w:hanging="567"/>
        <w:jc w:val="both"/>
        <w:rPr>
          <w:rFonts w:ascii="Arial" w:hAnsi="Arial" w:cs="Arial"/>
        </w:rPr>
      </w:pPr>
      <w:r>
        <w:rPr>
          <w:rFonts w:ascii="Arial" w:hAnsi="Arial" w:cs="Arial"/>
        </w:rPr>
        <w:t xml:space="preserve">If the </w:t>
      </w:r>
      <w:r w:rsidR="002D3670">
        <w:rPr>
          <w:rFonts w:ascii="Arial" w:hAnsi="Arial" w:cs="Arial"/>
        </w:rPr>
        <w:t>employee</w:t>
      </w:r>
      <w:r>
        <w:rPr>
          <w:rFonts w:ascii="Arial" w:hAnsi="Arial" w:cs="Arial"/>
        </w:rPr>
        <w:t xml:space="preserve"> was issued with a </w:t>
      </w:r>
      <w:r w:rsidR="00B362F6" w:rsidRPr="00C545FA">
        <w:rPr>
          <w:rFonts w:ascii="Arial" w:hAnsi="Arial" w:cs="Arial"/>
        </w:rPr>
        <w:t xml:space="preserve">final written warning, they will be invited to a </w:t>
      </w:r>
      <w:r>
        <w:rPr>
          <w:rFonts w:ascii="Arial" w:hAnsi="Arial" w:cs="Arial"/>
        </w:rPr>
        <w:t>D</w:t>
      </w:r>
      <w:r w:rsidR="00B362F6" w:rsidRPr="00C545FA">
        <w:rPr>
          <w:rFonts w:ascii="Arial" w:hAnsi="Arial" w:cs="Arial"/>
        </w:rPr>
        <w:t xml:space="preserve">ecision </w:t>
      </w:r>
      <w:r>
        <w:rPr>
          <w:rFonts w:ascii="Arial" w:hAnsi="Arial" w:cs="Arial"/>
        </w:rPr>
        <w:t>M</w:t>
      </w:r>
      <w:r w:rsidR="00B362F6" w:rsidRPr="00C545FA">
        <w:rPr>
          <w:rFonts w:ascii="Arial" w:hAnsi="Arial" w:cs="Arial"/>
        </w:rPr>
        <w:t>eeting</w:t>
      </w:r>
      <w:r w:rsidR="00D966EC">
        <w:rPr>
          <w:rFonts w:ascii="Arial" w:hAnsi="Arial" w:cs="Arial"/>
        </w:rPr>
        <w:t xml:space="preserve"> at the conclusion of the monitoring and review period</w:t>
      </w:r>
      <w:r w:rsidR="00B362F6" w:rsidRPr="00C545FA">
        <w:rPr>
          <w:rFonts w:ascii="Arial" w:hAnsi="Arial" w:cs="Arial"/>
        </w:rPr>
        <w:t>.</w:t>
      </w:r>
    </w:p>
    <w:p w14:paraId="35969024" w14:textId="77777777" w:rsidR="00B362F6" w:rsidRDefault="00B362F6" w:rsidP="00C545FA">
      <w:pPr>
        <w:tabs>
          <w:tab w:val="left" w:pos="1200"/>
        </w:tabs>
        <w:jc w:val="both"/>
        <w:rPr>
          <w:rFonts w:ascii="Arial" w:hAnsi="Arial" w:cs="Arial"/>
        </w:rPr>
      </w:pPr>
    </w:p>
    <w:p w14:paraId="6C247ECE" w14:textId="77777777" w:rsidR="00C545FA" w:rsidRPr="00223801" w:rsidRDefault="00C545FA" w:rsidP="00C545FA">
      <w:pPr>
        <w:numPr>
          <w:ilvl w:val="0"/>
          <w:numId w:val="30"/>
        </w:numPr>
        <w:ind w:left="567" w:hanging="567"/>
        <w:jc w:val="both"/>
        <w:outlineLvl w:val="0"/>
        <w:rPr>
          <w:rFonts w:ascii="Arial" w:hAnsi="Arial" w:cs="Arial"/>
          <w:b/>
          <w:lang w:val="en-US"/>
        </w:rPr>
      </w:pPr>
      <w:r>
        <w:rPr>
          <w:rFonts w:ascii="Arial" w:hAnsi="Arial" w:cs="Arial"/>
          <w:b/>
          <w:lang w:val="en-US"/>
        </w:rPr>
        <w:t>FORMAL REVIEW MEETING</w:t>
      </w:r>
    </w:p>
    <w:p w14:paraId="4F219AD9" w14:textId="77777777" w:rsidR="00C545FA" w:rsidRDefault="00C545FA" w:rsidP="00C545FA">
      <w:pPr>
        <w:tabs>
          <w:tab w:val="left" w:pos="1200"/>
        </w:tabs>
        <w:jc w:val="both"/>
        <w:rPr>
          <w:rFonts w:ascii="Arial" w:hAnsi="Arial" w:cs="Arial"/>
        </w:rPr>
      </w:pPr>
    </w:p>
    <w:p w14:paraId="573E53F8" w14:textId="77777777" w:rsidR="0038065E" w:rsidRDefault="0038065E" w:rsidP="00D966EC">
      <w:pPr>
        <w:pStyle w:val="ListParagraph"/>
        <w:numPr>
          <w:ilvl w:val="1"/>
          <w:numId w:val="30"/>
        </w:numPr>
        <w:tabs>
          <w:tab w:val="left" w:pos="567"/>
        </w:tabs>
        <w:ind w:left="567" w:hanging="567"/>
        <w:jc w:val="both"/>
        <w:rPr>
          <w:rFonts w:ascii="Arial" w:hAnsi="Arial" w:cs="Arial"/>
        </w:rPr>
      </w:pPr>
      <w:r>
        <w:rPr>
          <w:rFonts w:ascii="Arial" w:hAnsi="Arial" w:cs="Arial"/>
        </w:rPr>
        <w:t xml:space="preserve">The Formal Review Meeting will be conducted by </w:t>
      </w:r>
      <w:r w:rsidRPr="007E33D3">
        <w:rPr>
          <w:rFonts w:ascii="Arial" w:hAnsi="Arial" w:cs="Arial"/>
        </w:rPr>
        <w:t xml:space="preserve">the </w:t>
      </w:r>
      <w:r w:rsidR="002D3670">
        <w:rPr>
          <w:rFonts w:ascii="Arial" w:hAnsi="Arial" w:cs="Arial"/>
        </w:rPr>
        <w:t>manager</w:t>
      </w:r>
      <w:r>
        <w:rPr>
          <w:rFonts w:ascii="Arial" w:hAnsi="Arial" w:cs="Arial"/>
        </w:rPr>
        <w:t>.</w:t>
      </w:r>
    </w:p>
    <w:p w14:paraId="0D282278" w14:textId="77777777" w:rsidR="0038065E" w:rsidRDefault="0038065E" w:rsidP="0038065E">
      <w:pPr>
        <w:pStyle w:val="ListParagraph"/>
        <w:tabs>
          <w:tab w:val="left" w:pos="567"/>
        </w:tabs>
        <w:ind w:left="567"/>
        <w:jc w:val="both"/>
        <w:rPr>
          <w:rFonts w:ascii="Arial" w:hAnsi="Arial" w:cs="Arial"/>
        </w:rPr>
      </w:pPr>
    </w:p>
    <w:p w14:paraId="57BF131C" w14:textId="77777777" w:rsidR="00B362F6" w:rsidRDefault="00B362F6" w:rsidP="00D966EC">
      <w:pPr>
        <w:pStyle w:val="ListParagraph"/>
        <w:numPr>
          <w:ilvl w:val="1"/>
          <w:numId w:val="30"/>
        </w:numPr>
        <w:tabs>
          <w:tab w:val="left" w:pos="567"/>
        </w:tabs>
        <w:ind w:left="567" w:hanging="567"/>
        <w:jc w:val="both"/>
        <w:rPr>
          <w:rFonts w:ascii="Arial" w:hAnsi="Arial" w:cs="Arial"/>
        </w:rPr>
      </w:pPr>
      <w:r w:rsidRPr="00C545FA">
        <w:rPr>
          <w:rFonts w:ascii="Arial" w:hAnsi="Arial" w:cs="Arial"/>
        </w:rPr>
        <w:t xml:space="preserve">At least </w:t>
      </w:r>
      <w:r w:rsidR="00F70756">
        <w:rPr>
          <w:rFonts w:ascii="Arial" w:hAnsi="Arial" w:cs="Arial"/>
        </w:rPr>
        <w:t>7</w:t>
      </w:r>
      <w:r w:rsidR="00606C35" w:rsidRPr="00C545FA">
        <w:rPr>
          <w:rFonts w:ascii="Arial" w:hAnsi="Arial" w:cs="Arial"/>
        </w:rPr>
        <w:t xml:space="preserve"> </w:t>
      </w:r>
      <w:r w:rsidR="00CB56B7">
        <w:rPr>
          <w:rFonts w:ascii="Arial" w:hAnsi="Arial" w:cs="Arial"/>
        </w:rPr>
        <w:t>working</w:t>
      </w:r>
      <w:r w:rsidRPr="00C545FA">
        <w:rPr>
          <w:rFonts w:ascii="Arial" w:hAnsi="Arial" w:cs="Arial"/>
        </w:rPr>
        <w:t xml:space="preserve"> days’ </w:t>
      </w:r>
      <w:r w:rsidR="00C545FA" w:rsidRPr="00C545FA">
        <w:rPr>
          <w:rFonts w:ascii="Arial" w:hAnsi="Arial" w:cs="Arial"/>
        </w:rPr>
        <w:t xml:space="preserve">written </w:t>
      </w:r>
      <w:r w:rsidRPr="00C545FA">
        <w:rPr>
          <w:rFonts w:ascii="Arial" w:hAnsi="Arial" w:cs="Arial"/>
        </w:rPr>
        <w:t xml:space="preserve">notice </w:t>
      </w:r>
      <w:r w:rsidR="00C545FA" w:rsidRPr="00C545FA">
        <w:rPr>
          <w:rFonts w:ascii="Arial" w:hAnsi="Arial" w:cs="Arial"/>
        </w:rPr>
        <w:t xml:space="preserve">of a Formal Review Meeting </w:t>
      </w:r>
      <w:r w:rsidRPr="00C545FA">
        <w:rPr>
          <w:rFonts w:ascii="Arial" w:hAnsi="Arial" w:cs="Arial"/>
        </w:rPr>
        <w:t xml:space="preserve">will be </w:t>
      </w:r>
      <w:r w:rsidR="001C0365">
        <w:rPr>
          <w:rFonts w:ascii="Arial" w:hAnsi="Arial" w:cs="Arial"/>
        </w:rPr>
        <w:t>provided</w:t>
      </w:r>
      <w:r w:rsidRPr="00C545FA">
        <w:rPr>
          <w:rFonts w:ascii="Arial" w:hAnsi="Arial" w:cs="Arial"/>
        </w:rPr>
        <w:t xml:space="preserve"> and t</w:t>
      </w:r>
      <w:r w:rsidRPr="00C545FA">
        <w:rPr>
          <w:rFonts w:ascii="Arial" w:hAnsi="Arial" w:cs="Arial"/>
          <w:lang w:val="en-US"/>
        </w:rPr>
        <w:t xml:space="preserve">he notification will </w:t>
      </w:r>
      <w:r w:rsidR="001C0365">
        <w:rPr>
          <w:rFonts w:ascii="Arial" w:hAnsi="Arial" w:cs="Arial"/>
          <w:lang w:val="en-US"/>
        </w:rPr>
        <w:t>contain</w:t>
      </w:r>
      <w:r w:rsidRPr="00C545FA">
        <w:rPr>
          <w:rFonts w:ascii="Arial" w:hAnsi="Arial" w:cs="Arial"/>
          <w:lang w:val="en-US"/>
        </w:rPr>
        <w:t xml:space="preserve"> details of the time</w:t>
      </w:r>
      <w:r w:rsidR="00C545FA" w:rsidRPr="00C545FA">
        <w:rPr>
          <w:rFonts w:ascii="Arial" w:hAnsi="Arial" w:cs="Arial"/>
          <w:lang w:val="en-US"/>
        </w:rPr>
        <w:t>, date</w:t>
      </w:r>
      <w:r w:rsidRPr="00C545FA">
        <w:rPr>
          <w:rFonts w:ascii="Arial" w:hAnsi="Arial" w:cs="Arial"/>
          <w:lang w:val="en-US"/>
        </w:rPr>
        <w:t xml:space="preserve"> and place of the meeting and will advise the </w:t>
      </w:r>
      <w:r w:rsidR="002D3670">
        <w:rPr>
          <w:rFonts w:ascii="Arial" w:hAnsi="Arial" w:cs="Arial"/>
          <w:lang w:val="en-US"/>
        </w:rPr>
        <w:t>employee</w:t>
      </w:r>
      <w:r w:rsidRPr="00C545FA">
        <w:rPr>
          <w:rFonts w:ascii="Arial" w:hAnsi="Arial" w:cs="Arial"/>
          <w:lang w:val="en-US"/>
        </w:rPr>
        <w:t xml:space="preserve"> of their right to be accompanied by a </w:t>
      </w:r>
      <w:r w:rsidRPr="00C545FA">
        <w:rPr>
          <w:rFonts w:ascii="Arial" w:hAnsi="Arial" w:cs="Arial"/>
        </w:rPr>
        <w:t>representative</w:t>
      </w:r>
      <w:r w:rsidR="00D966EC">
        <w:rPr>
          <w:rFonts w:ascii="Arial" w:hAnsi="Arial" w:cs="Arial"/>
        </w:rPr>
        <w:t>.</w:t>
      </w:r>
    </w:p>
    <w:p w14:paraId="584CF7E1" w14:textId="77777777" w:rsidR="00DA6F94" w:rsidRDefault="00DA6F94" w:rsidP="00DA6F94">
      <w:pPr>
        <w:pStyle w:val="ListParagraph"/>
        <w:rPr>
          <w:rFonts w:ascii="Arial" w:hAnsi="Arial" w:cs="Arial"/>
        </w:rPr>
      </w:pPr>
    </w:p>
    <w:p w14:paraId="1BCE635C" w14:textId="77777777" w:rsidR="00DA6F94" w:rsidRPr="00DA6F94" w:rsidRDefault="00DA6F94" w:rsidP="00DA6F94">
      <w:pPr>
        <w:pStyle w:val="ListParagraph"/>
        <w:numPr>
          <w:ilvl w:val="1"/>
          <w:numId w:val="30"/>
        </w:numPr>
        <w:tabs>
          <w:tab w:val="left" w:pos="567"/>
        </w:tabs>
        <w:ind w:left="567" w:hanging="567"/>
        <w:jc w:val="both"/>
        <w:rPr>
          <w:rFonts w:ascii="Arial" w:hAnsi="Arial" w:cs="Arial"/>
          <w:lang w:val="en-US"/>
        </w:rPr>
      </w:pPr>
      <w:r>
        <w:rPr>
          <w:rFonts w:ascii="Arial" w:hAnsi="Arial" w:cs="Arial"/>
          <w:lang w:val="en-US"/>
        </w:rPr>
        <w:t xml:space="preserve">During the meeting, the </w:t>
      </w:r>
      <w:r w:rsidR="002D3670">
        <w:rPr>
          <w:rFonts w:ascii="Arial" w:hAnsi="Arial" w:cs="Arial"/>
          <w:lang w:val="en-US"/>
        </w:rPr>
        <w:t>manager</w:t>
      </w:r>
      <w:r>
        <w:rPr>
          <w:rFonts w:ascii="Arial" w:hAnsi="Arial" w:cs="Arial"/>
          <w:lang w:val="en-US"/>
        </w:rPr>
        <w:t xml:space="preserve"> may be accompanied by </w:t>
      </w:r>
      <w:r w:rsidR="00C55992">
        <w:rPr>
          <w:rFonts w:ascii="Arial" w:hAnsi="Arial" w:cs="Arial"/>
          <w:lang w:val="en-US"/>
        </w:rPr>
        <w:t xml:space="preserve">the school’s HR </w:t>
      </w:r>
      <w:r w:rsidR="00F528C1">
        <w:rPr>
          <w:rFonts w:ascii="Arial" w:hAnsi="Arial" w:cs="Arial"/>
          <w:lang w:val="en-US"/>
        </w:rPr>
        <w:t xml:space="preserve">advisor. </w:t>
      </w:r>
      <w:r>
        <w:rPr>
          <w:rFonts w:ascii="Arial" w:hAnsi="Arial" w:cs="Arial"/>
          <w:lang w:val="en-US"/>
        </w:rPr>
        <w:t xml:space="preserve"> </w:t>
      </w:r>
    </w:p>
    <w:p w14:paraId="57C6741F" w14:textId="77777777" w:rsidR="00D966EC" w:rsidRPr="00C545FA" w:rsidRDefault="00D966EC" w:rsidP="00D966EC">
      <w:pPr>
        <w:pStyle w:val="ListParagraph"/>
        <w:tabs>
          <w:tab w:val="left" w:pos="567"/>
        </w:tabs>
        <w:ind w:left="567"/>
        <w:jc w:val="both"/>
        <w:rPr>
          <w:rFonts w:ascii="Arial" w:hAnsi="Arial" w:cs="Arial"/>
        </w:rPr>
      </w:pPr>
    </w:p>
    <w:p w14:paraId="7361AFD6" w14:textId="77777777" w:rsidR="00C545FA" w:rsidRPr="00C545FA" w:rsidRDefault="00B362F6" w:rsidP="00D966EC">
      <w:pPr>
        <w:pStyle w:val="ListParagraph"/>
        <w:numPr>
          <w:ilvl w:val="1"/>
          <w:numId w:val="30"/>
        </w:numPr>
        <w:tabs>
          <w:tab w:val="left" w:pos="567"/>
        </w:tabs>
        <w:ind w:left="567" w:hanging="567"/>
        <w:jc w:val="both"/>
        <w:rPr>
          <w:rFonts w:ascii="Arial" w:hAnsi="Arial" w:cs="Arial"/>
        </w:rPr>
      </w:pPr>
      <w:r w:rsidRPr="00C545FA">
        <w:rPr>
          <w:rFonts w:ascii="Arial" w:hAnsi="Arial" w:cs="Arial"/>
          <w:lang w:val="en-US"/>
        </w:rPr>
        <w:t xml:space="preserve">If the person conducting the meeting is satisfied that the </w:t>
      </w:r>
      <w:r w:rsidR="002D3670">
        <w:rPr>
          <w:rFonts w:ascii="Arial" w:hAnsi="Arial" w:cs="Arial"/>
          <w:lang w:val="en-US"/>
        </w:rPr>
        <w:t>employee</w:t>
      </w:r>
      <w:r w:rsidRPr="00C545FA">
        <w:rPr>
          <w:rFonts w:ascii="Arial" w:hAnsi="Arial" w:cs="Arial"/>
          <w:lang w:val="en-US"/>
        </w:rPr>
        <w:t xml:space="preserve"> has made sufficient improvement, </w:t>
      </w:r>
      <w:r w:rsidR="00A90DB3">
        <w:rPr>
          <w:rFonts w:ascii="Arial" w:hAnsi="Arial" w:cs="Arial"/>
          <w:lang w:val="en-US"/>
        </w:rPr>
        <w:t xml:space="preserve">action under </w:t>
      </w:r>
      <w:r w:rsidRPr="00C545FA">
        <w:rPr>
          <w:rFonts w:ascii="Arial" w:hAnsi="Arial" w:cs="Arial"/>
          <w:lang w:val="en-US"/>
        </w:rPr>
        <w:t xml:space="preserve">the </w:t>
      </w:r>
      <w:r w:rsidR="00A90DB3">
        <w:rPr>
          <w:rFonts w:ascii="Arial" w:hAnsi="Arial" w:cs="Arial"/>
          <w:lang w:val="en-US"/>
        </w:rPr>
        <w:t>C</w:t>
      </w:r>
      <w:r w:rsidRPr="00C545FA">
        <w:rPr>
          <w:rFonts w:ascii="Arial" w:hAnsi="Arial" w:cs="Arial"/>
          <w:lang w:val="en-US"/>
        </w:rPr>
        <w:t xml:space="preserve">apability </w:t>
      </w:r>
      <w:r w:rsidR="00A90DB3">
        <w:rPr>
          <w:rFonts w:ascii="Arial" w:hAnsi="Arial" w:cs="Arial"/>
          <w:lang w:val="en-US"/>
        </w:rPr>
        <w:t>Policy</w:t>
      </w:r>
      <w:r w:rsidRPr="00C545FA">
        <w:rPr>
          <w:rFonts w:ascii="Arial" w:hAnsi="Arial" w:cs="Arial"/>
          <w:lang w:val="en-US"/>
        </w:rPr>
        <w:t xml:space="preserve"> will cease and the appraisal process will re-start. </w:t>
      </w:r>
    </w:p>
    <w:p w14:paraId="05A39823" w14:textId="77777777" w:rsidR="00D966EC" w:rsidRPr="00D966EC" w:rsidRDefault="00D966EC" w:rsidP="00D966EC">
      <w:pPr>
        <w:pStyle w:val="ListParagraph"/>
        <w:tabs>
          <w:tab w:val="left" w:pos="567"/>
        </w:tabs>
        <w:ind w:left="567"/>
        <w:jc w:val="both"/>
        <w:rPr>
          <w:rFonts w:ascii="Arial" w:hAnsi="Arial" w:cs="Arial"/>
        </w:rPr>
      </w:pPr>
    </w:p>
    <w:p w14:paraId="70101FB3" w14:textId="77777777" w:rsidR="00C545FA" w:rsidRPr="00C545FA" w:rsidRDefault="00B362F6" w:rsidP="00D966EC">
      <w:pPr>
        <w:pStyle w:val="ListParagraph"/>
        <w:numPr>
          <w:ilvl w:val="1"/>
          <w:numId w:val="30"/>
        </w:numPr>
        <w:tabs>
          <w:tab w:val="left" w:pos="567"/>
        </w:tabs>
        <w:ind w:left="567" w:hanging="567"/>
        <w:jc w:val="both"/>
        <w:rPr>
          <w:rFonts w:ascii="Arial" w:hAnsi="Arial" w:cs="Arial"/>
        </w:rPr>
      </w:pPr>
      <w:r w:rsidRPr="00C545FA">
        <w:rPr>
          <w:rFonts w:ascii="Arial" w:hAnsi="Arial" w:cs="Arial"/>
          <w:lang w:val="en-US"/>
        </w:rPr>
        <w:t>In cases</w:t>
      </w:r>
      <w:r w:rsidR="00C545FA" w:rsidRPr="00C545FA">
        <w:rPr>
          <w:rFonts w:ascii="Arial" w:hAnsi="Arial" w:cs="Arial"/>
          <w:lang w:val="en-US"/>
        </w:rPr>
        <w:t xml:space="preserve"> where the person conducting the meeting believes that has been some progress/improvement and </w:t>
      </w:r>
      <w:r w:rsidRPr="00C545FA">
        <w:rPr>
          <w:rFonts w:ascii="Arial" w:hAnsi="Arial" w:cs="Arial"/>
          <w:lang w:val="en-US"/>
        </w:rPr>
        <w:t>there is confidence that more is likely, it may be appropriate to extend the monitoring and review period</w:t>
      </w:r>
      <w:r w:rsidR="004F68AC">
        <w:rPr>
          <w:rFonts w:ascii="Arial" w:hAnsi="Arial" w:cs="Arial"/>
          <w:lang w:val="en-US"/>
        </w:rPr>
        <w:t xml:space="preserve"> further, as deemed appropriate; however, this will not normally be extended by more than the duration of the original monitoring and review period, unless specific circumstances apply</w:t>
      </w:r>
      <w:r w:rsidR="00AD3C67">
        <w:rPr>
          <w:rFonts w:ascii="Arial" w:hAnsi="Arial" w:cs="Arial"/>
          <w:lang w:val="en-US"/>
        </w:rPr>
        <w:t>.</w:t>
      </w:r>
      <w:r w:rsidR="00B375D1">
        <w:rPr>
          <w:rFonts w:ascii="Arial" w:hAnsi="Arial" w:cs="Arial"/>
          <w:lang w:val="en-US"/>
        </w:rPr>
        <w:t xml:space="preserve"> In such cases, a further Formal Review Meeting will take place at the conclusion of the monitoring and review period.</w:t>
      </w:r>
    </w:p>
    <w:p w14:paraId="359CFD94" w14:textId="77777777" w:rsidR="00D966EC" w:rsidRPr="00D966EC" w:rsidRDefault="00D966EC" w:rsidP="00D966EC">
      <w:pPr>
        <w:pStyle w:val="ListParagraph"/>
        <w:tabs>
          <w:tab w:val="left" w:pos="567"/>
        </w:tabs>
        <w:ind w:left="567"/>
        <w:jc w:val="both"/>
        <w:rPr>
          <w:rFonts w:ascii="Arial" w:hAnsi="Arial" w:cs="Arial"/>
        </w:rPr>
      </w:pPr>
    </w:p>
    <w:p w14:paraId="62B8F1CD" w14:textId="77777777" w:rsidR="00C545FA" w:rsidRDefault="00B362F6" w:rsidP="00D966EC">
      <w:pPr>
        <w:pStyle w:val="ListParagraph"/>
        <w:numPr>
          <w:ilvl w:val="1"/>
          <w:numId w:val="30"/>
        </w:numPr>
        <w:tabs>
          <w:tab w:val="left" w:pos="567"/>
        </w:tabs>
        <w:ind w:left="567" w:hanging="567"/>
        <w:jc w:val="both"/>
        <w:rPr>
          <w:rFonts w:ascii="Arial" w:hAnsi="Arial" w:cs="Arial"/>
        </w:rPr>
      </w:pPr>
      <w:r w:rsidRPr="00C545FA">
        <w:rPr>
          <w:rFonts w:ascii="Arial" w:hAnsi="Arial" w:cs="Arial"/>
          <w:lang w:val="en-US"/>
        </w:rPr>
        <w:t>If</w:t>
      </w:r>
      <w:r w:rsidR="00C545FA">
        <w:rPr>
          <w:rFonts w:ascii="Arial" w:hAnsi="Arial" w:cs="Arial"/>
          <w:lang w:val="en-US"/>
        </w:rPr>
        <w:t xml:space="preserve"> the person conducting the meeting believes that</w:t>
      </w:r>
      <w:r w:rsidRPr="00C545FA">
        <w:rPr>
          <w:rFonts w:ascii="Arial" w:hAnsi="Arial" w:cs="Arial"/>
          <w:lang w:val="en-US"/>
        </w:rPr>
        <w:t xml:space="preserve"> </w:t>
      </w:r>
      <w:r w:rsidR="00C545FA">
        <w:rPr>
          <w:rFonts w:ascii="Arial" w:hAnsi="Arial" w:cs="Arial"/>
          <w:lang w:val="en-US"/>
        </w:rPr>
        <w:t xml:space="preserve">there has been </w:t>
      </w:r>
      <w:r w:rsidRPr="00C545FA">
        <w:rPr>
          <w:rFonts w:ascii="Arial" w:hAnsi="Arial" w:cs="Arial"/>
          <w:lang w:val="en-US"/>
        </w:rPr>
        <w:t xml:space="preserve">no or insufficient </w:t>
      </w:r>
      <w:r w:rsidR="00C545FA">
        <w:rPr>
          <w:rFonts w:ascii="Arial" w:hAnsi="Arial" w:cs="Arial"/>
          <w:lang w:val="en-US"/>
        </w:rPr>
        <w:t>progress/</w:t>
      </w:r>
      <w:r w:rsidRPr="00C545FA">
        <w:rPr>
          <w:rFonts w:ascii="Arial" w:hAnsi="Arial" w:cs="Arial"/>
          <w:lang w:val="en-US"/>
        </w:rPr>
        <w:t xml:space="preserve">improvement during the monitoring and review period, the </w:t>
      </w:r>
      <w:r w:rsidR="002D3670">
        <w:rPr>
          <w:rFonts w:ascii="Arial" w:hAnsi="Arial" w:cs="Arial"/>
          <w:lang w:val="en-US"/>
        </w:rPr>
        <w:t>employee</w:t>
      </w:r>
      <w:r w:rsidRPr="00C545FA">
        <w:rPr>
          <w:rFonts w:ascii="Arial" w:hAnsi="Arial" w:cs="Arial"/>
          <w:lang w:val="en-US"/>
        </w:rPr>
        <w:t xml:space="preserve"> will </w:t>
      </w:r>
      <w:r w:rsidR="00C545FA">
        <w:rPr>
          <w:rFonts w:ascii="Arial" w:hAnsi="Arial" w:cs="Arial"/>
          <w:lang w:val="en-US"/>
        </w:rPr>
        <w:t xml:space="preserve">be issued with </w:t>
      </w:r>
      <w:r w:rsidRPr="00C545FA">
        <w:rPr>
          <w:rFonts w:ascii="Arial" w:hAnsi="Arial" w:cs="Arial"/>
        </w:rPr>
        <w:t>a final written warning</w:t>
      </w:r>
      <w:r w:rsidR="00AD3C67">
        <w:rPr>
          <w:rFonts w:ascii="Arial" w:hAnsi="Arial" w:cs="Arial"/>
        </w:rPr>
        <w:t xml:space="preserve"> and the monitoring and review period extended </w:t>
      </w:r>
      <w:r w:rsidR="00AD3C67">
        <w:rPr>
          <w:rFonts w:ascii="Arial" w:hAnsi="Arial" w:cs="Arial"/>
          <w:lang w:val="en-US"/>
        </w:rPr>
        <w:t>for a further</w:t>
      </w:r>
      <w:r w:rsidR="00C55992">
        <w:rPr>
          <w:rFonts w:ascii="Arial" w:hAnsi="Arial" w:cs="Arial"/>
          <w:lang w:val="en-US"/>
        </w:rPr>
        <w:t xml:space="preserve"> period, expected to be between</w:t>
      </w:r>
      <w:r w:rsidR="00AD3C67">
        <w:rPr>
          <w:rFonts w:ascii="Arial" w:hAnsi="Arial" w:cs="Arial"/>
          <w:lang w:val="en-US"/>
        </w:rPr>
        <w:t xml:space="preserve"> 4</w:t>
      </w:r>
      <w:r w:rsidR="003D046B">
        <w:rPr>
          <w:rFonts w:ascii="Arial" w:hAnsi="Arial" w:cs="Arial"/>
          <w:lang w:val="en-US"/>
        </w:rPr>
        <w:t xml:space="preserve"> </w:t>
      </w:r>
      <w:r w:rsidR="00C55992">
        <w:rPr>
          <w:rFonts w:ascii="Arial" w:hAnsi="Arial" w:cs="Arial"/>
          <w:lang w:val="en-US"/>
        </w:rPr>
        <w:t>to</w:t>
      </w:r>
      <w:r w:rsidR="003D046B">
        <w:rPr>
          <w:rFonts w:ascii="Arial" w:hAnsi="Arial" w:cs="Arial"/>
          <w:lang w:val="en-US"/>
        </w:rPr>
        <w:t xml:space="preserve"> 8</w:t>
      </w:r>
      <w:r w:rsidR="00AD3C67">
        <w:rPr>
          <w:rFonts w:ascii="Arial" w:hAnsi="Arial" w:cs="Arial"/>
          <w:lang w:val="en-US"/>
        </w:rPr>
        <w:t xml:space="preserve"> weeks</w:t>
      </w:r>
      <w:r w:rsidR="0019255E">
        <w:rPr>
          <w:rFonts w:ascii="Arial" w:hAnsi="Arial" w:cs="Arial"/>
          <w:lang w:val="en-US"/>
        </w:rPr>
        <w:t xml:space="preserve"> (see Section 10 above</w:t>
      </w:r>
      <w:r w:rsidR="00264A0A">
        <w:rPr>
          <w:rFonts w:ascii="Arial" w:hAnsi="Arial" w:cs="Arial"/>
          <w:lang w:val="en-US"/>
        </w:rPr>
        <w:t>)</w:t>
      </w:r>
      <w:r w:rsidRPr="00C545FA">
        <w:rPr>
          <w:rFonts w:ascii="Arial" w:hAnsi="Arial" w:cs="Arial"/>
        </w:rPr>
        <w:t>.</w:t>
      </w:r>
    </w:p>
    <w:p w14:paraId="6C2139E9" w14:textId="77777777" w:rsidR="00D966EC" w:rsidRDefault="00D966EC" w:rsidP="00D966EC">
      <w:pPr>
        <w:pStyle w:val="ListParagraph"/>
        <w:tabs>
          <w:tab w:val="left" w:pos="567"/>
        </w:tabs>
        <w:ind w:left="567"/>
        <w:jc w:val="both"/>
        <w:rPr>
          <w:rFonts w:ascii="Arial" w:hAnsi="Arial" w:cs="Arial"/>
        </w:rPr>
      </w:pPr>
    </w:p>
    <w:p w14:paraId="51B783D3" w14:textId="77777777" w:rsidR="00C545FA" w:rsidRDefault="00C545FA" w:rsidP="00D966EC">
      <w:pPr>
        <w:pStyle w:val="ListParagraph"/>
        <w:numPr>
          <w:ilvl w:val="1"/>
          <w:numId w:val="30"/>
        </w:numPr>
        <w:tabs>
          <w:tab w:val="left" w:pos="567"/>
        </w:tabs>
        <w:ind w:left="567" w:hanging="567"/>
        <w:jc w:val="both"/>
        <w:rPr>
          <w:rFonts w:ascii="Arial" w:hAnsi="Arial" w:cs="Arial"/>
        </w:rPr>
      </w:pPr>
      <w:r>
        <w:rPr>
          <w:rFonts w:ascii="Arial" w:hAnsi="Arial" w:cs="Arial"/>
        </w:rPr>
        <w:t>N</w:t>
      </w:r>
      <w:r w:rsidR="00B362F6" w:rsidRPr="00C545FA">
        <w:rPr>
          <w:rFonts w:ascii="Arial" w:hAnsi="Arial" w:cs="Arial"/>
        </w:rPr>
        <w:t xml:space="preserve">otes will be taken of </w:t>
      </w:r>
      <w:r>
        <w:rPr>
          <w:rFonts w:ascii="Arial" w:hAnsi="Arial" w:cs="Arial"/>
        </w:rPr>
        <w:t>f</w:t>
      </w:r>
      <w:r w:rsidR="00B362F6" w:rsidRPr="00C545FA">
        <w:rPr>
          <w:rFonts w:ascii="Arial" w:hAnsi="Arial" w:cs="Arial"/>
        </w:rPr>
        <w:t xml:space="preserve">ormal </w:t>
      </w:r>
      <w:r>
        <w:rPr>
          <w:rFonts w:ascii="Arial" w:hAnsi="Arial" w:cs="Arial"/>
        </w:rPr>
        <w:t xml:space="preserve">review </w:t>
      </w:r>
      <w:r w:rsidR="00B362F6" w:rsidRPr="00C545FA">
        <w:rPr>
          <w:rFonts w:ascii="Arial" w:hAnsi="Arial" w:cs="Arial"/>
        </w:rPr>
        <w:t xml:space="preserve">meetings and a copy </w:t>
      </w:r>
      <w:r>
        <w:rPr>
          <w:rFonts w:ascii="Arial" w:hAnsi="Arial" w:cs="Arial"/>
        </w:rPr>
        <w:t>will be provided</w:t>
      </w:r>
      <w:r w:rsidR="00B362F6" w:rsidRPr="00C545FA">
        <w:rPr>
          <w:rFonts w:ascii="Arial" w:hAnsi="Arial" w:cs="Arial"/>
        </w:rPr>
        <w:t xml:space="preserve"> to the </w:t>
      </w:r>
      <w:r w:rsidR="000B207F">
        <w:rPr>
          <w:rFonts w:ascii="Arial" w:hAnsi="Arial" w:cs="Arial"/>
        </w:rPr>
        <w:t>employee</w:t>
      </w:r>
      <w:r w:rsidR="00B362F6" w:rsidRPr="00C545FA">
        <w:rPr>
          <w:rFonts w:ascii="Arial" w:hAnsi="Arial" w:cs="Arial"/>
        </w:rPr>
        <w:t xml:space="preserve">. The final written warning will mirror any previous warnings that have been issued. </w:t>
      </w:r>
    </w:p>
    <w:p w14:paraId="084909F3" w14:textId="77777777" w:rsidR="00D966EC" w:rsidRDefault="00D966EC" w:rsidP="00D966EC">
      <w:pPr>
        <w:pStyle w:val="ListParagraph"/>
        <w:tabs>
          <w:tab w:val="left" w:pos="567"/>
        </w:tabs>
        <w:ind w:left="567"/>
        <w:jc w:val="both"/>
        <w:rPr>
          <w:rFonts w:ascii="Arial" w:hAnsi="Arial" w:cs="Arial"/>
        </w:rPr>
      </w:pPr>
    </w:p>
    <w:p w14:paraId="750F7003" w14:textId="77777777" w:rsidR="00B362F6" w:rsidRPr="00084345" w:rsidRDefault="00084345" w:rsidP="00D966EC">
      <w:pPr>
        <w:pStyle w:val="ListParagraph"/>
        <w:numPr>
          <w:ilvl w:val="1"/>
          <w:numId w:val="30"/>
        </w:numPr>
        <w:tabs>
          <w:tab w:val="left" w:pos="567"/>
        </w:tabs>
        <w:ind w:left="567" w:hanging="567"/>
        <w:jc w:val="both"/>
        <w:rPr>
          <w:rFonts w:ascii="Arial" w:hAnsi="Arial" w:cs="Arial"/>
        </w:rPr>
      </w:pPr>
      <w:r>
        <w:rPr>
          <w:rFonts w:ascii="Arial" w:hAnsi="Arial" w:cs="Arial"/>
        </w:rPr>
        <w:t xml:space="preserve">The </w:t>
      </w:r>
      <w:r w:rsidR="002D3670">
        <w:rPr>
          <w:rFonts w:ascii="Arial" w:hAnsi="Arial" w:cs="Arial"/>
        </w:rPr>
        <w:t>employee</w:t>
      </w:r>
      <w:r>
        <w:rPr>
          <w:rFonts w:ascii="Arial" w:hAnsi="Arial" w:cs="Arial"/>
        </w:rPr>
        <w:t xml:space="preserve"> should also be provided with </w:t>
      </w:r>
      <w:r w:rsidR="001C0365">
        <w:rPr>
          <w:rFonts w:ascii="Arial" w:hAnsi="Arial" w:cs="Arial"/>
        </w:rPr>
        <w:t xml:space="preserve">a </w:t>
      </w:r>
      <w:r>
        <w:rPr>
          <w:rFonts w:ascii="Arial" w:hAnsi="Arial" w:cs="Arial"/>
        </w:rPr>
        <w:t xml:space="preserve">written </w:t>
      </w:r>
      <w:r w:rsidR="001C0365">
        <w:rPr>
          <w:rFonts w:ascii="Arial" w:hAnsi="Arial" w:cs="Arial"/>
        </w:rPr>
        <w:t>outcome of the meeting</w:t>
      </w:r>
      <w:r w:rsidR="00606C35">
        <w:rPr>
          <w:rFonts w:ascii="Arial" w:hAnsi="Arial" w:cs="Arial"/>
        </w:rPr>
        <w:t xml:space="preserve"> within 5 </w:t>
      </w:r>
      <w:r w:rsidR="00CB56B7">
        <w:rPr>
          <w:rFonts w:ascii="Arial" w:hAnsi="Arial" w:cs="Arial"/>
        </w:rPr>
        <w:t>working</w:t>
      </w:r>
      <w:r w:rsidR="00606C35">
        <w:rPr>
          <w:rFonts w:ascii="Arial" w:hAnsi="Arial" w:cs="Arial"/>
        </w:rPr>
        <w:t xml:space="preserve"> days</w:t>
      </w:r>
      <w:r w:rsidR="001C0365">
        <w:rPr>
          <w:rFonts w:ascii="Arial" w:hAnsi="Arial" w:cs="Arial"/>
        </w:rPr>
        <w:t xml:space="preserve">, which should provide </w:t>
      </w:r>
      <w:r>
        <w:rPr>
          <w:rFonts w:ascii="Arial" w:hAnsi="Arial" w:cs="Arial"/>
        </w:rPr>
        <w:t xml:space="preserve">details of </w:t>
      </w:r>
      <w:r w:rsidR="001C0365">
        <w:rPr>
          <w:rFonts w:ascii="Arial" w:hAnsi="Arial" w:cs="Arial"/>
        </w:rPr>
        <w:t>any</w:t>
      </w:r>
      <w:r>
        <w:rPr>
          <w:rFonts w:ascii="Arial" w:hAnsi="Arial" w:cs="Arial"/>
        </w:rPr>
        <w:t xml:space="preserve"> </w:t>
      </w:r>
      <w:r w:rsidR="00B362F6" w:rsidRPr="00084345">
        <w:rPr>
          <w:rFonts w:ascii="Arial" w:hAnsi="Arial" w:cs="Arial"/>
        </w:rPr>
        <w:t xml:space="preserve">further monitoring and review period and the procedure and time limits for appealing against the final </w:t>
      </w:r>
      <w:r w:rsidR="001C0365">
        <w:rPr>
          <w:rFonts w:ascii="Arial" w:hAnsi="Arial" w:cs="Arial"/>
        </w:rPr>
        <w:t xml:space="preserve">written </w:t>
      </w:r>
      <w:r w:rsidR="00B362F6" w:rsidRPr="00084345">
        <w:rPr>
          <w:rFonts w:ascii="Arial" w:hAnsi="Arial" w:cs="Arial"/>
        </w:rPr>
        <w:t xml:space="preserve">warning. </w:t>
      </w:r>
      <w:r>
        <w:rPr>
          <w:rFonts w:ascii="Arial" w:hAnsi="Arial" w:cs="Arial"/>
        </w:rPr>
        <w:t>T</w:t>
      </w:r>
      <w:r w:rsidR="00B362F6" w:rsidRPr="00084345">
        <w:rPr>
          <w:rFonts w:ascii="Arial" w:hAnsi="Arial" w:cs="Arial"/>
        </w:rPr>
        <w:t xml:space="preserve">he </w:t>
      </w:r>
      <w:r w:rsidR="001C0365">
        <w:rPr>
          <w:rFonts w:ascii="Arial" w:hAnsi="Arial" w:cs="Arial"/>
        </w:rPr>
        <w:t xml:space="preserve">outcome should also inform the </w:t>
      </w:r>
      <w:r w:rsidR="002D3670">
        <w:rPr>
          <w:rFonts w:ascii="Arial" w:hAnsi="Arial" w:cs="Arial"/>
        </w:rPr>
        <w:t>employee</w:t>
      </w:r>
      <w:r>
        <w:rPr>
          <w:rFonts w:ascii="Arial" w:hAnsi="Arial" w:cs="Arial"/>
        </w:rPr>
        <w:t xml:space="preserve"> that they </w:t>
      </w:r>
      <w:r w:rsidR="00B362F6" w:rsidRPr="00084345">
        <w:rPr>
          <w:rFonts w:ascii="Arial" w:hAnsi="Arial" w:cs="Arial"/>
        </w:rPr>
        <w:t xml:space="preserve">will be invited to a </w:t>
      </w:r>
      <w:r>
        <w:rPr>
          <w:rFonts w:ascii="Arial" w:hAnsi="Arial" w:cs="Arial"/>
        </w:rPr>
        <w:t>D</w:t>
      </w:r>
      <w:r w:rsidR="00B362F6" w:rsidRPr="00084345">
        <w:rPr>
          <w:rFonts w:ascii="Arial" w:hAnsi="Arial" w:cs="Arial"/>
        </w:rPr>
        <w:t xml:space="preserve">ecision </w:t>
      </w:r>
      <w:r>
        <w:rPr>
          <w:rFonts w:ascii="Arial" w:hAnsi="Arial" w:cs="Arial"/>
        </w:rPr>
        <w:t>M</w:t>
      </w:r>
      <w:r w:rsidR="00B362F6" w:rsidRPr="00084345">
        <w:rPr>
          <w:rFonts w:ascii="Arial" w:hAnsi="Arial" w:cs="Arial"/>
        </w:rPr>
        <w:t>eeting</w:t>
      </w:r>
      <w:r>
        <w:rPr>
          <w:rFonts w:ascii="Arial" w:hAnsi="Arial" w:cs="Arial"/>
        </w:rPr>
        <w:t xml:space="preserve"> at the conclusion of the further monitoring period</w:t>
      </w:r>
      <w:r w:rsidR="00C55819">
        <w:rPr>
          <w:rFonts w:ascii="Arial" w:hAnsi="Arial" w:cs="Arial"/>
        </w:rPr>
        <w:t>.</w:t>
      </w:r>
      <w:r w:rsidR="00B362F6" w:rsidRPr="00084345">
        <w:rPr>
          <w:rFonts w:ascii="Arial" w:hAnsi="Arial" w:cs="Arial"/>
        </w:rPr>
        <w:t xml:space="preserve">  </w:t>
      </w:r>
      <w:r w:rsidR="001C0365" w:rsidRPr="00C545FA">
        <w:rPr>
          <w:rFonts w:ascii="Arial" w:hAnsi="Arial" w:cs="Arial"/>
        </w:rPr>
        <w:t xml:space="preserve">Where a final </w:t>
      </w:r>
      <w:r w:rsidR="001C0365">
        <w:rPr>
          <w:rFonts w:ascii="Arial" w:hAnsi="Arial" w:cs="Arial"/>
        </w:rPr>
        <w:t xml:space="preserve">written </w:t>
      </w:r>
      <w:r w:rsidR="001C0365" w:rsidRPr="00C545FA">
        <w:rPr>
          <w:rFonts w:ascii="Arial" w:hAnsi="Arial" w:cs="Arial"/>
        </w:rPr>
        <w:t xml:space="preserve">warning </w:t>
      </w:r>
      <w:r w:rsidR="001C0365">
        <w:rPr>
          <w:rFonts w:ascii="Arial" w:hAnsi="Arial" w:cs="Arial"/>
        </w:rPr>
        <w:t xml:space="preserve">has been </w:t>
      </w:r>
      <w:r w:rsidR="001C0365" w:rsidRPr="00C545FA">
        <w:rPr>
          <w:rFonts w:ascii="Arial" w:hAnsi="Arial" w:cs="Arial"/>
        </w:rPr>
        <w:t xml:space="preserve">issued, the </w:t>
      </w:r>
      <w:r w:rsidR="002D3670">
        <w:rPr>
          <w:rFonts w:ascii="Arial" w:hAnsi="Arial" w:cs="Arial"/>
        </w:rPr>
        <w:t>employee</w:t>
      </w:r>
      <w:r w:rsidR="001C0365" w:rsidRPr="00C545FA">
        <w:rPr>
          <w:rFonts w:ascii="Arial" w:hAnsi="Arial" w:cs="Arial"/>
        </w:rPr>
        <w:t xml:space="preserve"> will be informed in writing that failure to achieve an acce</w:t>
      </w:r>
      <w:r w:rsidR="001C0365">
        <w:rPr>
          <w:rFonts w:ascii="Arial" w:hAnsi="Arial" w:cs="Arial"/>
        </w:rPr>
        <w:t xml:space="preserve">ptable standard of performance </w:t>
      </w:r>
      <w:r w:rsidR="001C0365" w:rsidRPr="00C545FA">
        <w:rPr>
          <w:rFonts w:ascii="Arial" w:hAnsi="Arial" w:cs="Arial"/>
        </w:rPr>
        <w:t xml:space="preserve">within the set timescale may result in </w:t>
      </w:r>
      <w:r w:rsidR="001C0365">
        <w:rPr>
          <w:rFonts w:ascii="Arial" w:hAnsi="Arial" w:cs="Arial"/>
        </w:rPr>
        <w:t xml:space="preserve">a referral to the </w:t>
      </w:r>
      <w:r w:rsidR="00C55992">
        <w:rPr>
          <w:rFonts w:ascii="Arial" w:hAnsi="Arial" w:cs="Arial"/>
        </w:rPr>
        <w:t xml:space="preserve">Governing Body </w:t>
      </w:r>
      <w:r w:rsidR="00DA6F94">
        <w:rPr>
          <w:rFonts w:ascii="Arial" w:hAnsi="Arial" w:cs="Arial"/>
        </w:rPr>
        <w:t>for a Capability Hearing</w:t>
      </w:r>
      <w:r w:rsidR="001C0365">
        <w:rPr>
          <w:rFonts w:ascii="Arial" w:hAnsi="Arial" w:cs="Arial"/>
        </w:rPr>
        <w:t xml:space="preserve">, with </w:t>
      </w:r>
      <w:r w:rsidR="001C0365" w:rsidRPr="00C545FA">
        <w:rPr>
          <w:rFonts w:ascii="Arial" w:hAnsi="Arial" w:cs="Arial"/>
        </w:rPr>
        <w:t xml:space="preserve">dismissal </w:t>
      </w:r>
      <w:r w:rsidR="001C0365">
        <w:rPr>
          <w:rFonts w:ascii="Arial" w:hAnsi="Arial" w:cs="Arial"/>
        </w:rPr>
        <w:t>a possible outcome.</w:t>
      </w:r>
    </w:p>
    <w:p w14:paraId="6C4920E4" w14:textId="77777777" w:rsidR="00B362F6" w:rsidRDefault="00B362F6" w:rsidP="00B362F6">
      <w:pPr>
        <w:rPr>
          <w:rFonts w:ascii="Arial" w:hAnsi="Arial" w:cs="Arial"/>
        </w:rPr>
      </w:pPr>
    </w:p>
    <w:p w14:paraId="4C7FCA22" w14:textId="77777777" w:rsidR="001C0365" w:rsidRPr="00223801" w:rsidRDefault="001C0365" w:rsidP="001C0365">
      <w:pPr>
        <w:numPr>
          <w:ilvl w:val="0"/>
          <w:numId w:val="30"/>
        </w:numPr>
        <w:ind w:left="567" w:hanging="567"/>
        <w:jc w:val="both"/>
        <w:outlineLvl w:val="0"/>
        <w:rPr>
          <w:rFonts w:ascii="Arial" w:hAnsi="Arial" w:cs="Arial"/>
          <w:b/>
          <w:lang w:val="en-US"/>
        </w:rPr>
      </w:pPr>
      <w:r>
        <w:rPr>
          <w:rFonts w:ascii="Arial" w:hAnsi="Arial" w:cs="Arial"/>
          <w:b/>
          <w:lang w:val="en-US"/>
        </w:rPr>
        <w:t>DECISION MEETING</w:t>
      </w:r>
    </w:p>
    <w:p w14:paraId="5D7A4534" w14:textId="77777777" w:rsidR="00B362F6" w:rsidRDefault="00B362F6" w:rsidP="00B362F6">
      <w:pPr>
        <w:rPr>
          <w:rFonts w:ascii="Arial" w:hAnsi="Arial" w:cs="Arial"/>
        </w:rPr>
      </w:pPr>
    </w:p>
    <w:p w14:paraId="36BDC757" w14:textId="77777777" w:rsidR="0038065E" w:rsidRDefault="0038065E" w:rsidP="0038065E">
      <w:pPr>
        <w:pStyle w:val="ListParagraph"/>
        <w:numPr>
          <w:ilvl w:val="1"/>
          <w:numId w:val="30"/>
        </w:numPr>
        <w:tabs>
          <w:tab w:val="left" w:pos="567"/>
        </w:tabs>
        <w:ind w:left="567" w:hanging="567"/>
        <w:jc w:val="both"/>
        <w:rPr>
          <w:rFonts w:ascii="Arial" w:hAnsi="Arial" w:cs="Arial"/>
        </w:rPr>
      </w:pPr>
      <w:r>
        <w:rPr>
          <w:rFonts w:ascii="Arial" w:hAnsi="Arial" w:cs="Arial"/>
        </w:rPr>
        <w:t xml:space="preserve">The Decision Meeting will be conducted by </w:t>
      </w:r>
      <w:r w:rsidRPr="007E33D3">
        <w:rPr>
          <w:rFonts w:ascii="Arial" w:hAnsi="Arial" w:cs="Arial"/>
        </w:rPr>
        <w:t>the</w:t>
      </w:r>
      <w:r w:rsidR="00DA6F94">
        <w:rPr>
          <w:rFonts w:ascii="Arial" w:hAnsi="Arial" w:cs="Arial"/>
        </w:rPr>
        <w:t xml:space="preserve"> </w:t>
      </w:r>
      <w:r w:rsidR="002D3670">
        <w:rPr>
          <w:rFonts w:ascii="Arial" w:hAnsi="Arial" w:cs="Arial"/>
        </w:rPr>
        <w:t>manager</w:t>
      </w:r>
      <w:r>
        <w:rPr>
          <w:rFonts w:ascii="Arial" w:hAnsi="Arial" w:cs="Arial"/>
        </w:rPr>
        <w:t>.</w:t>
      </w:r>
    </w:p>
    <w:p w14:paraId="29951A37" w14:textId="77777777" w:rsidR="0038065E" w:rsidRDefault="0038065E" w:rsidP="0038065E">
      <w:pPr>
        <w:pStyle w:val="ListParagraph"/>
        <w:tabs>
          <w:tab w:val="left" w:pos="567"/>
        </w:tabs>
        <w:ind w:left="567"/>
        <w:jc w:val="both"/>
        <w:rPr>
          <w:rFonts w:ascii="Arial" w:hAnsi="Arial" w:cs="Arial"/>
        </w:rPr>
      </w:pPr>
    </w:p>
    <w:p w14:paraId="581B8001" w14:textId="77777777" w:rsidR="00D966EC" w:rsidRDefault="00D966EC" w:rsidP="001C0365">
      <w:pPr>
        <w:pStyle w:val="ListParagraph"/>
        <w:numPr>
          <w:ilvl w:val="1"/>
          <w:numId w:val="30"/>
        </w:numPr>
        <w:tabs>
          <w:tab w:val="left" w:pos="567"/>
        </w:tabs>
        <w:ind w:left="567" w:hanging="567"/>
        <w:jc w:val="both"/>
        <w:rPr>
          <w:rFonts w:ascii="Arial" w:hAnsi="Arial" w:cs="Arial"/>
        </w:rPr>
      </w:pPr>
      <w:r w:rsidRPr="001C0365">
        <w:rPr>
          <w:rFonts w:ascii="Arial" w:hAnsi="Arial" w:cs="Arial"/>
        </w:rPr>
        <w:t xml:space="preserve">At least </w:t>
      </w:r>
      <w:r w:rsidR="003D046B">
        <w:rPr>
          <w:rFonts w:ascii="Arial" w:hAnsi="Arial" w:cs="Arial"/>
        </w:rPr>
        <w:t>7</w:t>
      </w:r>
      <w:r w:rsidRPr="001C0365">
        <w:rPr>
          <w:rFonts w:ascii="Arial" w:hAnsi="Arial" w:cs="Arial"/>
        </w:rPr>
        <w:t xml:space="preserve"> </w:t>
      </w:r>
      <w:r w:rsidR="00CB56B7">
        <w:rPr>
          <w:rFonts w:ascii="Arial" w:hAnsi="Arial" w:cs="Arial"/>
        </w:rPr>
        <w:t>working</w:t>
      </w:r>
      <w:r w:rsidRPr="001C0365">
        <w:rPr>
          <w:rFonts w:ascii="Arial" w:hAnsi="Arial" w:cs="Arial"/>
        </w:rPr>
        <w:t xml:space="preserve"> days’ written notice of a </w:t>
      </w:r>
      <w:r w:rsidR="001C0365">
        <w:rPr>
          <w:rFonts w:ascii="Arial" w:hAnsi="Arial" w:cs="Arial"/>
        </w:rPr>
        <w:t xml:space="preserve">Decision </w:t>
      </w:r>
      <w:r w:rsidRPr="001C0365">
        <w:rPr>
          <w:rFonts w:ascii="Arial" w:hAnsi="Arial" w:cs="Arial"/>
        </w:rPr>
        <w:t xml:space="preserve">Meeting will be </w:t>
      </w:r>
      <w:r w:rsidR="001C0365">
        <w:rPr>
          <w:rFonts w:ascii="Arial" w:hAnsi="Arial" w:cs="Arial"/>
        </w:rPr>
        <w:t>provided</w:t>
      </w:r>
      <w:r w:rsidRPr="001C0365">
        <w:rPr>
          <w:rFonts w:ascii="Arial" w:hAnsi="Arial" w:cs="Arial"/>
        </w:rPr>
        <w:t xml:space="preserve"> and t</w:t>
      </w:r>
      <w:r w:rsidRPr="001C0365">
        <w:rPr>
          <w:rFonts w:ascii="Arial" w:hAnsi="Arial" w:cs="Arial"/>
          <w:lang w:val="en-US"/>
        </w:rPr>
        <w:t xml:space="preserve">he notification will </w:t>
      </w:r>
      <w:r w:rsidR="001C0365">
        <w:rPr>
          <w:rFonts w:ascii="Arial" w:hAnsi="Arial" w:cs="Arial"/>
          <w:lang w:val="en-US"/>
        </w:rPr>
        <w:t>contain</w:t>
      </w:r>
      <w:r w:rsidRPr="001C0365">
        <w:rPr>
          <w:rFonts w:ascii="Arial" w:hAnsi="Arial" w:cs="Arial"/>
          <w:lang w:val="en-US"/>
        </w:rPr>
        <w:t xml:space="preserve"> details of the time, date and place of the meeting and will advise the </w:t>
      </w:r>
      <w:r w:rsidR="002D3670">
        <w:rPr>
          <w:rFonts w:ascii="Arial" w:hAnsi="Arial" w:cs="Arial"/>
          <w:lang w:val="en-US"/>
        </w:rPr>
        <w:t>employee</w:t>
      </w:r>
      <w:r w:rsidRPr="001C0365">
        <w:rPr>
          <w:rFonts w:ascii="Arial" w:hAnsi="Arial" w:cs="Arial"/>
          <w:lang w:val="en-US"/>
        </w:rPr>
        <w:t xml:space="preserve"> of their right to be accompanied by a </w:t>
      </w:r>
      <w:r w:rsidRPr="001C0365">
        <w:rPr>
          <w:rFonts w:ascii="Arial" w:hAnsi="Arial" w:cs="Arial"/>
        </w:rPr>
        <w:t>representative.</w:t>
      </w:r>
      <w:r w:rsidR="007379F9">
        <w:rPr>
          <w:rFonts w:ascii="Arial" w:hAnsi="Arial" w:cs="Arial"/>
        </w:rPr>
        <w:t xml:space="preserve"> </w:t>
      </w:r>
    </w:p>
    <w:p w14:paraId="320A7FE7" w14:textId="77777777" w:rsidR="00DA6F94" w:rsidRDefault="00DA6F94" w:rsidP="00DA6F94">
      <w:pPr>
        <w:pStyle w:val="ListParagraph"/>
        <w:rPr>
          <w:rFonts w:ascii="Arial" w:hAnsi="Arial" w:cs="Arial"/>
        </w:rPr>
      </w:pPr>
    </w:p>
    <w:p w14:paraId="57D99D14" w14:textId="77777777" w:rsidR="00DA6F94" w:rsidRPr="00DA6F94" w:rsidRDefault="00DA6F94" w:rsidP="00DA6F94">
      <w:pPr>
        <w:pStyle w:val="ListParagraph"/>
        <w:numPr>
          <w:ilvl w:val="1"/>
          <w:numId w:val="30"/>
        </w:numPr>
        <w:tabs>
          <w:tab w:val="left" w:pos="567"/>
        </w:tabs>
        <w:ind w:left="567" w:hanging="567"/>
        <w:jc w:val="both"/>
        <w:rPr>
          <w:rFonts w:ascii="Arial" w:hAnsi="Arial" w:cs="Arial"/>
          <w:lang w:val="en-US"/>
        </w:rPr>
      </w:pPr>
      <w:r>
        <w:rPr>
          <w:rFonts w:ascii="Arial" w:hAnsi="Arial" w:cs="Arial"/>
          <w:lang w:val="en-US"/>
        </w:rPr>
        <w:t xml:space="preserve">During the meeting, the </w:t>
      </w:r>
      <w:r w:rsidR="002D3670">
        <w:rPr>
          <w:rFonts w:ascii="Arial" w:hAnsi="Arial" w:cs="Arial"/>
          <w:lang w:val="en-US"/>
        </w:rPr>
        <w:t>manager</w:t>
      </w:r>
      <w:r>
        <w:rPr>
          <w:rFonts w:ascii="Arial" w:hAnsi="Arial" w:cs="Arial"/>
          <w:lang w:val="en-US"/>
        </w:rPr>
        <w:t xml:space="preserve"> may be accompanied by </w:t>
      </w:r>
      <w:r w:rsidR="00C55992">
        <w:rPr>
          <w:rFonts w:ascii="Arial" w:hAnsi="Arial" w:cs="Arial"/>
          <w:lang w:val="en-US"/>
        </w:rPr>
        <w:t xml:space="preserve">the school’s HR advisor. </w:t>
      </w:r>
      <w:r>
        <w:rPr>
          <w:rFonts w:ascii="Arial" w:hAnsi="Arial" w:cs="Arial"/>
          <w:lang w:val="en-US"/>
        </w:rPr>
        <w:t>A note-taker may also attend to clerk the meeting.</w:t>
      </w:r>
    </w:p>
    <w:p w14:paraId="526BF223" w14:textId="77777777" w:rsidR="001C0365" w:rsidRDefault="001C0365" w:rsidP="001C0365">
      <w:pPr>
        <w:pStyle w:val="ListParagraph"/>
        <w:tabs>
          <w:tab w:val="left" w:pos="567"/>
        </w:tabs>
        <w:ind w:left="567"/>
        <w:jc w:val="both"/>
        <w:rPr>
          <w:rFonts w:ascii="Arial" w:hAnsi="Arial" w:cs="Arial"/>
        </w:rPr>
      </w:pPr>
    </w:p>
    <w:p w14:paraId="12351BCF" w14:textId="77777777" w:rsidR="001C0365" w:rsidRDefault="00B362F6" w:rsidP="00B362F6">
      <w:pPr>
        <w:pStyle w:val="ListParagraph"/>
        <w:numPr>
          <w:ilvl w:val="1"/>
          <w:numId w:val="30"/>
        </w:numPr>
        <w:tabs>
          <w:tab w:val="left" w:pos="567"/>
        </w:tabs>
        <w:ind w:left="567" w:hanging="567"/>
        <w:jc w:val="both"/>
        <w:rPr>
          <w:rFonts w:ascii="Arial" w:hAnsi="Arial" w:cs="Arial"/>
        </w:rPr>
      </w:pPr>
      <w:r w:rsidRPr="001C0365">
        <w:rPr>
          <w:rFonts w:ascii="Arial" w:hAnsi="Arial" w:cs="Arial"/>
        </w:rPr>
        <w:t xml:space="preserve">If an acceptable standard of </w:t>
      </w:r>
      <w:r w:rsidR="001C0365">
        <w:rPr>
          <w:rFonts w:ascii="Arial" w:hAnsi="Arial" w:cs="Arial"/>
        </w:rPr>
        <w:t xml:space="preserve">progress/improvement </w:t>
      </w:r>
      <w:r w:rsidRPr="001C0365">
        <w:rPr>
          <w:rFonts w:ascii="Arial" w:hAnsi="Arial" w:cs="Arial"/>
        </w:rPr>
        <w:t xml:space="preserve">has been achieved during the further monitoring and review period, </w:t>
      </w:r>
      <w:r w:rsidR="00A90DB3">
        <w:rPr>
          <w:rFonts w:ascii="Arial" w:hAnsi="Arial" w:cs="Arial"/>
        </w:rPr>
        <w:t xml:space="preserve">action under </w:t>
      </w:r>
      <w:r w:rsidRPr="001C0365">
        <w:rPr>
          <w:rFonts w:ascii="Arial" w:hAnsi="Arial" w:cs="Arial"/>
        </w:rPr>
        <w:t xml:space="preserve">the </w:t>
      </w:r>
      <w:r w:rsidR="00A90DB3">
        <w:rPr>
          <w:rFonts w:ascii="Arial" w:hAnsi="Arial" w:cs="Arial"/>
        </w:rPr>
        <w:t>C</w:t>
      </w:r>
      <w:r w:rsidRPr="001C0365">
        <w:rPr>
          <w:rFonts w:ascii="Arial" w:hAnsi="Arial" w:cs="Arial"/>
        </w:rPr>
        <w:t xml:space="preserve">apability </w:t>
      </w:r>
      <w:r w:rsidR="00A90DB3">
        <w:rPr>
          <w:rFonts w:ascii="Arial" w:hAnsi="Arial" w:cs="Arial"/>
        </w:rPr>
        <w:t>Policy</w:t>
      </w:r>
      <w:r w:rsidRPr="001C0365">
        <w:rPr>
          <w:rFonts w:ascii="Arial" w:hAnsi="Arial" w:cs="Arial"/>
        </w:rPr>
        <w:t xml:space="preserve"> will end and the ap</w:t>
      </w:r>
      <w:r w:rsidR="001C0365">
        <w:rPr>
          <w:rFonts w:ascii="Arial" w:hAnsi="Arial" w:cs="Arial"/>
        </w:rPr>
        <w:t>praisal process will re-start.</w:t>
      </w:r>
    </w:p>
    <w:p w14:paraId="1A7887AD" w14:textId="77777777" w:rsidR="001C0365" w:rsidRDefault="001C0365" w:rsidP="001C0365">
      <w:pPr>
        <w:pStyle w:val="ListParagraph"/>
        <w:tabs>
          <w:tab w:val="left" w:pos="567"/>
        </w:tabs>
        <w:ind w:left="567"/>
        <w:jc w:val="both"/>
        <w:rPr>
          <w:rFonts w:ascii="Arial" w:hAnsi="Arial" w:cs="Arial"/>
        </w:rPr>
      </w:pPr>
    </w:p>
    <w:p w14:paraId="1CF9C986" w14:textId="77777777" w:rsidR="0093018B" w:rsidRDefault="00B362F6" w:rsidP="00B362F6">
      <w:pPr>
        <w:pStyle w:val="ListParagraph"/>
        <w:numPr>
          <w:ilvl w:val="1"/>
          <w:numId w:val="30"/>
        </w:numPr>
        <w:tabs>
          <w:tab w:val="left" w:pos="567"/>
        </w:tabs>
        <w:ind w:left="567" w:hanging="567"/>
        <w:jc w:val="both"/>
        <w:rPr>
          <w:rFonts w:ascii="Arial" w:hAnsi="Arial" w:cs="Arial"/>
        </w:rPr>
      </w:pPr>
      <w:r w:rsidRPr="001C0365">
        <w:rPr>
          <w:rFonts w:ascii="Arial" w:hAnsi="Arial" w:cs="Arial"/>
        </w:rPr>
        <w:t xml:space="preserve">If </w:t>
      </w:r>
      <w:r w:rsidR="001C0365">
        <w:rPr>
          <w:rFonts w:ascii="Arial" w:hAnsi="Arial" w:cs="Arial"/>
        </w:rPr>
        <w:t xml:space="preserve">the </w:t>
      </w:r>
      <w:r w:rsidR="002D3670">
        <w:rPr>
          <w:rFonts w:ascii="Arial" w:hAnsi="Arial" w:cs="Arial"/>
        </w:rPr>
        <w:t>employee</w:t>
      </w:r>
      <w:r w:rsidR="001C0365">
        <w:rPr>
          <w:rFonts w:ascii="Arial" w:hAnsi="Arial" w:cs="Arial"/>
        </w:rPr>
        <w:t xml:space="preserve">'s </w:t>
      </w:r>
      <w:r w:rsidRPr="001C0365">
        <w:rPr>
          <w:rFonts w:ascii="Arial" w:hAnsi="Arial" w:cs="Arial"/>
        </w:rPr>
        <w:t xml:space="preserve">performance </w:t>
      </w:r>
      <w:r w:rsidR="001C0365">
        <w:rPr>
          <w:rFonts w:ascii="Arial" w:hAnsi="Arial" w:cs="Arial"/>
        </w:rPr>
        <w:t>continues to be a cause for concern</w:t>
      </w:r>
      <w:r w:rsidRPr="001C0365">
        <w:rPr>
          <w:rFonts w:ascii="Arial" w:hAnsi="Arial" w:cs="Arial"/>
        </w:rPr>
        <w:t>, a decision</w:t>
      </w:r>
      <w:r w:rsidR="001C0365">
        <w:rPr>
          <w:rFonts w:ascii="Arial" w:hAnsi="Arial" w:cs="Arial"/>
        </w:rPr>
        <w:t xml:space="preserve"> will be made to refer the matter to the </w:t>
      </w:r>
      <w:r w:rsidR="00C55992">
        <w:rPr>
          <w:rFonts w:ascii="Arial" w:hAnsi="Arial" w:cs="Arial"/>
        </w:rPr>
        <w:t>Governing Body</w:t>
      </w:r>
      <w:r w:rsidR="00DA6F94">
        <w:rPr>
          <w:rFonts w:ascii="Arial" w:hAnsi="Arial" w:cs="Arial"/>
        </w:rPr>
        <w:t xml:space="preserve"> for a Capability </w:t>
      </w:r>
      <w:r w:rsidR="00946F58">
        <w:rPr>
          <w:rFonts w:ascii="Arial" w:hAnsi="Arial" w:cs="Arial"/>
        </w:rPr>
        <w:t>Hearing</w:t>
      </w:r>
      <w:r w:rsidRPr="001C0365">
        <w:rPr>
          <w:rFonts w:ascii="Arial" w:hAnsi="Arial" w:cs="Arial"/>
        </w:rPr>
        <w:t xml:space="preserve">, </w:t>
      </w:r>
      <w:r w:rsidR="001C0365">
        <w:rPr>
          <w:rFonts w:ascii="Arial" w:hAnsi="Arial" w:cs="Arial"/>
        </w:rPr>
        <w:t>with a</w:t>
      </w:r>
      <w:r w:rsidRPr="001C0365">
        <w:rPr>
          <w:rFonts w:ascii="Arial" w:hAnsi="Arial" w:cs="Arial"/>
        </w:rPr>
        <w:t xml:space="preserve"> recommendation that the </w:t>
      </w:r>
      <w:r w:rsidR="002D3670">
        <w:rPr>
          <w:rFonts w:ascii="Arial" w:hAnsi="Arial" w:cs="Arial"/>
        </w:rPr>
        <w:t>employee</w:t>
      </w:r>
      <w:r w:rsidRPr="001C0365">
        <w:rPr>
          <w:rFonts w:ascii="Arial" w:hAnsi="Arial" w:cs="Arial"/>
        </w:rPr>
        <w:t xml:space="preserve"> should be dismissed </w:t>
      </w:r>
      <w:r w:rsidR="001C0365">
        <w:rPr>
          <w:rFonts w:ascii="Arial" w:hAnsi="Arial" w:cs="Arial"/>
        </w:rPr>
        <w:t xml:space="preserve">from their role </w:t>
      </w:r>
      <w:r w:rsidR="00DA6F94">
        <w:rPr>
          <w:rFonts w:ascii="Arial" w:hAnsi="Arial" w:cs="Arial"/>
        </w:rPr>
        <w:t>with</w:t>
      </w:r>
      <w:r w:rsidR="001C0365">
        <w:rPr>
          <w:rFonts w:ascii="Arial" w:hAnsi="Arial" w:cs="Arial"/>
        </w:rPr>
        <w:t>in</w:t>
      </w:r>
      <w:r w:rsidRPr="001C0365">
        <w:rPr>
          <w:rFonts w:ascii="Arial" w:hAnsi="Arial" w:cs="Arial"/>
        </w:rPr>
        <w:t xml:space="preserve"> the </w:t>
      </w:r>
      <w:r w:rsidR="00234577">
        <w:rPr>
          <w:rFonts w:ascii="Arial" w:hAnsi="Arial" w:cs="Arial"/>
        </w:rPr>
        <w:t>school</w:t>
      </w:r>
      <w:r w:rsidRPr="001C0365">
        <w:rPr>
          <w:rFonts w:ascii="Arial" w:hAnsi="Arial" w:cs="Arial"/>
        </w:rPr>
        <w:t>.</w:t>
      </w:r>
    </w:p>
    <w:p w14:paraId="35B4CCB5" w14:textId="77777777" w:rsidR="00CE7B59" w:rsidRDefault="00CE7B59" w:rsidP="00CE7B59">
      <w:pPr>
        <w:pStyle w:val="ListParagraph"/>
        <w:tabs>
          <w:tab w:val="left" w:pos="567"/>
        </w:tabs>
        <w:ind w:left="0"/>
        <w:jc w:val="both"/>
        <w:rPr>
          <w:rFonts w:ascii="Arial" w:hAnsi="Arial" w:cs="Arial"/>
        </w:rPr>
      </w:pPr>
    </w:p>
    <w:p w14:paraId="741E09FA" w14:textId="77777777" w:rsidR="00CE7B59" w:rsidRPr="00223801" w:rsidRDefault="00DA6F94" w:rsidP="00CE7B59">
      <w:pPr>
        <w:numPr>
          <w:ilvl w:val="0"/>
          <w:numId w:val="30"/>
        </w:numPr>
        <w:ind w:left="567" w:hanging="567"/>
        <w:jc w:val="both"/>
        <w:outlineLvl w:val="0"/>
        <w:rPr>
          <w:rFonts w:ascii="Arial" w:hAnsi="Arial" w:cs="Arial"/>
          <w:b/>
          <w:lang w:val="en-US"/>
        </w:rPr>
      </w:pPr>
      <w:r>
        <w:rPr>
          <w:rFonts w:ascii="Arial" w:hAnsi="Arial" w:cs="Arial"/>
          <w:b/>
          <w:lang w:val="en-US"/>
        </w:rPr>
        <w:t>CAPABILITY</w:t>
      </w:r>
      <w:r w:rsidR="00CE7B59">
        <w:rPr>
          <w:rFonts w:ascii="Arial" w:hAnsi="Arial" w:cs="Arial"/>
          <w:b/>
          <w:lang w:val="en-US"/>
        </w:rPr>
        <w:t xml:space="preserve"> HEARING</w:t>
      </w:r>
    </w:p>
    <w:p w14:paraId="3F71ADF0" w14:textId="77777777" w:rsidR="002428E4" w:rsidRDefault="002428E4" w:rsidP="002428E4">
      <w:pPr>
        <w:pStyle w:val="ListParagraph"/>
        <w:rPr>
          <w:rFonts w:ascii="Arial" w:hAnsi="Arial" w:cs="Arial"/>
        </w:rPr>
      </w:pPr>
    </w:p>
    <w:p w14:paraId="072A9C3E" w14:textId="77777777" w:rsidR="00DA6F94" w:rsidRDefault="00DA6F94" w:rsidP="002428E4">
      <w:pPr>
        <w:pStyle w:val="ListParagraph"/>
        <w:numPr>
          <w:ilvl w:val="1"/>
          <w:numId w:val="30"/>
        </w:numPr>
        <w:tabs>
          <w:tab w:val="left" w:pos="567"/>
        </w:tabs>
        <w:ind w:left="567" w:hanging="567"/>
        <w:jc w:val="both"/>
        <w:rPr>
          <w:rFonts w:ascii="Arial" w:hAnsi="Arial" w:cs="Arial"/>
        </w:rPr>
      </w:pPr>
      <w:r>
        <w:rPr>
          <w:rFonts w:ascii="Arial" w:hAnsi="Arial" w:cs="Arial"/>
        </w:rPr>
        <w:t xml:space="preserve">During a Capability Hearing, the </w:t>
      </w:r>
      <w:r w:rsidR="00234577">
        <w:rPr>
          <w:rFonts w:ascii="Arial" w:hAnsi="Arial" w:cs="Arial"/>
        </w:rPr>
        <w:t>Governing Body</w:t>
      </w:r>
      <w:r>
        <w:rPr>
          <w:rFonts w:ascii="Arial" w:hAnsi="Arial" w:cs="Arial"/>
        </w:rPr>
        <w:t xml:space="preserve"> will be accompanied by </w:t>
      </w:r>
      <w:r w:rsidR="00234577">
        <w:rPr>
          <w:rFonts w:ascii="Arial" w:hAnsi="Arial" w:cs="Arial"/>
        </w:rPr>
        <w:t>the school’s HR advisor</w:t>
      </w:r>
      <w:r>
        <w:rPr>
          <w:rFonts w:ascii="Arial" w:hAnsi="Arial" w:cs="Arial"/>
        </w:rPr>
        <w:t>.</w:t>
      </w:r>
    </w:p>
    <w:p w14:paraId="08B8B804" w14:textId="77777777" w:rsidR="00DA6F94" w:rsidRDefault="00DA6F94" w:rsidP="00DA6F94">
      <w:pPr>
        <w:pStyle w:val="ListParagraph"/>
        <w:tabs>
          <w:tab w:val="left" w:pos="567"/>
        </w:tabs>
        <w:ind w:left="567"/>
        <w:jc w:val="both"/>
        <w:rPr>
          <w:rFonts w:ascii="Arial" w:hAnsi="Arial" w:cs="Arial"/>
        </w:rPr>
      </w:pPr>
    </w:p>
    <w:p w14:paraId="31781B7D" w14:textId="77777777" w:rsidR="002428E4" w:rsidRDefault="002428E4" w:rsidP="002428E4">
      <w:pPr>
        <w:pStyle w:val="ListParagraph"/>
        <w:numPr>
          <w:ilvl w:val="1"/>
          <w:numId w:val="30"/>
        </w:numPr>
        <w:tabs>
          <w:tab w:val="left" w:pos="567"/>
        </w:tabs>
        <w:ind w:left="567" w:hanging="567"/>
        <w:jc w:val="both"/>
        <w:rPr>
          <w:rFonts w:ascii="Arial" w:hAnsi="Arial" w:cs="Arial"/>
        </w:rPr>
      </w:pPr>
      <w:r w:rsidRPr="001C0365">
        <w:rPr>
          <w:rFonts w:ascii="Arial" w:hAnsi="Arial" w:cs="Arial"/>
        </w:rPr>
        <w:t xml:space="preserve">At least </w:t>
      </w:r>
      <w:r w:rsidR="008D1DBC">
        <w:rPr>
          <w:rFonts w:ascii="Arial" w:hAnsi="Arial" w:cs="Arial"/>
        </w:rPr>
        <w:t>7</w:t>
      </w:r>
      <w:r w:rsidR="008D1DBC" w:rsidRPr="001C0365">
        <w:rPr>
          <w:rFonts w:ascii="Arial" w:hAnsi="Arial" w:cs="Arial"/>
        </w:rPr>
        <w:t xml:space="preserve"> </w:t>
      </w:r>
      <w:r w:rsidR="00CB56B7">
        <w:rPr>
          <w:rFonts w:ascii="Arial" w:hAnsi="Arial" w:cs="Arial"/>
        </w:rPr>
        <w:t>working</w:t>
      </w:r>
      <w:r w:rsidRPr="001C0365">
        <w:rPr>
          <w:rFonts w:ascii="Arial" w:hAnsi="Arial" w:cs="Arial"/>
        </w:rPr>
        <w:t xml:space="preserve"> days’ written notice of a </w:t>
      </w:r>
      <w:r w:rsidR="00DA6F94">
        <w:rPr>
          <w:rFonts w:ascii="Arial" w:hAnsi="Arial" w:cs="Arial"/>
        </w:rPr>
        <w:t>Capability</w:t>
      </w:r>
      <w:r>
        <w:rPr>
          <w:rFonts w:ascii="Arial" w:hAnsi="Arial" w:cs="Arial"/>
        </w:rPr>
        <w:t xml:space="preserve"> Hearing</w:t>
      </w:r>
      <w:r w:rsidRPr="001C0365">
        <w:rPr>
          <w:rFonts w:ascii="Arial" w:hAnsi="Arial" w:cs="Arial"/>
        </w:rPr>
        <w:t xml:space="preserve"> will be </w:t>
      </w:r>
      <w:r>
        <w:rPr>
          <w:rFonts w:ascii="Arial" w:hAnsi="Arial" w:cs="Arial"/>
        </w:rPr>
        <w:t>provided</w:t>
      </w:r>
      <w:r w:rsidRPr="001C0365">
        <w:rPr>
          <w:rFonts w:ascii="Arial" w:hAnsi="Arial" w:cs="Arial"/>
        </w:rPr>
        <w:t xml:space="preserve"> and t</w:t>
      </w:r>
      <w:r w:rsidRPr="001C0365">
        <w:rPr>
          <w:rFonts w:ascii="Arial" w:hAnsi="Arial" w:cs="Arial"/>
          <w:lang w:val="en-US"/>
        </w:rPr>
        <w:t xml:space="preserve">he notification will </w:t>
      </w:r>
      <w:r>
        <w:rPr>
          <w:rFonts w:ascii="Arial" w:hAnsi="Arial" w:cs="Arial"/>
          <w:lang w:val="en-US"/>
        </w:rPr>
        <w:t>contain</w:t>
      </w:r>
      <w:r w:rsidRPr="001C0365">
        <w:rPr>
          <w:rFonts w:ascii="Arial" w:hAnsi="Arial" w:cs="Arial"/>
          <w:lang w:val="en-US"/>
        </w:rPr>
        <w:t xml:space="preserve"> details of the time, date and place of the meeting and will advise the </w:t>
      </w:r>
      <w:r w:rsidR="002D3670">
        <w:rPr>
          <w:rFonts w:ascii="Arial" w:hAnsi="Arial" w:cs="Arial"/>
          <w:lang w:val="en-US"/>
        </w:rPr>
        <w:t>employee</w:t>
      </w:r>
      <w:r w:rsidRPr="001C0365">
        <w:rPr>
          <w:rFonts w:ascii="Arial" w:hAnsi="Arial" w:cs="Arial"/>
          <w:lang w:val="en-US"/>
        </w:rPr>
        <w:t xml:space="preserve"> of their right to be accompanied by a </w:t>
      </w:r>
      <w:r w:rsidRPr="001C0365">
        <w:rPr>
          <w:rFonts w:ascii="Arial" w:hAnsi="Arial" w:cs="Arial"/>
        </w:rPr>
        <w:lastRenderedPageBreak/>
        <w:t>representative.</w:t>
      </w:r>
      <w:r>
        <w:rPr>
          <w:rFonts w:ascii="Arial" w:hAnsi="Arial" w:cs="Arial"/>
        </w:rPr>
        <w:t xml:space="preserve"> </w:t>
      </w:r>
      <w:r w:rsidR="00234577">
        <w:rPr>
          <w:rFonts w:ascii="Arial" w:hAnsi="Arial" w:cs="Arial"/>
        </w:rPr>
        <w:t>At the same time as the notification, t</w:t>
      </w:r>
      <w:r>
        <w:rPr>
          <w:rFonts w:ascii="Arial" w:hAnsi="Arial" w:cs="Arial"/>
        </w:rPr>
        <w:t xml:space="preserve">he </w:t>
      </w:r>
      <w:r w:rsidR="002D3670">
        <w:rPr>
          <w:rFonts w:ascii="Arial" w:hAnsi="Arial" w:cs="Arial"/>
        </w:rPr>
        <w:t>employee</w:t>
      </w:r>
      <w:r>
        <w:rPr>
          <w:rFonts w:ascii="Arial" w:hAnsi="Arial" w:cs="Arial"/>
        </w:rPr>
        <w:t xml:space="preserve"> will also be provided with a copy of the report that is to be presented by the </w:t>
      </w:r>
      <w:r w:rsidR="002D3670">
        <w:rPr>
          <w:rFonts w:ascii="Arial" w:hAnsi="Arial" w:cs="Arial"/>
        </w:rPr>
        <w:t>manager</w:t>
      </w:r>
      <w:r w:rsidR="00234577">
        <w:rPr>
          <w:rFonts w:ascii="Arial" w:hAnsi="Arial" w:cs="Arial"/>
        </w:rPr>
        <w:t>.</w:t>
      </w:r>
    </w:p>
    <w:p w14:paraId="67C3606D" w14:textId="77777777" w:rsidR="00CE7B59" w:rsidRDefault="00CE7B59" w:rsidP="00CE7B59">
      <w:pPr>
        <w:pStyle w:val="ListParagraph"/>
        <w:tabs>
          <w:tab w:val="left" w:pos="567"/>
        </w:tabs>
        <w:ind w:left="567"/>
        <w:jc w:val="both"/>
        <w:rPr>
          <w:rFonts w:ascii="Arial" w:hAnsi="Arial" w:cs="Arial"/>
        </w:rPr>
      </w:pPr>
    </w:p>
    <w:p w14:paraId="4D572384" w14:textId="77777777" w:rsidR="00CE7B59" w:rsidRDefault="00CE7B59" w:rsidP="002428E4">
      <w:pPr>
        <w:pStyle w:val="ListParagraph"/>
        <w:numPr>
          <w:ilvl w:val="1"/>
          <w:numId w:val="30"/>
        </w:numPr>
        <w:tabs>
          <w:tab w:val="left" w:pos="567"/>
        </w:tabs>
        <w:ind w:left="567" w:hanging="567"/>
        <w:jc w:val="both"/>
        <w:rPr>
          <w:rFonts w:ascii="Arial" w:hAnsi="Arial" w:cs="Arial"/>
        </w:rPr>
      </w:pPr>
      <w:r>
        <w:rPr>
          <w:rFonts w:ascii="Arial" w:hAnsi="Arial" w:cs="Arial"/>
        </w:rPr>
        <w:t xml:space="preserve">The </w:t>
      </w:r>
      <w:r w:rsidR="002D3670">
        <w:rPr>
          <w:rFonts w:ascii="Arial" w:hAnsi="Arial" w:cs="Arial"/>
        </w:rPr>
        <w:t>employee</w:t>
      </w:r>
      <w:r>
        <w:rPr>
          <w:rFonts w:ascii="Arial" w:hAnsi="Arial" w:cs="Arial"/>
        </w:rPr>
        <w:t xml:space="preserve"> has </w:t>
      </w:r>
      <w:r w:rsidR="00B15FBB">
        <w:rPr>
          <w:rFonts w:ascii="Arial" w:hAnsi="Arial" w:cs="Arial"/>
        </w:rPr>
        <w:t>the</w:t>
      </w:r>
      <w:r>
        <w:rPr>
          <w:rFonts w:ascii="Arial" w:hAnsi="Arial" w:cs="Arial"/>
        </w:rPr>
        <w:t xml:space="preserve"> right to present </w:t>
      </w:r>
      <w:r w:rsidR="00234577">
        <w:rPr>
          <w:rFonts w:ascii="Arial" w:hAnsi="Arial" w:cs="Arial"/>
        </w:rPr>
        <w:t xml:space="preserve">evidence </w:t>
      </w:r>
      <w:r>
        <w:rPr>
          <w:rFonts w:ascii="Arial" w:hAnsi="Arial" w:cs="Arial"/>
        </w:rPr>
        <w:t xml:space="preserve">to the </w:t>
      </w:r>
      <w:r w:rsidR="00DA6F94">
        <w:rPr>
          <w:rFonts w:ascii="Arial" w:hAnsi="Arial" w:cs="Arial"/>
        </w:rPr>
        <w:t xml:space="preserve">Hearing </w:t>
      </w:r>
      <w:r>
        <w:rPr>
          <w:rFonts w:ascii="Arial" w:hAnsi="Arial" w:cs="Arial"/>
        </w:rPr>
        <w:t xml:space="preserve">and this should normally be provided in advance of the meeting. Requests to present additional </w:t>
      </w:r>
      <w:r w:rsidR="00234577">
        <w:rPr>
          <w:rFonts w:ascii="Arial" w:hAnsi="Arial" w:cs="Arial"/>
        </w:rPr>
        <w:t xml:space="preserve">evidence </w:t>
      </w:r>
      <w:r>
        <w:rPr>
          <w:rFonts w:ascii="Arial" w:hAnsi="Arial" w:cs="Arial"/>
        </w:rPr>
        <w:t xml:space="preserve">during the hearing will be considered by the </w:t>
      </w:r>
      <w:r w:rsidR="00234577">
        <w:rPr>
          <w:rFonts w:ascii="Arial" w:hAnsi="Arial" w:cs="Arial"/>
        </w:rPr>
        <w:t>Chair of the panel</w:t>
      </w:r>
      <w:r w:rsidR="00DA6F94">
        <w:rPr>
          <w:rFonts w:ascii="Arial" w:hAnsi="Arial" w:cs="Arial"/>
        </w:rPr>
        <w:t>.</w:t>
      </w:r>
    </w:p>
    <w:p w14:paraId="22FA6AB4" w14:textId="77777777" w:rsidR="007A142C" w:rsidRDefault="007A142C" w:rsidP="007A142C">
      <w:pPr>
        <w:pStyle w:val="ListParagraph"/>
        <w:tabs>
          <w:tab w:val="left" w:pos="567"/>
        </w:tabs>
        <w:ind w:left="0"/>
        <w:jc w:val="both"/>
        <w:rPr>
          <w:rFonts w:ascii="Arial" w:hAnsi="Arial" w:cs="Arial"/>
        </w:rPr>
      </w:pPr>
    </w:p>
    <w:p w14:paraId="7BDC3681" w14:textId="77777777" w:rsidR="007A142C" w:rsidRDefault="007A142C" w:rsidP="002428E4">
      <w:pPr>
        <w:pStyle w:val="ListParagraph"/>
        <w:numPr>
          <w:ilvl w:val="1"/>
          <w:numId w:val="30"/>
        </w:numPr>
        <w:tabs>
          <w:tab w:val="left" w:pos="567"/>
        </w:tabs>
        <w:ind w:left="567" w:hanging="567"/>
        <w:jc w:val="both"/>
        <w:rPr>
          <w:rFonts w:ascii="Arial" w:hAnsi="Arial" w:cs="Arial"/>
        </w:rPr>
      </w:pPr>
      <w:r>
        <w:rPr>
          <w:rFonts w:ascii="Arial" w:hAnsi="Arial" w:cs="Arial"/>
        </w:rPr>
        <w:t>Employees may request witnesses</w:t>
      </w:r>
      <w:r w:rsidR="006938A4">
        <w:rPr>
          <w:rFonts w:ascii="Arial" w:hAnsi="Arial" w:cs="Arial"/>
        </w:rPr>
        <w:t xml:space="preserve"> of fact (i.e. not character references)</w:t>
      </w:r>
      <w:r>
        <w:rPr>
          <w:rFonts w:ascii="Arial" w:hAnsi="Arial" w:cs="Arial"/>
        </w:rPr>
        <w:t xml:space="preserve"> to attend on their behalf where there is a discrepancy over the evidence.</w:t>
      </w:r>
      <w:r w:rsidR="006938A4">
        <w:rPr>
          <w:rFonts w:ascii="Arial" w:hAnsi="Arial" w:cs="Arial"/>
        </w:rPr>
        <w:t xml:space="preserve"> </w:t>
      </w:r>
      <w:r>
        <w:rPr>
          <w:rFonts w:ascii="Arial" w:hAnsi="Arial" w:cs="Arial"/>
        </w:rPr>
        <w:t xml:space="preserve"> They should provide the chair of the panel with</w:t>
      </w:r>
      <w:r w:rsidR="006938A4">
        <w:rPr>
          <w:rFonts w:ascii="Arial" w:hAnsi="Arial" w:cs="Arial"/>
        </w:rPr>
        <w:t xml:space="preserve"> a minimum of 3 days</w:t>
      </w:r>
      <w:r>
        <w:rPr>
          <w:rFonts w:ascii="Arial" w:hAnsi="Arial" w:cs="Arial"/>
        </w:rPr>
        <w:t xml:space="preserve"> advance notice of their intention</w:t>
      </w:r>
      <w:r w:rsidR="006938A4">
        <w:rPr>
          <w:rFonts w:ascii="Arial" w:hAnsi="Arial" w:cs="Arial"/>
        </w:rPr>
        <w:t xml:space="preserve">. </w:t>
      </w:r>
    </w:p>
    <w:p w14:paraId="4A23FF21" w14:textId="77777777" w:rsidR="001C0365" w:rsidRPr="001C0365" w:rsidRDefault="001C0365" w:rsidP="001C0365">
      <w:pPr>
        <w:pStyle w:val="ListParagraph"/>
        <w:rPr>
          <w:rFonts w:ascii="Arial" w:hAnsi="Arial" w:cs="Arial"/>
        </w:rPr>
      </w:pPr>
    </w:p>
    <w:p w14:paraId="61FF7006" w14:textId="77777777" w:rsidR="0093018B" w:rsidRDefault="001C0365" w:rsidP="001C0365">
      <w:pPr>
        <w:pStyle w:val="ListParagraph"/>
        <w:numPr>
          <w:ilvl w:val="1"/>
          <w:numId w:val="30"/>
        </w:numPr>
        <w:tabs>
          <w:tab w:val="left" w:pos="567"/>
        </w:tabs>
        <w:ind w:left="567" w:hanging="567"/>
        <w:jc w:val="both"/>
        <w:rPr>
          <w:rFonts w:ascii="Arial" w:hAnsi="Arial" w:cs="Arial"/>
        </w:rPr>
      </w:pPr>
      <w:r>
        <w:rPr>
          <w:rFonts w:ascii="Arial" w:hAnsi="Arial" w:cs="Arial"/>
        </w:rPr>
        <w:t xml:space="preserve">Prior to a </w:t>
      </w:r>
      <w:r w:rsidR="0093018B">
        <w:rPr>
          <w:rFonts w:ascii="Arial" w:hAnsi="Arial" w:cs="Arial"/>
        </w:rPr>
        <w:t xml:space="preserve">dismissal </w:t>
      </w:r>
      <w:r w:rsidR="00B362F6" w:rsidRPr="001C0365">
        <w:rPr>
          <w:rFonts w:ascii="Arial" w:hAnsi="Arial" w:cs="Arial"/>
        </w:rPr>
        <w:t xml:space="preserve">decision </w:t>
      </w:r>
      <w:r>
        <w:rPr>
          <w:rFonts w:ascii="Arial" w:hAnsi="Arial" w:cs="Arial"/>
        </w:rPr>
        <w:t>being</w:t>
      </w:r>
      <w:r w:rsidR="00B362F6" w:rsidRPr="001C0365">
        <w:rPr>
          <w:rFonts w:ascii="Arial" w:hAnsi="Arial" w:cs="Arial"/>
        </w:rPr>
        <w:t xml:space="preserve"> </w:t>
      </w:r>
      <w:r w:rsidR="0093018B">
        <w:rPr>
          <w:rFonts w:ascii="Arial" w:hAnsi="Arial" w:cs="Arial"/>
        </w:rPr>
        <w:t>taken</w:t>
      </w:r>
      <w:r w:rsidR="00B362F6" w:rsidRPr="001C0365">
        <w:rPr>
          <w:rFonts w:ascii="Arial" w:hAnsi="Arial" w:cs="Arial"/>
        </w:rPr>
        <w:t xml:space="preserve">, the </w:t>
      </w:r>
      <w:r w:rsidR="00234577">
        <w:rPr>
          <w:rFonts w:ascii="Arial" w:hAnsi="Arial" w:cs="Arial"/>
        </w:rPr>
        <w:t>Governing Body</w:t>
      </w:r>
      <w:r w:rsidR="00DA6F94">
        <w:rPr>
          <w:rFonts w:ascii="Arial" w:hAnsi="Arial" w:cs="Arial"/>
        </w:rPr>
        <w:t xml:space="preserve"> </w:t>
      </w:r>
      <w:r w:rsidR="00B362F6" w:rsidRPr="001C0365">
        <w:rPr>
          <w:rFonts w:ascii="Arial" w:hAnsi="Arial" w:cs="Arial"/>
        </w:rPr>
        <w:t xml:space="preserve">will </w:t>
      </w:r>
      <w:r w:rsidR="0093018B">
        <w:rPr>
          <w:rFonts w:ascii="Arial" w:hAnsi="Arial" w:cs="Arial"/>
        </w:rPr>
        <w:t xml:space="preserve">consult </w:t>
      </w:r>
      <w:r w:rsidR="00B362F6" w:rsidRPr="001C0365">
        <w:rPr>
          <w:rFonts w:ascii="Arial" w:hAnsi="Arial" w:cs="Arial"/>
        </w:rPr>
        <w:t>with</w:t>
      </w:r>
      <w:r w:rsidR="00DA6F94">
        <w:rPr>
          <w:rFonts w:ascii="Arial" w:hAnsi="Arial" w:cs="Arial"/>
        </w:rPr>
        <w:t xml:space="preserve"> the </w:t>
      </w:r>
      <w:r w:rsidR="00234577">
        <w:rPr>
          <w:rFonts w:ascii="Arial" w:hAnsi="Arial" w:cs="Arial"/>
        </w:rPr>
        <w:t>school’s HR advisor</w:t>
      </w:r>
      <w:r>
        <w:rPr>
          <w:rFonts w:ascii="Arial" w:hAnsi="Arial" w:cs="Arial"/>
        </w:rPr>
        <w:t>.</w:t>
      </w:r>
    </w:p>
    <w:p w14:paraId="1F798A9F" w14:textId="77777777" w:rsidR="0093018B" w:rsidRPr="0093018B" w:rsidRDefault="0093018B" w:rsidP="0093018B">
      <w:pPr>
        <w:pStyle w:val="ListParagraph"/>
        <w:rPr>
          <w:rFonts w:ascii="Arial" w:hAnsi="Arial" w:cs="Arial"/>
          <w:i/>
        </w:rPr>
      </w:pPr>
    </w:p>
    <w:p w14:paraId="14C7B395" w14:textId="77777777" w:rsidR="0093018B" w:rsidRPr="0093018B" w:rsidRDefault="0093018B" w:rsidP="001C0365">
      <w:pPr>
        <w:pStyle w:val="ListParagraph"/>
        <w:numPr>
          <w:ilvl w:val="1"/>
          <w:numId w:val="30"/>
        </w:numPr>
        <w:tabs>
          <w:tab w:val="left" w:pos="567"/>
        </w:tabs>
        <w:ind w:left="567" w:hanging="567"/>
        <w:jc w:val="both"/>
        <w:rPr>
          <w:rFonts w:ascii="Arial" w:hAnsi="Arial" w:cs="Arial"/>
        </w:rPr>
      </w:pPr>
      <w:r w:rsidRPr="0093018B">
        <w:rPr>
          <w:rFonts w:ascii="Arial" w:hAnsi="Arial" w:cs="Arial"/>
        </w:rPr>
        <w:t xml:space="preserve">The </w:t>
      </w:r>
      <w:r>
        <w:rPr>
          <w:rFonts w:ascii="Arial" w:hAnsi="Arial" w:cs="Arial"/>
        </w:rPr>
        <w:t xml:space="preserve">procedure to follow at </w:t>
      </w:r>
      <w:r w:rsidR="0038065E">
        <w:rPr>
          <w:rFonts w:ascii="Arial" w:hAnsi="Arial" w:cs="Arial"/>
        </w:rPr>
        <w:t xml:space="preserve">a </w:t>
      </w:r>
      <w:r w:rsidR="00DA6F94">
        <w:rPr>
          <w:rFonts w:ascii="Arial" w:hAnsi="Arial" w:cs="Arial"/>
        </w:rPr>
        <w:t>Capability H</w:t>
      </w:r>
      <w:r w:rsidR="00234577">
        <w:rPr>
          <w:rFonts w:ascii="Arial" w:hAnsi="Arial" w:cs="Arial"/>
        </w:rPr>
        <w:t>earing</w:t>
      </w:r>
      <w:r w:rsidR="0038065E">
        <w:rPr>
          <w:rFonts w:ascii="Arial" w:hAnsi="Arial" w:cs="Arial"/>
        </w:rPr>
        <w:t xml:space="preserve"> is contained at Appendix </w:t>
      </w:r>
      <w:r w:rsidR="004853B1">
        <w:rPr>
          <w:rFonts w:ascii="Arial" w:hAnsi="Arial" w:cs="Arial"/>
        </w:rPr>
        <w:t>3</w:t>
      </w:r>
      <w:r w:rsidR="0038065E">
        <w:rPr>
          <w:rFonts w:ascii="Arial" w:hAnsi="Arial" w:cs="Arial"/>
        </w:rPr>
        <w:t>.</w:t>
      </w:r>
    </w:p>
    <w:p w14:paraId="4C4108FC" w14:textId="77777777" w:rsidR="00B362F6" w:rsidRDefault="00B362F6" w:rsidP="0093018B">
      <w:pPr>
        <w:jc w:val="both"/>
        <w:rPr>
          <w:rFonts w:ascii="Arial" w:hAnsi="Arial" w:cs="Arial"/>
        </w:rPr>
      </w:pPr>
    </w:p>
    <w:p w14:paraId="76028BAD" w14:textId="77777777" w:rsidR="0093018B" w:rsidRPr="00223801" w:rsidRDefault="0093018B" w:rsidP="0093018B">
      <w:pPr>
        <w:numPr>
          <w:ilvl w:val="0"/>
          <w:numId w:val="30"/>
        </w:numPr>
        <w:ind w:left="567" w:hanging="567"/>
        <w:jc w:val="both"/>
        <w:outlineLvl w:val="0"/>
        <w:rPr>
          <w:rFonts w:ascii="Arial" w:hAnsi="Arial" w:cs="Arial"/>
          <w:b/>
          <w:lang w:val="en-US"/>
        </w:rPr>
      </w:pPr>
      <w:r>
        <w:rPr>
          <w:rFonts w:ascii="Arial" w:hAnsi="Arial" w:cs="Arial"/>
          <w:b/>
          <w:lang w:val="en-US"/>
        </w:rPr>
        <w:t>DISMISSAL</w:t>
      </w:r>
    </w:p>
    <w:p w14:paraId="5AB56DC6" w14:textId="77777777" w:rsidR="00B362F6" w:rsidRDefault="00B362F6" w:rsidP="0093018B">
      <w:pPr>
        <w:jc w:val="both"/>
        <w:rPr>
          <w:rFonts w:ascii="Arial" w:hAnsi="Arial" w:cs="Arial"/>
        </w:rPr>
      </w:pPr>
    </w:p>
    <w:p w14:paraId="7D411D91" w14:textId="77777777" w:rsidR="00946F58" w:rsidRPr="00DA6F94" w:rsidRDefault="00193BFC" w:rsidP="007D5456">
      <w:pPr>
        <w:pStyle w:val="ListParagraph"/>
        <w:numPr>
          <w:ilvl w:val="1"/>
          <w:numId w:val="30"/>
        </w:numPr>
        <w:tabs>
          <w:tab w:val="clear" w:pos="1545"/>
          <w:tab w:val="num" w:pos="600"/>
        </w:tabs>
        <w:ind w:left="567" w:hanging="567"/>
        <w:jc w:val="both"/>
        <w:rPr>
          <w:rFonts w:ascii="Arial" w:hAnsi="Arial" w:cs="Arial"/>
        </w:rPr>
      </w:pPr>
      <w:r>
        <w:rPr>
          <w:rFonts w:ascii="Arial" w:hAnsi="Arial" w:cs="Arial"/>
        </w:rPr>
        <w:t xml:space="preserve">In the event that a </w:t>
      </w:r>
      <w:r w:rsidR="00B362F6" w:rsidRPr="0093018B">
        <w:rPr>
          <w:rFonts w:ascii="Arial" w:hAnsi="Arial" w:cs="Arial"/>
        </w:rPr>
        <w:t xml:space="preserve">decision to dismiss </w:t>
      </w:r>
      <w:r>
        <w:rPr>
          <w:rFonts w:ascii="Arial" w:hAnsi="Arial" w:cs="Arial"/>
        </w:rPr>
        <w:t>i</w:t>
      </w:r>
      <w:r w:rsidR="00B362F6" w:rsidRPr="0093018B">
        <w:rPr>
          <w:rFonts w:ascii="Arial" w:hAnsi="Arial" w:cs="Arial"/>
        </w:rPr>
        <w:t xml:space="preserve">s taken, the </w:t>
      </w:r>
      <w:r w:rsidR="002D3670">
        <w:rPr>
          <w:rFonts w:ascii="Arial" w:hAnsi="Arial" w:cs="Arial"/>
        </w:rPr>
        <w:t>employee</w:t>
      </w:r>
      <w:r w:rsidR="0093018B" w:rsidRPr="0093018B">
        <w:rPr>
          <w:rFonts w:ascii="Arial" w:hAnsi="Arial" w:cs="Arial"/>
        </w:rPr>
        <w:t xml:space="preserve"> will </w:t>
      </w:r>
      <w:r>
        <w:rPr>
          <w:rFonts w:ascii="Arial" w:hAnsi="Arial" w:cs="Arial"/>
        </w:rPr>
        <w:t xml:space="preserve">receive </w:t>
      </w:r>
      <w:r w:rsidR="0093018B" w:rsidRPr="0093018B">
        <w:rPr>
          <w:rFonts w:ascii="Arial" w:hAnsi="Arial" w:cs="Arial"/>
        </w:rPr>
        <w:t>due notice</w:t>
      </w:r>
      <w:r w:rsidR="00B362F6" w:rsidRPr="0093018B">
        <w:rPr>
          <w:rFonts w:ascii="Arial" w:hAnsi="Arial" w:cs="Arial"/>
        </w:rPr>
        <w:t>.</w:t>
      </w:r>
    </w:p>
    <w:p w14:paraId="46183F4F" w14:textId="77777777" w:rsidR="00946F58" w:rsidRDefault="00946F58" w:rsidP="00946F58">
      <w:pPr>
        <w:pStyle w:val="ListParagraph"/>
        <w:rPr>
          <w:rFonts w:ascii="Arial" w:hAnsi="Arial" w:cs="Arial"/>
        </w:rPr>
      </w:pPr>
    </w:p>
    <w:p w14:paraId="2B418873" w14:textId="77777777" w:rsidR="00946F58" w:rsidRPr="00946F58" w:rsidRDefault="00946F58" w:rsidP="007D5456">
      <w:pPr>
        <w:pStyle w:val="ListParagraph"/>
        <w:numPr>
          <w:ilvl w:val="1"/>
          <w:numId w:val="30"/>
        </w:numPr>
        <w:tabs>
          <w:tab w:val="clear" w:pos="1545"/>
          <w:tab w:val="num" w:pos="600"/>
        </w:tabs>
        <w:ind w:left="567" w:hanging="567"/>
        <w:jc w:val="both"/>
        <w:rPr>
          <w:rFonts w:ascii="Arial" w:hAnsi="Arial" w:cs="Arial"/>
        </w:rPr>
      </w:pPr>
      <w:r w:rsidRPr="00946F58">
        <w:rPr>
          <w:rFonts w:ascii="Arial" w:hAnsi="Arial" w:cs="Arial"/>
        </w:rPr>
        <w:t>The notice period will commence from the date that the decision to dismiss is taken.</w:t>
      </w:r>
    </w:p>
    <w:p w14:paraId="0C1C79F3" w14:textId="77777777" w:rsidR="00946F58" w:rsidRPr="00946F58" w:rsidRDefault="00946F58" w:rsidP="00946F58">
      <w:pPr>
        <w:pStyle w:val="ListParagraph"/>
        <w:ind w:left="567"/>
        <w:jc w:val="both"/>
        <w:rPr>
          <w:rFonts w:ascii="Arial" w:hAnsi="Arial" w:cs="Arial"/>
        </w:rPr>
      </w:pPr>
    </w:p>
    <w:p w14:paraId="3B7F0E68" w14:textId="77777777" w:rsidR="00BD3661" w:rsidRDefault="00DF4630" w:rsidP="00DF4630">
      <w:pPr>
        <w:numPr>
          <w:ilvl w:val="0"/>
          <w:numId w:val="30"/>
        </w:numPr>
        <w:ind w:left="567" w:hanging="567"/>
        <w:jc w:val="both"/>
        <w:outlineLvl w:val="0"/>
        <w:rPr>
          <w:rFonts w:ascii="Arial" w:hAnsi="Arial" w:cs="Arial"/>
          <w:b/>
          <w:lang w:val="en-US"/>
        </w:rPr>
      </w:pPr>
      <w:r>
        <w:rPr>
          <w:rFonts w:ascii="Arial" w:hAnsi="Arial" w:cs="Arial"/>
          <w:b/>
          <w:lang w:val="en-US"/>
        </w:rPr>
        <w:t xml:space="preserve">RIGHT OF </w:t>
      </w:r>
      <w:r w:rsidR="00BD3661">
        <w:rPr>
          <w:rFonts w:ascii="Arial" w:hAnsi="Arial" w:cs="Arial"/>
          <w:b/>
          <w:lang w:val="en-US"/>
        </w:rPr>
        <w:t>APPEAL</w:t>
      </w:r>
    </w:p>
    <w:p w14:paraId="14588F4A" w14:textId="77777777" w:rsidR="00BD3661" w:rsidRDefault="00BD3661" w:rsidP="00DF4630">
      <w:pPr>
        <w:pStyle w:val="NormalWeb"/>
        <w:spacing w:before="0" w:beforeAutospacing="0" w:after="0" w:afterAutospacing="0"/>
        <w:ind w:left="360"/>
        <w:jc w:val="both"/>
        <w:rPr>
          <w:color w:val="000000"/>
        </w:rPr>
      </w:pPr>
    </w:p>
    <w:p w14:paraId="247DC5C1" w14:textId="77777777" w:rsidR="00BD3661" w:rsidRDefault="00B362F6" w:rsidP="007D5456">
      <w:pPr>
        <w:pStyle w:val="NormalWeb"/>
        <w:numPr>
          <w:ilvl w:val="1"/>
          <w:numId w:val="30"/>
        </w:numPr>
        <w:tabs>
          <w:tab w:val="clear" w:pos="1545"/>
        </w:tabs>
        <w:spacing w:before="0" w:beforeAutospacing="0" w:after="0" w:afterAutospacing="0"/>
        <w:ind w:left="567" w:hanging="567"/>
        <w:jc w:val="both"/>
        <w:rPr>
          <w:color w:val="000000"/>
        </w:rPr>
      </w:pPr>
      <w:r>
        <w:rPr>
          <w:color w:val="000000"/>
        </w:rPr>
        <w:t xml:space="preserve">If </w:t>
      </w:r>
      <w:r w:rsidR="00C55819">
        <w:rPr>
          <w:color w:val="000000"/>
        </w:rPr>
        <w:t>an</w:t>
      </w:r>
      <w:r>
        <w:rPr>
          <w:color w:val="000000"/>
        </w:rPr>
        <w:t xml:space="preserve"> </w:t>
      </w:r>
      <w:r w:rsidR="002D3670">
        <w:rPr>
          <w:color w:val="000000"/>
        </w:rPr>
        <w:t>employee</w:t>
      </w:r>
      <w:r>
        <w:rPr>
          <w:color w:val="000000"/>
        </w:rPr>
        <w:t xml:space="preserve"> </w:t>
      </w:r>
      <w:r w:rsidR="00BD3661">
        <w:rPr>
          <w:color w:val="000000"/>
        </w:rPr>
        <w:t xml:space="preserve">wishes to appeal against any action taken by the </w:t>
      </w:r>
      <w:r w:rsidR="002D3670">
        <w:rPr>
          <w:color w:val="000000"/>
        </w:rPr>
        <w:t>manager</w:t>
      </w:r>
      <w:r w:rsidR="00234577">
        <w:rPr>
          <w:color w:val="000000"/>
        </w:rPr>
        <w:t xml:space="preserve"> or Governing Body</w:t>
      </w:r>
      <w:r w:rsidR="00BD3661">
        <w:rPr>
          <w:color w:val="000000"/>
        </w:rPr>
        <w:t xml:space="preserve"> under this </w:t>
      </w:r>
      <w:r w:rsidR="00786BD3">
        <w:rPr>
          <w:color w:val="000000"/>
        </w:rPr>
        <w:t>p</w:t>
      </w:r>
      <w:r w:rsidR="00A90DB3">
        <w:rPr>
          <w:color w:val="000000"/>
        </w:rPr>
        <w:t>olicy</w:t>
      </w:r>
      <w:r w:rsidR="00BD3661">
        <w:rPr>
          <w:color w:val="000000"/>
        </w:rPr>
        <w:t xml:space="preserve"> (e.g. a warning, final written warning or dismissal), they should submit a written appeal within</w:t>
      </w:r>
      <w:r w:rsidRPr="00BD3661">
        <w:rPr>
          <w:color w:val="000000"/>
        </w:rPr>
        <w:t xml:space="preserve"> </w:t>
      </w:r>
      <w:r w:rsidR="006938A4">
        <w:rPr>
          <w:color w:val="000000"/>
        </w:rPr>
        <w:t>10</w:t>
      </w:r>
      <w:r w:rsidR="008D1DBC" w:rsidRPr="00BD3661">
        <w:rPr>
          <w:color w:val="000000"/>
        </w:rPr>
        <w:t xml:space="preserve"> </w:t>
      </w:r>
      <w:r w:rsidR="00CB56B7">
        <w:rPr>
          <w:color w:val="000000"/>
        </w:rPr>
        <w:t>working</w:t>
      </w:r>
      <w:r w:rsidR="00BD3661">
        <w:rPr>
          <w:color w:val="000000"/>
        </w:rPr>
        <w:t xml:space="preserve"> </w:t>
      </w:r>
      <w:r w:rsidRPr="00BD3661">
        <w:rPr>
          <w:color w:val="000000"/>
        </w:rPr>
        <w:t>days</w:t>
      </w:r>
      <w:r w:rsidRPr="00BD3661">
        <w:rPr>
          <w:i/>
          <w:color w:val="000000"/>
        </w:rPr>
        <w:t xml:space="preserve"> </w:t>
      </w:r>
      <w:r w:rsidRPr="00BD3661">
        <w:rPr>
          <w:color w:val="000000"/>
        </w:rPr>
        <w:t xml:space="preserve">of </w:t>
      </w:r>
      <w:r w:rsidR="00BD3661">
        <w:rPr>
          <w:color w:val="000000"/>
        </w:rPr>
        <w:t>receipt of the written outcome</w:t>
      </w:r>
      <w:r w:rsidRPr="00BD3661">
        <w:rPr>
          <w:color w:val="000000"/>
        </w:rPr>
        <w:t>,</w:t>
      </w:r>
      <w:r w:rsidRPr="00BD3661">
        <w:rPr>
          <w:i/>
          <w:color w:val="000000"/>
        </w:rPr>
        <w:t xml:space="preserve"> </w:t>
      </w:r>
      <w:r w:rsidR="00BD3661" w:rsidRPr="00BD3661">
        <w:rPr>
          <w:color w:val="000000"/>
        </w:rPr>
        <w:t>outlining</w:t>
      </w:r>
      <w:r w:rsidR="00BD3661">
        <w:rPr>
          <w:i/>
          <w:color w:val="000000"/>
        </w:rPr>
        <w:t xml:space="preserve"> </w:t>
      </w:r>
      <w:r w:rsidRPr="00BD3661">
        <w:rPr>
          <w:bCs/>
        </w:rPr>
        <w:t>the grounds for appeal</w:t>
      </w:r>
      <w:r w:rsidRPr="00BD3661">
        <w:rPr>
          <w:color w:val="000000"/>
        </w:rPr>
        <w:t xml:space="preserve">. </w:t>
      </w:r>
    </w:p>
    <w:p w14:paraId="0818359D" w14:textId="77777777" w:rsidR="00DF4630" w:rsidRDefault="00DF4630" w:rsidP="00DF4630">
      <w:pPr>
        <w:pStyle w:val="NormalWeb"/>
        <w:spacing w:before="0" w:beforeAutospacing="0" w:after="0" w:afterAutospacing="0"/>
        <w:ind w:left="567"/>
        <w:jc w:val="both"/>
        <w:rPr>
          <w:color w:val="000000"/>
        </w:rPr>
      </w:pPr>
    </w:p>
    <w:p w14:paraId="23CD79DD" w14:textId="77777777" w:rsidR="00DE32D8" w:rsidRPr="007D5456" w:rsidRDefault="00DE32D8" w:rsidP="007D5456">
      <w:pPr>
        <w:pStyle w:val="NormalWeb"/>
        <w:numPr>
          <w:ilvl w:val="1"/>
          <w:numId w:val="30"/>
        </w:numPr>
        <w:tabs>
          <w:tab w:val="clear" w:pos="1545"/>
          <w:tab w:val="num" w:pos="600"/>
        </w:tabs>
        <w:spacing w:before="0" w:beforeAutospacing="0" w:after="0" w:afterAutospacing="0"/>
        <w:ind w:left="567" w:hanging="567"/>
        <w:jc w:val="both"/>
      </w:pPr>
      <w:r w:rsidRPr="007D5456">
        <w:t xml:space="preserve">Appeals against warnings issued under this procedure will be heard by </w:t>
      </w:r>
      <w:r w:rsidR="00234577" w:rsidRPr="007D5456">
        <w:t>the Appeal Committee of the school’s Governing Body</w:t>
      </w:r>
      <w:r w:rsidRPr="007D5456">
        <w:t>.</w:t>
      </w:r>
    </w:p>
    <w:p w14:paraId="1CC8E51C" w14:textId="77777777" w:rsidR="00DE32D8" w:rsidRPr="007D5456" w:rsidRDefault="00DE32D8" w:rsidP="00DE32D8">
      <w:pPr>
        <w:pStyle w:val="ListParagraph"/>
      </w:pPr>
    </w:p>
    <w:p w14:paraId="620A2422" w14:textId="77777777" w:rsidR="00C762E9" w:rsidRPr="007D5456" w:rsidRDefault="00234577" w:rsidP="007D5456">
      <w:pPr>
        <w:pStyle w:val="NormalWeb"/>
        <w:numPr>
          <w:ilvl w:val="1"/>
          <w:numId w:val="30"/>
        </w:numPr>
        <w:tabs>
          <w:tab w:val="clear" w:pos="1545"/>
          <w:tab w:val="num" w:pos="600"/>
        </w:tabs>
        <w:spacing w:before="0" w:beforeAutospacing="0" w:after="0" w:afterAutospacing="0"/>
        <w:ind w:left="567" w:hanging="567"/>
        <w:jc w:val="both"/>
      </w:pPr>
      <w:r w:rsidRPr="007D5456">
        <w:t xml:space="preserve">The </w:t>
      </w:r>
      <w:r w:rsidR="00917873">
        <w:t>Appeals Panel must</w:t>
      </w:r>
      <w:r w:rsidRPr="007D5456">
        <w:t xml:space="preserve"> consist of 3 governors previously uninvolved in the case. The panel </w:t>
      </w:r>
      <w:r w:rsidR="00C762E9" w:rsidRPr="007D5456">
        <w:t>could</w:t>
      </w:r>
      <w:r w:rsidRPr="007D5456">
        <w:t xml:space="preserve"> be advised by </w:t>
      </w:r>
      <w:r w:rsidR="00DA6F94" w:rsidRPr="007D5456">
        <w:t xml:space="preserve">the </w:t>
      </w:r>
      <w:r w:rsidR="00C762E9" w:rsidRPr="007D5456">
        <w:t>s</w:t>
      </w:r>
      <w:r w:rsidR="00DA6F94" w:rsidRPr="007D5456">
        <w:t>chool</w:t>
      </w:r>
      <w:r w:rsidR="00C762E9" w:rsidRPr="007D5456">
        <w:t>’</w:t>
      </w:r>
      <w:r w:rsidR="00DA6F94" w:rsidRPr="007D5456">
        <w:t>s HR</w:t>
      </w:r>
      <w:r w:rsidR="00C762E9" w:rsidRPr="007D5456">
        <w:t xml:space="preserve"> advisor. </w:t>
      </w:r>
      <w:r w:rsidR="00DA6F94" w:rsidRPr="007D5456">
        <w:t xml:space="preserve"> </w:t>
      </w:r>
    </w:p>
    <w:p w14:paraId="3A1918B3" w14:textId="77777777" w:rsidR="00DA6F94" w:rsidRDefault="00DA6F94" w:rsidP="00DA6F94">
      <w:pPr>
        <w:pStyle w:val="ListParagraph"/>
        <w:rPr>
          <w:color w:val="000000"/>
        </w:rPr>
      </w:pPr>
    </w:p>
    <w:p w14:paraId="6FD55787" w14:textId="77777777" w:rsidR="00DF4630" w:rsidRPr="00DF4630" w:rsidRDefault="00DA6F94" w:rsidP="007D5456">
      <w:pPr>
        <w:pStyle w:val="NormalWeb"/>
        <w:numPr>
          <w:ilvl w:val="1"/>
          <w:numId w:val="30"/>
        </w:numPr>
        <w:tabs>
          <w:tab w:val="clear" w:pos="1545"/>
          <w:tab w:val="num" w:pos="600"/>
        </w:tabs>
        <w:spacing w:before="0" w:beforeAutospacing="0" w:after="0" w:afterAutospacing="0"/>
        <w:ind w:left="567" w:hanging="567"/>
        <w:jc w:val="both"/>
        <w:rPr>
          <w:color w:val="000000"/>
        </w:rPr>
      </w:pPr>
      <w:r>
        <w:rPr>
          <w:color w:val="000000"/>
        </w:rPr>
        <w:t xml:space="preserve">The appeal </w:t>
      </w:r>
      <w:r w:rsidR="00BD3661">
        <w:rPr>
          <w:color w:val="000000"/>
        </w:rPr>
        <w:t xml:space="preserve">will be heard </w:t>
      </w:r>
      <w:r w:rsidR="00B362F6" w:rsidRPr="00BD3661">
        <w:rPr>
          <w:color w:val="000000"/>
        </w:rPr>
        <w:t>without unreasonable delay</w:t>
      </w:r>
      <w:r w:rsidR="00BD3661">
        <w:rPr>
          <w:color w:val="000000"/>
        </w:rPr>
        <w:t xml:space="preserve">. </w:t>
      </w:r>
      <w:r w:rsidR="00B362F6">
        <w:t xml:space="preserve">The same arrangements for notification </w:t>
      </w:r>
      <w:r w:rsidR="008D1DBC">
        <w:t xml:space="preserve">(i.e. with 7 </w:t>
      </w:r>
      <w:r>
        <w:t xml:space="preserve">working </w:t>
      </w:r>
      <w:r w:rsidR="008D1DBC">
        <w:t xml:space="preserve">days) </w:t>
      </w:r>
      <w:r w:rsidR="00B362F6">
        <w:t xml:space="preserve">and right to be accompanied by a </w:t>
      </w:r>
      <w:r w:rsidR="00C762E9">
        <w:t xml:space="preserve">representative </w:t>
      </w:r>
      <w:r w:rsidR="00B362F6">
        <w:t>will apply</w:t>
      </w:r>
      <w:r w:rsidR="00C762E9">
        <w:t>,</w:t>
      </w:r>
      <w:r w:rsidR="00B362F6">
        <w:t xml:space="preserve"> as with </w:t>
      </w:r>
      <w:r w:rsidR="00BD3661">
        <w:t>other meetings</w:t>
      </w:r>
      <w:r w:rsidR="00DF4630">
        <w:t xml:space="preserve"> held under this </w:t>
      </w:r>
      <w:r w:rsidR="00786BD3">
        <w:t>p</w:t>
      </w:r>
      <w:r w:rsidR="00A90DB3">
        <w:t>olicy</w:t>
      </w:r>
      <w:r w:rsidR="00DF4630">
        <w:t>.</w:t>
      </w:r>
    </w:p>
    <w:p w14:paraId="668BC157" w14:textId="77777777" w:rsidR="00DF4630" w:rsidRPr="00BD3661" w:rsidRDefault="00DF4630" w:rsidP="00DF4630">
      <w:pPr>
        <w:pStyle w:val="NormalWeb"/>
        <w:spacing w:before="0" w:beforeAutospacing="0" w:after="0" w:afterAutospacing="0"/>
        <w:ind w:left="567"/>
        <w:jc w:val="both"/>
        <w:rPr>
          <w:color w:val="000000"/>
        </w:rPr>
      </w:pPr>
    </w:p>
    <w:p w14:paraId="1A8504A5" w14:textId="77777777" w:rsidR="008D1DBC" w:rsidRPr="008D1DBC" w:rsidRDefault="00BD3661" w:rsidP="007D5456">
      <w:pPr>
        <w:pStyle w:val="NormalWeb"/>
        <w:numPr>
          <w:ilvl w:val="1"/>
          <w:numId w:val="30"/>
        </w:numPr>
        <w:tabs>
          <w:tab w:val="clear" w:pos="1545"/>
          <w:tab w:val="num" w:pos="600"/>
        </w:tabs>
        <w:spacing w:before="0" w:beforeAutospacing="0" w:after="0" w:afterAutospacing="0"/>
        <w:ind w:left="567" w:hanging="567"/>
        <w:jc w:val="both"/>
        <w:rPr>
          <w:color w:val="000000"/>
        </w:rPr>
      </w:pPr>
      <w:r>
        <w:t xml:space="preserve">Notes of </w:t>
      </w:r>
      <w:r w:rsidR="00DE32D8">
        <w:t>any</w:t>
      </w:r>
      <w:r>
        <w:t xml:space="preserve"> appeal hearing will</w:t>
      </w:r>
      <w:r w:rsidR="00B362F6">
        <w:t xml:space="preserve"> be taken and a copy </w:t>
      </w:r>
      <w:r>
        <w:t xml:space="preserve">provided </w:t>
      </w:r>
      <w:r w:rsidR="00B362F6">
        <w:t xml:space="preserve">to the </w:t>
      </w:r>
      <w:r w:rsidR="002D3670">
        <w:t>employee</w:t>
      </w:r>
      <w:r w:rsidR="00B362F6">
        <w:t>.</w:t>
      </w:r>
    </w:p>
    <w:p w14:paraId="7C0FDFD7" w14:textId="77777777" w:rsidR="00DF4630" w:rsidRPr="00DF4630" w:rsidRDefault="00DF4630" w:rsidP="00DF4630">
      <w:pPr>
        <w:pStyle w:val="NormalWeb"/>
        <w:spacing w:before="0" w:beforeAutospacing="0" w:after="0" w:afterAutospacing="0"/>
        <w:ind w:left="567"/>
        <w:jc w:val="both"/>
        <w:rPr>
          <w:color w:val="000000"/>
        </w:rPr>
      </w:pPr>
    </w:p>
    <w:p w14:paraId="080B3A43" w14:textId="77777777" w:rsidR="00467576" w:rsidRPr="00CC1EB2" w:rsidRDefault="00B362F6" w:rsidP="007D5456">
      <w:pPr>
        <w:pStyle w:val="NormalWeb"/>
        <w:numPr>
          <w:ilvl w:val="1"/>
          <w:numId w:val="30"/>
        </w:numPr>
        <w:tabs>
          <w:tab w:val="clear" w:pos="1545"/>
          <w:tab w:val="num" w:pos="600"/>
        </w:tabs>
        <w:spacing w:before="0" w:beforeAutospacing="0" w:after="0" w:afterAutospacing="0"/>
        <w:ind w:left="567" w:hanging="567"/>
        <w:jc w:val="both"/>
        <w:rPr>
          <w:color w:val="000000"/>
        </w:rPr>
      </w:pPr>
      <w:r w:rsidRPr="00DF4630">
        <w:t xml:space="preserve">The </w:t>
      </w:r>
      <w:r w:rsidR="002D3670">
        <w:t>employee</w:t>
      </w:r>
      <w:r w:rsidRPr="00DF4630">
        <w:t xml:space="preserve"> will be informed in writing of the </w:t>
      </w:r>
      <w:r w:rsidR="00DF4630">
        <w:t xml:space="preserve">outcome </w:t>
      </w:r>
      <w:r w:rsidRPr="00DF4630">
        <w:t>of the appeal hearing</w:t>
      </w:r>
      <w:r w:rsidR="00DF4630">
        <w:t xml:space="preserve"> within 5 </w:t>
      </w:r>
      <w:r w:rsidR="00CB56B7">
        <w:t>working</w:t>
      </w:r>
      <w:r w:rsidR="00DF4630">
        <w:t xml:space="preserve"> days of the hearing</w:t>
      </w:r>
      <w:r w:rsidRPr="00DF4630">
        <w:t>.</w:t>
      </w:r>
      <w:r w:rsidR="00264A0A">
        <w:t xml:space="preserve"> </w:t>
      </w:r>
    </w:p>
    <w:p w14:paraId="31C6D942" w14:textId="77777777" w:rsidR="00CC1EB2" w:rsidRDefault="00CC1EB2" w:rsidP="00CC1EB2">
      <w:pPr>
        <w:ind w:left="6480" w:firstLine="720"/>
        <w:jc w:val="right"/>
        <w:rPr>
          <w:rFonts w:ascii="Arial" w:hAnsi="Arial"/>
          <w:b/>
        </w:rPr>
      </w:pPr>
      <w:r>
        <w:rPr>
          <w:rFonts w:ascii="Arial" w:hAnsi="Arial"/>
          <w:b/>
          <w:u w:val="single"/>
        </w:rPr>
        <w:br w:type="page"/>
      </w:r>
    </w:p>
    <w:p w14:paraId="3489864E" w14:textId="133EE4D0" w:rsidR="007A74A6" w:rsidRPr="007A74A6" w:rsidRDefault="0022327B" w:rsidP="007A74A6">
      <w:pPr>
        <w:rPr>
          <w:rFonts w:ascii="Arial" w:hAnsi="Arial" w:cs="Arial"/>
        </w:rPr>
      </w:pPr>
      <w:r w:rsidRPr="007A74A6">
        <w:rPr>
          <w:rFonts w:ascii="Arial" w:hAnsi="Arial" w:cs="Arial"/>
          <w:noProof/>
          <w:lang w:eastAsia="ja-JP"/>
        </w:rPr>
        <mc:AlternateContent>
          <mc:Choice Requires="wps">
            <w:drawing>
              <wp:anchor distT="4294967295" distB="4294967295" distL="114300" distR="114300" simplePos="0" relativeHeight="251671040" behindDoc="0" locked="0" layoutInCell="1" allowOverlap="1" wp14:anchorId="595EE6FD" wp14:editId="742A3BA3">
                <wp:simplePos x="0" y="0"/>
                <wp:positionH relativeFrom="column">
                  <wp:posOffset>3695700</wp:posOffset>
                </wp:positionH>
                <wp:positionV relativeFrom="paragraph">
                  <wp:posOffset>7802879</wp:posOffset>
                </wp:positionV>
                <wp:extent cx="1767840" cy="0"/>
                <wp:effectExtent l="0" t="76200" r="3810" b="762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840" cy="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5657F6D" id="_x0000_t32" coordsize="21600,21600" o:spt="32" o:oned="t" path="m,l21600,21600e" filled="f">
                <v:path arrowok="t" fillok="f" o:connecttype="none"/>
                <o:lock v:ext="edit" shapetype="t"/>
              </v:shapetype>
              <v:shape id="Straight Arrow Connector 23" o:spid="_x0000_s1026" type="#_x0000_t32" style="position:absolute;margin-left:291pt;margin-top:614.4pt;width:139.2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60800" behindDoc="0" locked="0" layoutInCell="1" allowOverlap="1" wp14:anchorId="28D04CF5" wp14:editId="505B2CD7">
                <wp:simplePos x="0" y="0"/>
                <wp:positionH relativeFrom="column">
                  <wp:posOffset>3665220</wp:posOffset>
                </wp:positionH>
                <wp:positionV relativeFrom="paragraph">
                  <wp:posOffset>4160520</wp:posOffset>
                </wp:positionV>
                <wp:extent cx="1752600" cy="15240"/>
                <wp:effectExtent l="0" t="57150" r="0" b="80010"/>
                <wp:wrapNone/>
                <wp:docPr id="1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1524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432A29" id="Straight Arrow Connector 22" o:spid="_x0000_s1026" type="#_x0000_t32" style="position:absolute;margin-left:288.6pt;margin-top:327.6pt;width:13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43392" behindDoc="0" locked="0" layoutInCell="1" allowOverlap="1" wp14:anchorId="5A250CB3" wp14:editId="75FF2C17">
                <wp:simplePos x="0" y="0"/>
                <wp:positionH relativeFrom="column">
                  <wp:posOffset>1247775</wp:posOffset>
                </wp:positionH>
                <wp:positionV relativeFrom="paragraph">
                  <wp:posOffset>3495675</wp:posOffset>
                </wp:positionV>
                <wp:extent cx="1295400" cy="39052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90525"/>
                        </a:xfrm>
                        <a:prstGeom prst="rect">
                          <a:avLst/>
                        </a:prstGeom>
                        <a:solidFill>
                          <a:sysClr val="window" lastClr="FFFFFF"/>
                        </a:solidFill>
                        <a:ln w="6350">
                          <a:noFill/>
                        </a:ln>
                        <a:effectLst/>
                      </wps:spPr>
                      <wps:txbx>
                        <w:txbxContent>
                          <w:p w14:paraId="184A6383" w14:textId="77777777" w:rsidR="007A74A6" w:rsidRPr="00BA2C3B" w:rsidRDefault="007A74A6" w:rsidP="007A74A6">
                            <w:pPr>
                              <w:rPr>
                                <w:i/>
                                <w:sz w:val="18"/>
                                <w:szCs w:val="18"/>
                              </w:rPr>
                            </w:pPr>
                            <w:r w:rsidRPr="00BA2C3B">
                              <w:rPr>
                                <w:i/>
                                <w:sz w:val="18"/>
                                <w:szCs w:val="18"/>
                              </w:rPr>
                              <w:t>If warning other than FWW issued at (ii)</w:t>
                            </w:r>
                          </w:p>
                          <w:p w14:paraId="78D866F6" w14:textId="77777777" w:rsidR="007A74A6" w:rsidRPr="00E42254" w:rsidRDefault="007A74A6" w:rsidP="007A74A6">
                            <w:pPr>
                              <w:rPr>
                                <w:sz w:val="18"/>
                                <w:szCs w:val="18"/>
                              </w:rPr>
                            </w:pPr>
                            <w:r w:rsidRPr="00E42254">
                              <w:rPr>
                                <w:sz w:val="18"/>
                                <w:szCs w:val="18"/>
                              </w:rPr>
                              <w:t>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250CB3" id="_x0000_t202" coordsize="21600,21600" o:spt="202" path="m,l,21600r21600,l21600,xe">
                <v:stroke joinstyle="miter"/>
                <v:path gradientshapeok="t" o:connecttype="rect"/>
              </v:shapetype>
              <v:shape id="Text Box 21" o:spid="_x0000_s1026" type="#_x0000_t202" style="position:absolute;margin-left:98.25pt;margin-top:275.25pt;width:102pt;height:30.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" fillcolor="window" stroked="f" strokeweight=".5pt">
                <v:textbox>
                  <w:txbxContent>
                    <w:p w14:paraId="184A6383" w14:textId="77777777" w:rsidR="007A74A6" w:rsidRPr="00BA2C3B" w:rsidRDefault="007A74A6" w:rsidP="007A74A6">
                      <w:pPr>
                        <w:rPr>
                          <w:i/>
                          <w:sz w:val="18"/>
                          <w:szCs w:val="18"/>
                        </w:rPr>
                      </w:pPr>
                      <w:r w:rsidRPr="00BA2C3B">
                        <w:rPr>
                          <w:i/>
                          <w:sz w:val="18"/>
                          <w:szCs w:val="18"/>
                        </w:rPr>
                        <w:t>If warning other than FWW issued at (ii)</w:t>
                      </w:r>
                    </w:p>
                    <w:p w14:paraId="78D866F6" w14:textId="77777777" w:rsidR="007A74A6" w:rsidRPr="00E42254" w:rsidRDefault="007A74A6" w:rsidP="007A74A6">
                      <w:pPr>
                        <w:rPr>
                          <w:sz w:val="18"/>
                          <w:szCs w:val="18"/>
                        </w:rPr>
                      </w:pPr>
                      <w:r w:rsidRPr="00E42254">
                        <w:rPr>
                          <w:sz w:val="18"/>
                          <w:szCs w:val="18"/>
                        </w:rPr>
                        <w:t>improvement</w:t>
                      </w:r>
                    </w:p>
                  </w:txbxContent>
                </v:textbox>
              </v:shape>
            </w:pict>
          </mc:Fallback>
        </mc:AlternateContent>
      </w:r>
      <w:r w:rsidRPr="007A74A6">
        <w:rPr>
          <w:rFonts w:ascii="Arial" w:hAnsi="Arial" w:cs="Arial"/>
          <w:noProof/>
          <w:lang w:eastAsia="ja-JP"/>
        </w:rPr>
        <mc:AlternateContent>
          <mc:Choice Requires="wps">
            <w:drawing>
              <wp:anchor distT="0" distB="0" distL="114300" distR="114300" simplePos="0" relativeHeight="251644416" behindDoc="0" locked="0" layoutInCell="1" allowOverlap="1" wp14:anchorId="5A65039F" wp14:editId="5AAFFEC9">
                <wp:simplePos x="0" y="0"/>
                <wp:positionH relativeFrom="margin">
                  <wp:posOffset>781050</wp:posOffset>
                </wp:positionH>
                <wp:positionV relativeFrom="paragraph">
                  <wp:posOffset>2492375</wp:posOffset>
                </wp:positionV>
                <wp:extent cx="1790700" cy="276225"/>
                <wp:effectExtent l="0" t="0" r="0" b="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276225"/>
                        </a:xfrm>
                        <a:prstGeom prst="rect">
                          <a:avLst/>
                        </a:prstGeom>
                        <a:solidFill>
                          <a:sysClr val="window" lastClr="FFFFFF"/>
                        </a:solidFill>
                        <a:ln w="6350">
                          <a:noFill/>
                        </a:ln>
                        <a:effectLst/>
                      </wps:spPr>
                      <wps:txbx>
                        <w:txbxContent>
                          <w:p w14:paraId="223E520C" w14:textId="77777777" w:rsidR="007A74A6" w:rsidRPr="00325055" w:rsidRDefault="007A74A6" w:rsidP="007A74A6">
                            <w:pPr>
                              <w:rPr>
                                <w:i/>
                                <w:sz w:val="18"/>
                                <w:szCs w:val="18"/>
                              </w:rPr>
                            </w:pPr>
                            <w:r w:rsidRPr="00325055">
                              <w:rPr>
                                <w:i/>
                                <w:sz w:val="18"/>
                                <w:szCs w:val="18"/>
                              </w:rPr>
                              <w:t>Either a warning or FWW issued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65039F" id="Text Box 20" o:spid="_x0000_s1027" type="#_x0000_t202" style="position:absolute;margin-left:61.5pt;margin-top:196.25pt;width:141pt;height:21.7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" fillcolor="window" stroked="f" strokeweight=".5pt">
                <v:textbox>
                  <w:txbxContent>
                    <w:p w14:paraId="223E520C" w14:textId="77777777" w:rsidR="007A74A6" w:rsidRPr="00325055" w:rsidRDefault="007A74A6" w:rsidP="007A74A6">
                      <w:pPr>
                        <w:rPr>
                          <w:i/>
                          <w:sz w:val="18"/>
                          <w:szCs w:val="18"/>
                        </w:rPr>
                      </w:pPr>
                      <w:r w:rsidRPr="00325055">
                        <w:rPr>
                          <w:i/>
                          <w:sz w:val="18"/>
                          <w:szCs w:val="18"/>
                        </w:rPr>
                        <w:t>Either a warning or FWW issued</w:t>
                      </w:r>
                    </w:p>
                  </w:txbxContent>
                </v:textbox>
                <w10:wrap anchorx="margin"/>
              </v:shape>
            </w:pict>
          </mc:Fallback>
        </mc:AlternateContent>
      </w:r>
      <w:r w:rsidRPr="007A74A6">
        <w:rPr>
          <w:rFonts w:ascii="Arial" w:hAnsi="Arial" w:cs="Arial"/>
          <w:noProof/>
          <w:lang w:eastAsia="ja-JP"/>
        </w:rPr>
        <mc:AlternateContent>
          <mc:Choice Requires="wps">
            <w:drawing>
              <wp:anchor distT="0" distB="0" distL="114300" distR="114300" simplePos="0" relativeHeight="251645440" behindDoc="0" locked="0" layoutInCell="1" allowOverlap="1" wp14:anchorId="7048C75F" wp14:editId="477B963E">
                <wp:simplePos x="0" y="0"/>
                <wp:positionH relativeFrom="column">
                  <wp:posOffset>838200</wp:posOffset>
                </wp:positionH>
                <wp:positionV relativeFrom="paragraph">
                  <wp:posOffset>1476375</wp:posOffset>
                </wp:positionV>
                <wp:extent cx="2066925" cy="400050"/>
                <wp:effectExtent l="0" t="0" r="0" b="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400050"/>
                        </a:xfrm>
                        <a:prstGeom prst="rect">
                          <a:avLst/>
                        </a:prstGeom>
                        <a:solidFill>
                          <a:sysClr val="window" lastClr="FFFFFF"/>
                        </a:solidFill>
                        <a:ln w="6350">
                          <a:noFill/>
                        </a:ln>
                        <a:effectLst/>
                      </wps:spPr>
                      <wps:txbx>
                        <w:txbxContent>
                          <w:p w14:paraId="2BF9AEF0" w14:textId="77777777" w:rsidR="007A74A6" w:rsidRPr="00325055" w:rsidRDefault="007A74A6" w:rsidP="007A74A6">
                            <w:pPr>
                              <w:rPr>
                                <w:i/>
                                <w:sz w:val="18"/>
                                <w:szCs w:val="18"/>
                              </w:rPr>
                            </w:pPr>
                            <w:r w:rsidRPr="00325055">
                              <w:rPr>
                                <w:i/>
                                <w:sz w:val="18"/>
                                <w:szCs w:val="18"/>
                              </w:rPr>
                              <w:t xml:space="preserve">Insufficient progress/improvement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48C75F" id="Text Box 19" o:spid="_x0000_s1028" type="#_x0000_t202" style="position:absolute;margin-left:66pt;margin-top:116.25pt;width:162.75pt;height:3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" fillcolor="window" stroked="f" strokeweight=".5pt">
                <v:textbox>
                  <w:txbxContent>
                    <w:p w14:paraId="2BF9AEF0" w14:textId="77777777" w:rsidR="007A74A6" w:rsidRPr="00325055" w:rsidRDefault="007A74A6" w:rsidP="007A74A6">
                      <w:pPr>
                        <w:rPr>
                          <w:i/>
                          <w:sz w:val="18"/>
                          <w:szCs w:val="18"/>
                        </w:rPr>
                      </w:pPr>
                      <w:r w:rsidRPr="00325055">
                        <w:rPr>
                          <w:i/>
                          <w:sz w:val="18"/>
                          <w:szCs w:val="18"/>
                        </w:rPr>
                        <w:t xml:space="preserve">Insufficient progress/improvement </w:t>
                      </w:r>
                    </w:p>
                  </w:txbxContent>
                </v:textbox>
              </v:shape>
            </w:pict>
          </mc:Fallback>
        </mc:AlternateContent>
      </w:r>
      <w:r w:rsidRPr="007A74A6">
        <w:rPr>
          <w:rFonts w:ascii="Arial" w:hAnsi="Arial" w:cs="Arial"/>
          <w:noProof/>
          <w:lang w:eastAsia="ja-JP"/>
        </w:rPr>
        <mc:AlternateContent>
          <mc:Choice Requires="wps">
            <w:drawing>
              <wp:anchor distT="0" distB="0" distL="114300" distR="114300" simplePos="0" relativeHeight="251674112" behindDoc="0" locked="0" layoutInCell="1" allowOverlap="1" wp14:anchorId="331574D5" wp14:editId="59FD72EE">
                <wp:simplePos x="0" y="0"/>
                <wp:positionH relativeFrom="column">
                  <wp:posOffset>1543050</wp:posOffset>
                </wp:positionH>
                <wp:positionV relativeFrom="paragraph">
                  <wp:posOffset>4581525</wp:posOffset>
                </wp:positionV>
                <wp:extent cx="981075" cy="390525"/>
                <wp:effectExtent l="0" t="0" r="0" b="0"/>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90525"/>
                        </a:xfrm>
                        <a:prstGeom prst="rect">
                          <a:avLst/>
                        </a:prstGeom>
                        <a:solidFill>
                          <a:sysClr val="window" lastClr="FFFFFF"/>
                        </a:solidFill>
                        <a:ln w="6350">
                          <a:noFill/>
                        </a:ln>
                        <a:effectLst/>
                      </wps:spPr>
                      <wps:txbx>
                        <w:txbxContent>
                          <w:p w14:paraId="684F94B9" w14:textId="77777777" w:rsidR="007A74A6" w:rsidRPr="00BA2C3B" w:rsidRDefault="007A74A6" w:rsidP="007A74A6">
                            <w:pPr>
                              <w:rPr>
                                <w:i/>
                                <w:sz w:val="18"/>
                                <w:szCs w:val="18"/>
                              </w:rPr>
                            </w:pPr>
                            <w:r w:rsidRPr="00BA2C3B">
                              <w:rPr>
                                <w:i/>
                                <w:sz w:val="18"/>
                                <w:szCs w:val="18"/>
                              </w:rPr>
                              <w:t>FWW issued*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1574D5" id="Text Box 18" o:spid="_x0000_s1029" type="#_x0000_t202" style="position:absolute;margin-left:121.5pt;margin-top:360.75pt;width:77.25pt;height:3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" fillcolor="window" stroked="f" strokeweight=".5pt">
                <v:textbox>
                  <w:txbxContent>
                    <w:p w14:paraId="684F94B9" w14:textId="77777777" w:rsidR="007A74A6" w:rsidRPr="00BA2C3B" w:rsidRDefault="007A74A6" w:rsidP="007A74A6">
                      <w:pPr>
                        <w:rPr>
                          <w:i/>
                          <w:sz w:val="18"/>
                          <w:szCs w:val="18"/>
                        </w:rPr>
                      </w:pPr>
                      <w:r w:rsidRPr="00BA2C3B">
                        <w:rPr>
                          <w:i/>
                          <w:sz w:val="18"/>
                          <w:szCs w:val="18"/>
                        </w:rPr>
                        <w:t>FWW issued*</w:t>
                      </w:r>
                    </w:p>
                  </w:txbxContent>
                </v:textbox>
              </v:shape>
            </w:pict>
          </mc:Fallback>
        </mc:AlternateContent>
      </w:r>
      <w:r w:rsidRPr="007A74A6">
        <w:rPr>
          <w:rFonts w:ascii="Arial" w:hAnsi="Arial" w:cs="Arial"/>
          <w:noProof/>
          <w:lang w:eastAsia="ja-JP"/>
        </w:rPr>
        <mc:AlternateContent>
          <mc:Choice Requires="wps">
            <w:drawing>
              <wp:anchor distT="0" distB="0" distL="114300" distR="114300" simplePos="0" relativeHeight="251673088" behindDoc="0" locked="0" layoutInCell="1" allowOverlap="1" wp14:anchorId="592FE9D1" wp14:editId="5D7C9726">
                <wp:simplePos x="0" y="0"/>
                <wp:positionH relativeFrom="column">
                  <wp:posOffset>1562100</wp:posOffset>
                </wp:positionH>
                <wp:positionV relativeFrom="paragraph">
                  <wp:posOffset>3187700</wp:posOffset>
                </wp:positionV>
                <wp:extent cx="152400" cy="3340100"/>
                <wp:effectExtent l="819150" t="0" r="0" b="69850"/>
                <wp:wrapNone/>
                <wp:docPr id="25" name="Elb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2400" cy="3340100"/>
                        </a:xfrm>
                        <a:prstGeom prst="bentConnector3">
                          <a:avLst>
                            <a:gd name="adj1" fmla="val 632143"/>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255DB9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5" o:spid="_x0000_s1026" type="#_x0000_t34" style="position:absolute;margin-left:123pt;margin-top:251pt;width:12pt;height:263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" adj="136543" strokecolor="#0070c0" strokeweight="1pt">
                <v:stroke endarrow="block"/>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67968" behindDoc="0" locked="0" layoutInCell="1" allowOverlap="1" wp14:anchorId="1E29D9FC" wp14:editId="5F82D1C0">
                <wp:simplePos x="0" y="0"/>
                <wp:positionH relativeFrom="column">
                  <wp:posOffset>2603500</wp:posOffset>
                </wp:positionH>
                <wp:positionV relativeFrom="paragraph">
                  <wp:posOffset>4572000</wp:posOffset>
                </wp:positionV>
                <wp:extent cx="70485" cy="416560"/>
                <wp:effectExtent l="0" t="0" r="62865" b="40640"/>
                <wp:wrapNone/>
                <wp:docPr id="2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 cy="416560"/>
                        </a:xfrm>
                        <a:prstGeom prst="straightConnector1">
                          <a:avLst/>
                        </a:prstGeom>
                        <a:noFill/>
                        <a:ln w="12700" cap="flat" cmpd="sng" algn="ctr">
                          <a:solidFill>
                            <a:srgbClr val="0070C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C87130" id="Straight Arrow Connector 17" o:spid="_x0000_s1026" type="#_x0000_t32" style="position:absolute;margin-left:205pt;margin-top:5in;width:5.55pt;height:32.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66944" behindDoc="0" locked="0" layoutInCell="1" allowOverlap="1" wp14:anchorId="469C50F8" wp14:editId="7F31725A">
                <wp:simplePos x="0" y="0"/>
                <wp:positionH relativeFrom="column">
                  <wp:posOffset>2616200</wp:posOffset>
                </wp:positionH>
                <wp:positionV relativeFrom="paragraph">
                  <wp:posOffset>3441700</wp:posOffset>
                </wp:positionV>
                <wp:extent cx="70485" cy="429260"/>
                <wp:effectExtent l="0" t="0" r="62865" b="46990"/>
                <wp:wrapNone/>
                <wp:docPr id="1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 cy="429260"/>
                        </a:xfrm>
                        <a:prstGeom prst="straightConnector1">
                          <a:avLst/>
                        </a:prstGeom>
                        <a:noFill/>
                        <a:ln w="12700" cap="flat" cmpd="sng" algn="ctr">
                          <a:solidFill>
                            <a:srgbClr val="0070C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3A58213" id="Straight Arrow Connector 16" o:spid="_x0000_s1026" type="#_x0000_t32" style="position:absolute;margin-left:206pt;margin-top:271pt;width:5.55pt;height:3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65920" behindDoc="0" locked="0" layoutInCell="1" allowOverlap="1" wp14:anchorId="75DB0B50" wp14:editId="54453829">
                <wp:simplePos x="0" y="0"/>
                <wp:positionH relativeFrom="column">
                  <wp:posOffset>2635885</wp:posOffset>
                </wp:positionH>
                <wp:positionV relativeFrom="paragraph">
                  <wp:posOffset>2438400</wp:posOffset>
                </wp:positionV>
                <wp:extent cx="69215" cy="330200"/>
                <wp:effectExtent l="0" t="0" r="64135" b="31750"/>
                <wp:wrapNone/>
                <wp:docPr id="1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15" cy="330200"/>
                        </a:xfrm>
                        <a:prstGeom prst="straightConnector1">
                          <a:avLst/>
                        </a:prstGeom>
                        <a:noFill/>
                        <a:ln w="12700" cap="flat" cmpd="sng" algn="ctr">
                          <a:solidFill>
                            <a:srgbClr val="0070C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9E9ADA" id="Straight Arrow Connector 15" o:spid="_x0000_s1026" type="#_x0000_t32" style="position:absolute;margin-left:207.55pt;margin-top:192pt;width:5.45pt;height:2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70016" behindDoc="0" locked="0" layoutInCell="1" allowOverlap="1" wp14:anchorId="6F4DF85E" wp14:editId="35E66FA7">
                <wp:simplePos x="0" y="0"/>
                <wp:positionH relativeFrom="column">
                  <wp:posOffset>2571750</wp:posOffset>
                </wp:positionH>
                <wp:positionV relativeFrom="paragraph">
                  <wp:posOffset>6777990</wp:posOffset>
                </wp:positionV>
                <wp:extent cx="86995" cy="529590"/>
                <wp:effectExtent l="0" t="0" r="46355" b="41910"/>
                <wp:wrapNone/>
                <wp:docPr id="2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995" cy="529590"/>
                        </a:xfrm>
                        <a:prstGeom prst="straightConnector1">
                          <a:avLst/>
                        </a:prstGeom>
                        <a:noFill/>
                        <a:ln w="12700" cap="flat" cmpd="sng" algn="ctr">
                          <a:solidFill>
                            <a:srgbClr val="0070C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11BD6BB" id="Straight Arrow Connector 14" o:spid="_x0000_s1026" type="#_x0000_t32" style="position:absolute;margin-left:202.5pt;margin-top:533.7pt;width:6.85pt;height:4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68992" behindDoc="0" locked="0" layoutInCell="1" allowOverlap="1" wp14:anchorId="1D3E152D" wp14:editId="1370A07F">
                <wp:simplePos x="0" y="0"/>
                <wp:positionH relativeFrom="column">
                  <wp:posOffset>2590800</wp:posOffset>
                </wp:positionH>
                <wp:positionV relativeFrom="paragraph">
                  <wp:posOffset>5682615</wp:posOffset>
                </wp:positionV>
                <wp:extent cx="45720" cy="393065"/>
                <wp:effectExtent l="38100" t="0" r="49530" b="45085"/>
                <wp:wrapNone/>
                <wp:docPr id="2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393065"/>
                        </a:xfrm>
                        <a:prstGeom prst="straightConnector1">
                          <a:avLst/>
                        </a:prstGeom>
                        <a:noFill/>
                        <a:ln w="12700" cap="flat" cmpd="sng" algn="ctr">
                          <a:solidFill>
                            <a:srgbClr val="0070C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14A8F2C" id="Straight Arrow Connector 13" o:spid="_x0000_s1026" type="#_x0000_t32" style="position:absolute;margin-left:204pt;margin-top:447.45pt;width:3.6pt;height:30.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72064" behindDoc="0" locked="0" layoutInCell="1" allowOverlap="1" wp14:anchorId="71BF2FE5" wp14:editId="609EEAC2">
                <wp:simplePos x="0" y="0"/>
                <wp:positionH relativeFrom="column">
                  <wp:posOffset>3643630</wp:posOffset>
                </wp:positionH>
                <wp:positionV relativeFrom="paragraph">
                  <wp:posOffset>5495925</wp:posOffset>
                </wp:positionV>
                <wp:extent cx="61595" cy="2186305"/>
                <wp:effectExtent l="19050" t="76200" r="452755" b="4445"/>
                <wp:wrapNone/>
                <wp:docPr id="24" name="Elb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95" cy="2186305"/>
                        </a:xfrm>
                        <a:prstGeom prst="bentConnector3">
                          <a:avLst>
                            <a:gd name="adj1" fmla="val 817995"/>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3AD52F" id="Elbow Connector 24" o:spid="_x0000_s1026" type="#_x0000_t34" style="position:absolute;margin-left:286.9pt;margin-top:432.75pt;width:4.85pt;height:172.1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" adj="176687" strokecolor="#0070c0" strokeweight="1pt">
                <v:stroke endarrow="block"/>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63872" behindDoc="0" locked="0" layoutInCell="1" allowOverlap="1" wp14:anchorId="4E9D4825" wp14:editId="4D1A382C">
                <wp:simplePos x="0" y="0"/>
                <wp:positionH relativeFrom="column">
                  <wp:posOffset>909955</wp:posOffset>
                </wp:positionH>
                <wp:positionV relativeFrom="paragraph">
                  <wp:posOffset>7920355</wp:posOffset>
                </wp:positionV>
                <wp:extent cx="761365" cy="123825"/>
                <wp:effectExtent l="38100" t="0" r="635" b="66675"/>
                <wp:wrapNone/>
                <wp:docPr id="1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1365" cy="123825"/>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A61718" id="Straight Arrow Connector 12" o:spid="_x0000_s1026" type="#_x0000_t32" style="position:absolute;margin-left:71.65pt;margin-top:623.65pt;width:59.95pt;height:9.7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62848" behindDoc="0" locked="0" layoutInCell="1" allowOverlap="1" wp14:anchorId="02E59946" wp14:editId="04911D62">
                <wp:simplePos x="0" y="0"/>
                <wp:positionH relativeFrom="column">
                  <wp:posOffset>828675</wp:posOffset>
                </wp:positionH>
                <wp:positionV relativeFrom="paragraph">
                  <wp:posOffset>7186930</wp:posOffset>
                </wp:positionV>
                <wp:extent cx="838200" cy="423545"/>
                <wp:effectExtent l="38100" t="38100" r="0" b="14605"/>
                <wp:wrapNone/>
                <wp:docPr id="1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38200" cy="423545"/>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3306C0" id="Straight Arrow Connector 11" o:spid="_x0000_s1026" type="#_x0000_t32" style="position:absolute;margin-left:65.25pt;margin-top:565.9pt;width:66pt;height:33.35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52608" behindDoc="0" locked="0" layoutInCell="1" allowOverlap="1" wp14:anchorId="3D35C023" wp14:editId="17AA927F">
                <wp:simplePos x="0" y="0"/>
                <wp:positionH relativeFrom="column">
                  <wp:posOffset>-628650</wp:posOffset>
                </wp:positionH>
                <wp:positionV relativeFrom="paragraph">
                  <wp:posOffset>7705725</wp:posOffset>
                </wp:positionV>
                <wp:extent cx="1533525" cy="704850"/>
                <wp:effectExtent l="0" t="0" r="9525" b="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704850"/>
                        </a:xfrm>
                        <a:prstGeom prst="roundRect">
                          <a:avLst/>
                        </a:prstGeom>
                        <a:noFill/>
                        <a:ln w="12700" cap="flat" cmpd="sng" algn="ctr">
                          <a:solidFill>
                            <a:srgbClr val="5B9BD5">
                              <a:shade val="50000"/>
                            </a:srgbClr>
                          </a:solidFill>
                          <a:prstDash val="solid"/>
                          <a:miter lim="800000"/>
                        </a:ln>
                        <a:effectLst/>
                      </wps:spPr>
                      <wps:txbx>
                        <w:txbxContent>
                          <w:p w14:paraId="1484F4B2" w14:textId="77777777" w:rsidR="007A74A6" w:rsidRPr="007A74A6" w:rsidRDefault="007A74A6" w:rsidP="007A74A6">
                            <w:pPr>
                              <w:jc w:val="center"/>
                              <w:rPr>
                                <w:rFonts w:ascii="Arial" w:hAnsi="Arial" w:cs="Arial"/>
                              </w:rPr>
                            </w:pPr>
                            <w:r w:rsidRPr="007A74A6">
                              <w:rPr>
                                <w:rFonts w:ascii="Arial" w:hAnsi="Arial" w:cs="Arial"/>
                              </w:rPr>
                              <w:t>Alternative Employment Within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D35C023" id="Rounded Rectangle 5" o:spid="_x0000_s1030" style="position:absolute;margin-left:-49.5pt;margin-top:606.75pt;width:120.75pt;height: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" filled="f" strokecolor="#41719c" strokeweight="1pt">
                <v:stroke joinstyle="miter"/>
                <v:path arrowok="t"/>
                <v:textbox>
                  <w:txbxContent>
                    <w:p w14:paraId="1484F4B2" w14:textId="77777777" w:rsidR="007A74A6" w:rsidRPr="007A74A6" w:rsidRDefault="007A74A6" w:rsidP="007A74A6">
                      <w:pPr>
                        <w:jc w:val="center"/>
                        <w:rPr>
                          <w:rFonts w:ascii="Arial" w:hAnsi="Arial" w:cs="Arial"/>
                        </w:rPr>
                      </w:pPr>
                      <w:r w:rsidRPr="007A74A6">
                        <w:rPr>
                          <w:rFonts w:ascii="Arial" w:hAnsi="Arial" w:cs="Arial"/>
                        </w:rPr>
                        <w:t>Alternative Employment Within Service</w:t>
                      </w:r>
                    </w:p>
                  </w:txbxContent>
                </v:textbox>
              </v:roundrect>
            </w:pict>
          </mc:Fallback>
        </mc:AlternateContent>
      </w:r>
      <w:r w:rsidRPr="007A74A6">
        <w:rPr>
          <w:rFonts w:ascii="Arial" w:hAnsi="Arial" w:cs="Arial"/>
          <w:noProof/>
          <w:lang w:eastAsia="ja-JP"/>
        </w:rPr>
        <mc:AlternateContent>
          <mc:Choice Requires="wps">
            <w:drawing>
              <wp:anchor distT="0" distB="0" distL="114300" distR="114300" simplePos="0" relativeHeight="251664896" behindDoc="0" locked="0" layoutInCell="1" allowOverlap="1" wp14:anchorId="5218D0EA" wp14:editId="0747643C">
                <wp:simplePos x="0" y="0"/>
                <wp:positionH relativeFrom="column">
                  <wp:posOffset>2709545</wp:posOffset>
                </wp:positionH>
                <wp:positionV relativeFrom="paragraph">
                  <wp:posOffset>1481455</wp:posOffset>
                </wp:positionV>
                <wp:extent cx="45720" cy="271145"/>
                <wp:effectExtent l="38100" t="0" r="49530" b="33655"/>
                <wp:wrapNone/>
                <wp:docPr id="1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271145"/>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ED7845" id="Straight Arrow Connector 10" o:spid="_x0000_s1026" type="#_x0000_t32" style="position:absolute;margin-left:213.35pt;margin-top:116.65pt;width:3.6pt;height:2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4294967295" distB="4294967295" distL="114300" distR="114300" simplePos="0" relativeHeight="251661824" behindDoc="0" locked="0" layoutInCell="1" allowOverlap="1" wp14:anchorId="1D137574" wp14:editId="0C6EFA6F">
                <wp:simplePos x="0" y="0"/>
                <wp:positionH relativeFrom="column">
                  <wp:posOffset>3642360</wp:posOffset>
                </wp:positionH>
                <wp:positionV relativeFrom="paragraph">
                  <wp:posOffset>5394959</wp:posOffset>
                </wp:positionV>
                <wp:extent cx="1828800" cy="0"/>
                <wp:effectExtent l="0" t="76200" r="0" b="76200"/>
                <wp:wrapNone/>
                <wp:docPr id="1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750D6E" id="Straight Arrow Connector 9" o:spid="_x0000_s1026" type="#_x0000_t32" style="position:absolute;margin-left:286.8pt;margin-top:424.8pt;width:2in;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59776" behindDoc="0" locked="0" layoutInCell="1" allowOverlap="1" wp14:anchorId="0E8DB1D2" wp14:editId="34B1A038">
                <wp:simplePos x="0" y="0"/>
                <wp:positionH relativeFrom="column">
                  <wp:posOffset>3718560</wp:posOffset>
                </wp:positionH>
                <wp:positionV relativeFrom="paragraph">
                  <wp:posOffset>2118360</wp:posOffset>
                </wp:positionV>
                <wp:extent cx="1722120" cy="15240"/>
                <wp:effectExtent l="0" t="76200" r="11430" b="60960"/>
                <wp:wrapNone/>
                <wp:docPr id="1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22120" cy="1524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81AAD3" id="Straight Arrow Connector 8" o:spid="_x0000_s1026" type="#_x0000_t32" style="position:absolute;margin-left:292.8pt;margin-top:166.8pt;width:135.6pt;height:1.2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4294967295" distB="4294967295" distL="114300" distR="114300" simplePos="0" relativeHeight="251658752" behindDoc="0" locked="0" layoutInCell="1" allowOverlap="1" wp14:anchorId="6CEB6E1F" wp14:editId="0E2F9208">
                <wp:simplePos x="0" y="0"/>
                <wp:positionH relativeFrom="column">
                  <wp:posOffset>3749040</wp:posOffset>
                </wp:positionH>
                <wp:positionV relativeFrom="paragraph">
                  <wp:posOffset>1082039</wp:posOffset>
                </wp:positionV>
                <wp:extent cx="1630680" cy="0"/>
                <wp:effectExtent l="0" t="76200" r="7620" b="76200"/>
                <wp:wrapNone/>
                <wp:docPr id="1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0680" cy="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1BFA6A" id="Straight Arrow Connector 7" o:spid="_x0000_s1026" type="#_x0000_t32" style="position:absolute;margin-left:295.2pt;margin-top:85.2pt;width:128.4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" strokecolor="#0070c0" strokeweight="1pt">
                <v:stroke endarrow="block" joinstyle="miter"/>
                <o:lock v:ext="edit" shapetype="f"/>
              </v:shape>
            </w:pict>
          </mc:Fallback>
        </mc:AlternateContent>
      </w:r>
      <w:r w:rsidRPr="007A74A6">
        <w:rPr>
          <w:rFonts w:ascii="Arial" w:hAnsi="Arial" w:cs="Arial"/>
          <w:noProof/>
          <w:lang w:eastAsia="ja-JP"/>
        </w:rPr>
        <mc:AlternateContent>
          <mc:Choice Requires="wps">
            <w:drawing>
              <wp:anchor distT="0" distB="0" distL="114300" distR="114300" simplePos="0" relativeHeight="251657728" behindDoc="0" locked="0" layoutInCell="1" allowOverlap="1" wp14:anchorId="1EEC9B3E" wp14:editId="0B6707A4">
                <wp:simplePos x="0" y="0"/>
                <wp:positionH relativeFrom="column">
                  <wp:posOffset>5532120</wp:posOffset>
                </wp:positionH>
                <wp:positionV relativeFrom="paragraph">
                  <wp:posOffset>289560</wp:posOffset>
                </wp:positionV>
                <wp:extent cx="365760" cy="8526780"/>
                <wp:effectExtent l="7620" t="7620" r="7620" b="9525"/>
                <wp:wrapNone/>
                <wp:docPr id="8577708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8526780"/>
                        </a:xfrm>
                        <a:prstGeom prst="rect">
                          <a:avLst/>
                        </a:prstGeom>
                        <a:solidFill>
                          <a:srgbClr val="5B9BD5"/>
                        </a:solidFill>
                        <a:ln w="12700">
                          <a:solidFill>
                            <a:srgbClr val="1F4D78"/>
                          </a:solidFill>
                          <a:miter lim="800000"/>
                          <a:headEnd/>
                          <a:tailEnd/>
                        </a:ln>
                      </wps:spPr>
                      <wps:txbx>
                        <w:txbxContent>
                          <w:p w14:paraId="200557D0" w14:textId="77777777" w:rsidR="007A74A6" w:rsidRPr="00C55819" w:rsidRDefault="007A74A6" w:rsidP="00C55819">
                            <w:pPr>
                              <w:jc w:val="center"/>
                              <w:rPr>
                                <w:rFonts w:ascii="Arial" w:hAnsi="Arial" w:cs="Arial"/>
                                <w:color w:val="000000"/>
                                <w:sz w:val="28"/>
                                <w:szCs w:val="28"/>
                              </w:rPr>
                            </w:pPr>
                            <w:r w:rsidRPr="00C55819">
                              <w:rPr>
                                <w:rFonts w:ascii="Arial" w:hAnsi="Arial" w:cs="Arial"/>
                                <w:color w:val="000000"/>
                                <w:sz w:val="28"/>
                                <w:szCs w:val="28"/>
                              </w:rPr>
                              <w:t>Action Under Capability procedure Ends, Appraisal process starts</w:t>
                            </w: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EC9B3E" id="Rectangle 10" o:spid="_x0000_s1031" style="position:absolute;margin-left:435.6pt;margin-top:22.8pt;width:28.8pt;height:67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" fillcolor="#5b9bd5" strokecolor="#1f4d78" strokeweight="1pt">
                <v:textbox style="layout-flow:vertical">
                  <w:txbxContent>
                    <w:p w14:paraId="200557D0" w14:textId="77777777" w:rsidR="007A74A6" w:rsidRPr="00C55819" w:rsidRDefault="007A74A6" w:rsidP="00C55819">
                      <w:pPr>
                        <w:jc w:val="center"/>
                        <w:rPr>
                          <w:rFonts w:ascii="Arial" w:hAnsi="Arial" w:cs="Arial"/>
                          <w:color w:val="000000"/>
                          <w:sz w:val="28"/>
                          <w:szCs w:val="28"/>
                        </w:rPr>
                      </w:pPr>
                      <w:r w:rsidRPr="00C55819">
                        <w:rPr>
                          <w:rFonts w:ascii="Arial" w:hAnsi="Arial" w:cs="Arial"/>
                          <w:color w:val="000000"/>
                          <w:sz w:val="28"/>
                          <w:szCs w:val="28"/>
                        </w:rPr>
                        <w:t>Action Under Capability procedure Ends, Appraisal process starts</w:t>
                      </w:r>
                    </w:p>
                  </w:txbxContent>
                </v:textbox>
              </v:rect>
            </w:pict>
          </mc:Fallback>
        </mc:AlternateContent>
      </w:r>
      <w:r w:rsidRPr="007A74A6">
        <w:rPr>
          <w:rFonts w:ascii="Arial" w:hAnsi="Arial" w:cs="Arial"/>
          <w:noProof/>
          <w:lang w:eastAsia="ja-JP"/>
        </w:rPr>
        <mc:AlternateContent>
          <mc:Choice Requires="wps">
            <w:drawing>
              <wp:anchor distT="0" distB="0" distL="114300" distR="114300" simplePos="0" relativeHeight="251648512" behindDoc="0" locked="0" layoutInCell="1" allowOverlap="1" wp14:anchorId="760C564A" wp14:editId="20ABABF4">
                <wp:simplePos x="0" y="0"/>
                <wp:positionH relativeFrom="column">
                  <wp:posOffset>1672590</wp:posOffset>
                </wp:positionH>
                <wp:positionV relativeFrom="paragraph">
                  <wp:posOffset>809625</wp:posOffset>
                </wp:positionV>
                <wp:extent cx="1943100" cy="647700"/>
                <wp:effectExtent l="15240" t="13335" r="13335" b="15240"/>
                <wp:wrapNone/>
                <wp:docPr id="148116916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47700"/>
                        </a:xfrm>
                        <a:prstGeom prst="roundRect">
                          <a:avLst>
                            <a:gd name="adj" fmla="val 16667"/>
                          </a:avLst>
                        </a:prstGeom>
                        <a:noFill/>
                        <a:ln w="12700">
                          <a:solidFill>
                            <a:srgbClr val="1F4D78"/>
                          </a:solidFill>
                          <a:miter lim="800000"/>
                          <a:headEnd/>
                          <a:tailEnd/>
                        </a:ln>
                        <a:extLst>
                          <a:ext uri="{909E8E84-426E-40DD-AFC4-6F175D3DCCD1}">
                            <a14:hiddenFill xmlns:a14="http://schemas.microsoft.com/office/drawing/2010/main">
                              <a:solidFill>
                                <a:srgbClr val="FFFFFF"/>
                              </a:solidFill>
                            </a14:hiddenFill>
                          </a:ext>
                        </a:extLst>
                      </wps:spPr>
                      <wps:txbx>
                        <w:txbxContent>
                          <w:p w14:paraId="0055CBD4" w14:textId="77777777" w:rsidR="007A74A6" w:rsidRDefault="007A74A6" w:rsidP="007A74A6">
                            <w:pPr>
                              <w:jc w:val="center"/>
                              <w:rPr>
                                <w:rFonts w:ascii="Arial" w:hAnsi="Arial" w:cs="Arial"/>
                                <w:color w:val="000000"/>
                                <w:sz w:val="22"/>
                                <w:szCs w:val="22"/>
                              </w:rPr>
                            </w:pPr>
                            <w:r w:rsidRPr="007A74A6">
                              <w:rPr>
                                <w:rFonts w:ascii="Arial" w:hAnsi="Arial" w:cs="Arial"/>
                                <w:color w:val="000000"/>
                                <w:sz w:val="22"/>
                                <w:szCs w:val="22"/>
                              </w:rPr>
                              <w:t>(i) Informal Capability Meeting &amp; Review Period</w:t>
                            </w:r>
                          </w:p>
                          <w:p w14:paraId="767933D1" w14:textId="77777777" w:rsidR="00264A0A" w:rsidRPr="007A74A6" w:rsidRDefault="00264A0A" w:rsidP="007A74A6">
                            <w:pPr>
                              <w:jc w:val="center"/>
                              <w:rPr>
                                <w:rFonts w:ascii="Arial" w:hAnsi="Arial" w:cs="Arial"/>
                                <w:color w:val="000000"/>
                                <w:sz w:val="22"/>
                                <w:szCs w:val="22"/>
                              </w:rPr>
                            </w:pPr>
                            <w:r>
                              <w:rPr>
                                <w:rFonts w:ascii="Arial" w:hAnsi="Arial" w:cs="Arial"/>
                                <w:color w:val="000000"/>
                                <w:sz w:val="22"/>
                                <w:szCs w:val="22"/>
                              </w:rPr>
                              <w:t>(Section 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0C564A" id="Rounded Rectangle 1" o:spid="_x0000_s1032" style="position:absolute;margin-left:131.7pt;margin-top:63.75pt;width:153pt;height: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" filled="f" strokecolor="#1f4d78" strokeweight="1pt">
                <v:stroke joinstyle="miter"/>
                <v:textbox>
                  <w:txbxContent>
                    <w:p w14:paraId="0055CBD4" w14:textId="77777777" w:rsidR="007A74A6" w:rsidRDefault="007A74A6" w:rsidP="007A74A6">
                      <w:pPr>
                        <w:jc w:val="center"/>
                        <w:rPr>
                          <w:rFonts w:ascii="Arial" w:hAnsi="Arial" w:cs="Arial"/>
                          <w:color w:val="000000"/>
                          <w:sz w:val="22"/>
                          <w:szCs w:val="22"/>
                        </w:rPr>
                      </w:pPr>
                      <w:r w:rsidRPr="007A74A6">
                        <w:rPr>
                          <w:rFonts w:ascii="Arial" w:hAnsi="Arial" w:cs="Arial"/>
                          <w:color w:val="000000"/>
                          <w:sz w:val="22"/>
                          <w:szCs w:val="22"/>
                        </w:rPr>
                        <w:t>(i) Informal Capability Meeting &amp; Review Period</w:t>
                      </w:r>
                    </w:p>
                    <w:p w14:paraId="767933D1" w14:textId="77777777" w:rsidR="00264A0A" w:rsidRPr="007A74A6" w:rsidRDefault="00264A0A" w:rsidP="007A74A6">
                      <w:pPr>
                        <w:jc w:val="center"/>
                        <w:rPr>
                          <w:rFonts w:ascii="Arial" w:hAnsi="Arial" w:cs="Arial"/>
                          <w:color w:val="000000"/>
                          <w:sz w:val="22"/>
                          <w:szCs w:val="22"/>
                        </w:rPr>
                      </w:pPr>
                      <w:r>
                        <w:rPr>
                          <w:rFonts w:ascii="Arial" w:hAnsi="Arial" w:cs="Arial"/>
                          <w:color w:val="000000"/>
                          <w:sz w:val="22"/>
                          <w:szCs w:val="22"/>
                        </w:rPr>
                        <w:t>(Section 8)</w:t>
                      </w:r>
                    </w:p>
                  </w:txbxContent>
                </v:textbox>
              </v:roundrect>
            </w:pict>
          </mc:Fallback>
        </mc:AlternateContent>
      </w:r>
      <w:r w:rsidRPr="007A74A6">
        <w:rPr>
          <w:rFonts w:ascii="Arial" w:hAnsi="Arial" w:cs="Arial"/>
          <w:noProof/>
          <w:lang w:eastAsia="ja-JP"/>
        </w:rPr>
        <mc:AlternateContent>
          <mc:Choice Requires="wps">
            <w:drawing>
              <wp:anchor distT="0" distB="0" distL="114300" distR="114300" simplePos="0" relativeHeight="251649536" behindDoc="0" locked="0" layoutInCell="1" allowOverlap="1" wp14:anchorId="52573AA2" wp14:editId="2DADDB0B">
                <wp:simplePos x="0" y="0"/>
                <wp:positionH relativeFrom="column">
                  <wp:posOffset>1731645</wp:posOffset>
                </wp:positionH>
                <wp:positionV relativeFrom="paragraph">
                  <wp:posOffset>1793875</wp:posOffset>
                </wp:positionV>
                <wp:extent cx="1943100" cy="647700"/>
                <wp:effectExtent l="0" t="0" r="0" b="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647700"/>
                        </a:xfrm>
                        <a:prstGeom prst="roundRect">
                          <a:avLst/>
                        </a:prstGeom>
                        <a:noFill/>
                        <a:ln w="12700" cap="flat" cmpd="sng" algn="ctr">
                          <a:solidFill>
                            <a:srgbClr val="5B9BD5">
                              <a:shade val="50000"/>
                            </a:srgbClr>
                          </a:solidFill>
                          <a:prstDash val="solid"/>
                          <a:miter lim="800000"/>
                        </a:ln>
                        <a:effectLst/>
                      </wps:spPr>
                      <wps:txbx>
                        <w:txbxContent>
                          <w:p w14:paraId="1A80EEA0" w14:textId="77777777" w:rsidR="007A74A6" w:rsidRDefault="007A74A6" w:rsidP="007A74A6">
                            <w:pPr>
                              <w:jc w:val="center"/>
                              <w:rPr>
                                <w:rFonts w:ascii="Arial" w:hAnsi="Arial" w:cs="Arial"/>
                                <w:sz w:val="22"/>
                                <w:szCs w:val="22"/>
                              </w:rPr>
                            </w:pPr>
                            <w:r w:rsidRPr="007A74A6">
                              <w:rPr>
                                <w:rFonts w:ascii="Arial" w:hAnsi="Arial" w:cs="Arial"/>
                                <w:sz w:val="22"/>
                                <w:szCs w:val="22"/>
                              </w:rPr>
                              <w:t>(ii) Formal Capability Meeting</w:t>
                            </w:r>
                          </w:p>
                          <w:p w14:paraId="5F4F2E2A" w14:textId="77777777" w:rsidR="00264A0A" w:rsidRPr="007A74A6" w:rsidRDefault="00264A0A" w:rsidP="007A74A6">
                            <w:pPr>
                              <w:jc w:val="center"/>
                              <w:rPr>
                                <w:rFonts w:ascii="Arial" w:hAnsi="Arial" w:cs="Arial"/>
                                <w:sz w:val="22"/>
                                <w:szCs w:val="22"/>
                              </w:rPr>
                            </w:pPr>
                            <w:r>
                              <w:rPr>
                                <w:rFonts w:ascii="Arial" w:hAnsi="Arial" w:cs="Arial"/>
                                <w:sz w:val="22"/>
                                <w:szCs w:val="22"/>
                              </w:rPr>
                              <w:t>(Section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2573AA2" id="Rounded Rectangle 2" o:spid="_x0000_s1033" style="position:absolute;margin-left:136.35pt;margin-top:141.25pt;width:153pt;height: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" filled="f" strokecolor="#41719c" strokeweight="1pt">
                <v:stroke joinstyle="miter"/>
                <v:path arrowok="t"/>
                <v:textbox>
                  <w:txbxContent>
                    <w:p w14:paraId="1A80EEA0" w14:textId="77777777" w:rsidR="007A74A6" w:rsidRDefault="007A74A6" w:rsidP="007A74A6">
                      <w:pPr>
                        <w:jc w:val="center"/>
                        <w:rPr>
                          <w:rFonts w:ascii="Arial" w:hAnsi="Arial" w:cs="Arial"/>
                          <w:sz w:val="22"/>
                          <w:szCs w:val="22"/>
                        </w:rPr>
                      </w:pPr>
                      <w:r w:rsidRPr="007A74A6">
                        <w:rPr>
                          <w:rFonts w:ascii="Arial" w:hAnsi="Arial" w:cs="Arial"/>
                          <w:sz w:val="22"/>
                          <w:szCs w:val="22"/>
                        </w:rPr>
                        <w:t>(ii) Formal Capability Meeting</w:t>
                      </w:r>
                    </w:p>
                    <w:p w14:paraId="5F4F2E2A" w14:textId="77777777" w:rsidR="00264A0A" w:rsidRPr="007A74A6" w:rsidRDefault="00264A0A" w:rsidP="007A74A6">
                      <w:pPr>
                        <w:jc w:val="center"/>
                        <w:rPr>
                          <w:rFonts w:ascii="Arial" w:hAnsi="Arial" w:cs="Arial"/>
                          <w:sz w:val="22"/>
                          <w:szCs w:val="22"/>
                        </w:rPr>
                      </w:pPr>
                      <w:r>
                        <w:rPr>
                          <w:rFonts w:ascii="Arial" w:hAnsi="Arial" w:cs="Arial"/>
                          <w:sz w:val="22"/>
                          <w:szCs w:val="22"/>
                        </w:rPr>
                        <w:t>(Section 9)</w:t>
                      </w:r>
                    </w:p>
                  </w:txbxContent>
                </v:textbox>
              </v:roundrect>
            </w:pict>
          </mc:Fallback>
        </mc:AlternateContent>
      </w:r>
      <w:r w:rsidRPr="007A74A6">
        <w:rPr>
          <w:rFonts w:ascii="Arial" w:hAnsi="Arial" w:cs="Arial"/>
          <w:noProof/>
          <w:lang w:eastAsia="ja-JP"/>
        </w:rPr>
        <mc:AlternateContent>
          <mc:Choice Requires="wps">
            <w:drawing>
              <wp:anchor distT="0" distB="0" distL="114300" distR="114300" simplePos="0" relativeHeight="251651584" behindDoc="0" locked="0" layoutInCell="1" allowOverlap="1" wp14:anchorId="77714C76" wp14:editId="1CEC9591">
                <wp:simplePos x="0" y="0"/>
                <wp:positionH relativeFrom="column">
                  <wp:posOffset>1714500</wp:posOffset>
                </wp:positionH>
                <wp:positionV relativeFrom="paragraph">
                  <wp:posOffset>2752090</wp:posOffset>
                </wp:positionV>
                <wp:extent cx="1943100" cy="647700"/>
                <wp:effectExtent l="0" t="0" r="0"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647700"/>
                        </a:xfrm>
                        <a:prstGeom prst="roundRect">
                          <a:avLst/>
                        </a:prstGeom>
                        <a:noFill/>
                        <a:ln w="12700" cap="flat" cmpd="sng" algn="ctr">
                          <a:solidFill>
                            <a:srgbClr val="5B9BD5">
                              <a:shade val="50000"/>
                            </a:srgbClr>
                          </a:solidFill>
                          <a:prstDash val="solid"/>
                          <a:miter lim="800000"/>
                        </a:ln>
                        <a:effectLst/>
                      </wps:spPr>
                      <wps:txbx>
                        <w:txbxContent>
                          <w:p w14:paraId="66EE855F" w14:textId="77777777" w:rsidR="007A74A6" w:rsidRPr="007A74A6" w:rsidRDefault="007A74A6" w:rsidP="007A74A6">
                            <w:pPr>
                              <w:jc w:val="center"/>
                              <w:rPr>
                                <w:rFonts w:ascii="Arial" w:hAnsi="Arial" w:cs="Arial"/>
                              </w:rPr>
                            </w:pPr>
                            <w:r w:rsidRPr="007A74A6">
                              <w:rPr>
                                <w:rFonts w:ascii="Arial" w:hAnsi="Arial" w:cs="Arial"/>
                              </w:rPr>
                              <w:t>Monitoring &amp; Review Period</w:t>
                            </w:r>
                            <w:r w:rsidR="00264A0A">
                              <w:rPr>
                                <w:rFonts w:ascii="Arial" w:hAnsi="Arial" w:cs="Arial"/>
                              </w:rPr>
                              <w:t xml:space="preserve"> </w:t>
                            </w:r>
                            <w:r w:rsidRPr="007A74A6">
                              <w:rPr>
                                <w:rFonts w:ascii="Arial" w:hAnsi="Arial" w:cs="Arial"/>
                              </w:rPr>
                              <w:t>(</w:t>
                            </w:r>
                            <w:r w:rsidR="00264A0A">
                              <w:rPr>
                                <w:rFonts w:ascii="Arial" w:hAnsi="Arial" w:cs="Arial"/>
                              </w:rPr>
                              <w:t xml:space="preserve">4 – 8 </w:t>
                            </w:r>
                            <w:r w:rsidRPr="007A74A6">
                              <w:rPr>
                                <w:rFonts w:ascii="Arial" w:hAnsi="Arial" w:cs="Arial"/>
                              </w:rPr>
                              <w:t>weeks)</w:t>
                            </w:r>
                            <w:r w:rsidR="00264A0A">
                              <w:rPr>
                                <w:rFonts w:ascii="Arial" w:hAnsi="Arial" w:cs="Arial"/>
                              </w:rPr>
                              <w:t xml:space="preserve"> (Section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7714C76" id="Rounded Rectangle 4" o:spid="_x0000_s1034" style="position:absolute;margin-left:135pt;margin-top:216.7pt;width:153pt;height: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" filled="f" strokecolor="#41719c" strokeweight="1pt">
                <v:stroke joinstyle="miter"/>
                <v:path arrowok="t"/>
                <v:textbox>
                  <w:txbxContent>
                    <w:p w14:paraId="66EE855F" w14:textId="77777777" w:rsidR="007A74A6" w:rsidRPr="007A74A6" w:rsidRDefault="007A74A6" w:rsidP="007A74A6">
                      <w:pPr>
                        <w:jc w:val="center"/>
                        <w:rPr>
                          <w:rFonts w:ascii="Arial" w:hAnsi="Arial" w:cs="Arial"/>
                        </w:rPr>
                      </w:pPr>
                      <w:r w:rsidRPr="007A74A6">
                        <w:rPr>
                          <w:rFonts w:ascii="Arial" w:hAnsi="Arial" w:cs="Arial"/>
                        </w:rPr>
                        <w:t>Monitoring &amp; Review Period</w:t>
                      </w:r>
                      <w:r w:rsidR="00264A0A">
                        <w:rPr>
                          <w:rFonts w:ascii="Arial" w:hAnsi="Arial" w:cs="Arial"/>
                        </w:rPr>
                        <w:t xml:space="preserve"> </w:t>
                      </w:r>
                      <w:r w:rsidRPr="007A74A6">
                        <w:rPr>
                          <w:rFonts w:ascii="Arial" w:hAnsi="Arial" w:cs="Arial"/>
                        </w:rPr>
                        <w:t>(</w:t>
                      </w:r>
                      <w:r w:rsidR="00264A0A">
                        <w:rPr>
                          <w:rFonts w:ascii="Arial" w:hAnsi="Arial" w:cs="Arial"/>
                        </w:rPr>
                        <w:t xml:space="preserve">4 – 8 </w:t>
                      </w:r>
                      <w:r w:rsidRPr="007A74A6">
                        <w:rPr>
                          <w:rFonts w:ascii="Arial" w:hAnsi="Arial" w:cs="Arial"/>
                        </w:rPr>
                        <w:t>weeks)</w:t>
                      </w:r>
                      <w:r w:rsidR="00264A0A">
                        <w:rPr>
                          <w:rFonts w:ascii="Arial" w:hAnsi="Arial" w:cs="Arial"/>
                        </w:rPr>
                        <w:t xml:space="preserve"> (Section 10)</w:t>
                      </w:r>
                    </w:p>
                  </w:txbxContent>
                </v:textbox>
              </v:roundrect>
            </w:pict>
          </mc:Fallback>
        </mc:AlternateContent>
      </w:r>
      <w:r w:rsidRPr="007A74A6">
        <w:rPr>
          <w:rFonts w:ascii="Arial" w:hAnsi="Arial" w:cs="Arial"/>
          <w:noProof/>
          <w:lang w:eastAsia="ja-JP"/>
        </w:rPr>
        <mc:AlternateContent>
          <mc:Choice Requires="wps">
            <w:drawing>
              <wp:anchor distT="0" distB="0" distL="114300" distR="114300" simplePos="0" relativeHeight="251650560" behindDoc="0" locked="0" layoutInCell="1" allowOverlap="1" wp14:anchorId="508F557C" wp14:editId="7FD3991B">
                <wp:simplePos x="0" y="0"/>
                <wp:positionH relativeFrom="column">
                  <wp:posOffset>1672590</wp:posOffset>
                </wp:positionH>
                <wp:positionV relativeFrom="paragraph">
                  <wp:posOffset>3921760</wp:posOffset>
                </wp:positionV>
                <wp:extent cx="1943100" cy="647700"/>
                <wp:effectExtent l="0" t="0" r="0" b="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647700"/>
                        </a:xfrm>
                        <a:prstGeom prst="roundRect">
                          <a:avLst/>
                        </a:prstGeom>
                        <a:noFill/>
                        <a:ln w="12700" cap="flat" cmpd="sng" algn="ctr">
                          <a:solidFill>
                            <a:srgbClr val="5B9BD5">
                              <a:shade val="50000"/>
                            </a:srgbClr>
                          </a:solidFill>
                          <a:prstDash val="solid"/>
                          <a:miter lim="800000"/>
                        </a:ln>
                        <a:effectLst/>
                      </wps:spPr>
                      <wps:txbx>
                        <w:txbxContent>
                          <w:p w14:paraId="1E1FB432" w14:textId="77777777" w:rsidR="007A74A6" w:rsidRDefault="007A74A6" w:rsidP="007A74A6">
                            <w:pPr>
                              <w:jc w:val="center"/>
                              <w:rPr>
                                <w:rFonts w:ascii="Arial" w:hAnsi="Arial" w:cs="Arial"/>
                              </w:rPr>
                            </w:pPr>
                            <w:r w:rsidRPr="007A74A6">
                              <w:rPr>
                                <w:rFonts w:ascii="Arial" w:hAnsi="Arial" w:cs="Arial"/>
                              </w:rPr>
                              <w:t>(iii) Formal Review Meeting</w:t>
                            </w:r>
                          </w:p>
                          <w:p w14:paraId="4150B02A" w14:textId="77777777" w:rsidR="00264A0A" w:rsidRPr="007A74A6" w:rsidRDefault="00264A0A" w:rsidP="007A74A6">
                            <w:pPr>
                              <w:jc w:val="center"/>
                              <w:rPr>
                                <w:rFonts w:ascii="Arial" w:hAnsi="Arial" w:cs="Arial"/>
                              </w:rPr>
                            </w:pPr>
                            <w:r>
                              <w:rPr>
                                <w:rFonts w:ascii="Arial" w:hAnsi="Arial" w:cs="Arial"/>
                              </w:rPr>
                              <w:t>(Section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8F557C" id="Rounded Rectangle 3" o:spid="_x0000_s1035" style="position:absolute;margin-left:131.7pt;margin-top:308.8pt;width:153pt;height: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" filled="f" strokecolor="#41719c" strokeweight="1pt">
                <v:stroke joinstyle="miter"/>
                <v:path arrowok="t"/>
                <v:textbox>
                  <w:txbxContent>
                    <w:p w14:paraId="1E1FB432" w14:textId="77777777" w:rsidR="007A74A6" w:rsidRDefault="007A74A6" w:rsidP="007A74A6">
                      <w:pPr>
                        <w:jc w:val="center"/>
                        <w:rPr>
                          <w:rFonts w:ascii="Arial" w:hAnsi="Arial" w:cs="Arial"/>
                        </w:rPr>
                      </w:pPr>
                      <w:r w:rsidRPr="007A74A6">
                        <w:rPr>
                          <w:rFonts w:ascii="Arial" w:hAnsi="Arial" w:cs="Arial"/>
                        </w:rPr>
                        <w:t>(iii) Formal Review Meeting</w:t>
                      </w:r>
                    </w:p>
                    <w:p w14:paraId="4150B02A" w14:textId="77777777" w:rsidR="00264A0A" w:rsidRPr="007A74A6" w:rsidRDefault="00264A0A" w:rsidP="007A74A6">
                      <w:pPr>
                        <w:jc w:val="center"/>
                        <w:rPr>
                          <w:rFonts w:ascii="Arial" w:hAnsi="Arial" w:cs="Arial"/>
                        </w:rPr>
                      </w:pPr>
                      <w:r>
                        <w:rPr>
                          <w:rFonts w:ascii="Arial" w:hAnsi="Arial" w:cs="Arial"/>
                        </w:rPr>
                        <w:t>(Section 11)</w:t>
                      </w:r>
                    </w:p>
                  </w:txbxContent>
                </v:textbox>
              </v:roundrect>
            </w:pict>
          </mc:Fallback>
        </mc:AlternateContent>
      </w:r>
      <w:r w:rsidRPr="007A74A6">
        <w:rPr>
          <w:rFonts w:ascii="Arial" w:hAnsi="Arial" w:cs="Arial"/>
          <w:noProof/>
          <w:lang w:eastAsia="ja-JP"/>
        </w:rPr>
        <mc:AlternateContent>
          <mc:Choice Requires="wps">
            <w:drawing>
              <wp:anchor distT="0" distB="0" distL="114300" distR="114300" simplePos="0" relativeHeight="251655680" behindDoc="0" locked="0" layoutInCell="1" allowOverlap="1" wp14:anchorId="25CF5163" wp14:editId="3509BB55">
                <wp:simplePos x="0" y="0"/>
                <wp:positionH relativeFrom="column">
                  <wp:posOffset>1649730</wp:posOffset>
                </wp:positionH>
                <wp:positionV relativeFrom="paragraph">
                  <wp:posOffset>5009515</wp:posOffset>
                </wp:positionV>
                <wp:extent cx="1943100" cy="647700"/>
                <wp:effectExtent l="0" t="0" r="0" b="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647700"/>
                        </a:xfrm>
                        <a:prstGeom prst="roundRect">
                          <a:avLst/>
                        </a:prstGeom>
                        <a:noFill/>
                        <a:ln w="12700" cap="flat" cmpd="sng" algn="ctr">
                          <a:solidFill>
                            <a:srgbClr val="5B9BD5">
                              <a:shade val="50000"/>
                            </a:srgbClr>
                          </a:solidFill>
                          <a:prstDash val="solid"/>
                          <a:miter lim="800000"/>
                        </a:ln>
                        <a:effectLst/>
                      </wps:spPr>
                      <wps:txbx>
                        <w:txbxContent>
                          <w:p w14:paraId="734E8BEE" w14:textId="77777777" w:rsidR="007A74A6" w:rsidRDefault="007A74A6" w:rsidP="007A74A6">
                            <w:pPr>
                              <w:jc w:val="center"/>
                              <w:rPr>
                                <w:rFonts w:ascii="Arial" w:hAnsi="Arial" w:cs="Arial"/>
                              </w:rPr>
                            </w:pPr>
                            <w:r w:rsidRPr="007A74A6">
                              <w:rPr>
                                <w:rFonts w:ascii="Arial" w:hAnsi="Arial" w:cs="Arial"/>
                              </w:rPr>
                              <w:t>Monitoring &amp; Review Period</w:t>
                            </w:r>
                            <w:r w:rsidR="00264A0A">
                              <w:rPr>
                                <w:rFonts w:ascii="Arial" w:hAnsi="Arial" w:cs="Arial"/>
                              </w:rPr>
                              <w:t xml:space="preserve"> (4 – 8 w</w:t>
                            </w:r>
                            <w:r w:rsidRPr="007A74A6">
                              <w:rPr>
                                <w:rFonts w:ascii="Arial" w:hAnsi="Arial" w:cs="Arial"/>
                              </w:rPr>
                              <w:t>eeks)</w:t>
                            </w:r>
                          </w:p>
                          <w:p w14:paraId="275B2F96" w14:textId="77777777" w:rsidR="00264A0A" w:rsidRPr="007A74A6" w:rsidRDefault="00264A0A" w:rsidP="007A74A6">
                            <w:pPr>
                              <w:jc w:val="center"/>
                              <w:rPr>
                                <w:rFonts w:ascii="Arial" w:hAnsi="Arial" w:cs="Arial"/>
                              </w:rPr>
                            </w:pPr>
                            <w:r>
                              <w:rPr>
                                <w:rFonts w:ascii="Arial" w:hAnsi="Arial" w:cs="Arial"/>
                              </w:rPr>
                              <w:t>(Section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5CF5163" id="Rounded Rectangle 8" o:spid="_x0000_s1036" style="position:absolute;margin-left:129.9pt;margin-top:394.45pt;width:153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" filled="f" strokecolor="#41719c" strokeweight="1pt">
                <v:stroke joinstyle="miter"/>
                <v:path arrowok="t"/>
                <v:textbox>
                  <w:txbxContent>
                    <w:p w14:paraId="734E8BEE" w14:textId="77777777" w:rsidR="007A74A6" w:rsidRDefault="007A74A6" w:rsidP="007A74A6">
                      <w:pPr>
                        <w:jc w:val="center"/>
                        <w:rPr>
                          <w:rFonts w:ascii="Arial" w:hAnsi="Arial" w:cs="Arial"/>
                        </w:rPr>
                      </w:pPr>
                      <w:r w:rsidRPr="007A74A6">
                        <w:rPr>
                          <w:rFonts w:ascii="Arial" w:hAnsi="Arial" w:cs="Arial"/>
                        </w:rPr>
                        <w:t>Monitoring &amp; Review Period</w:t>
                      </w:r>
                      <w:r w:rsidR="00264A0A">
                        <w:rPr>
                          <w:rFonts w:ascii="Arial" w:hAnsi="Arial" w:cs="Arial"/>
                        </w:rPr>
                        <w:t xml:space="preserve"> (4 – 8 w</w:t>
                      </w:r>
                      <w:r w:rsidRPr="007A74A6">
                        <w:rPr>
                          <w:rFonts w:ascii="Arial" w:hAnsi="Arial" w:cs="Arial"/>
                        </w:rPr>
                        <w:t>eeks)</w:t>
                      </w:r>
                    </w:p>
                    <w:p w14:paraId="275B2F96" w14:textId="77777777" w:rsidR="00264A0A" w:rsidRPr="007A74A6" w:rsidRDefault="00264A0A" w:rsidP="007A74A6">
                      <w:pPr>
                        <w:jc w:val="center"/>
                        <w:rPr>
                          <w:rFonts w:ascii="Arial" w:hAnsi="Arial" w:cs="Arial"/>
                        </w:rPr>
                      </w:pPr>
                      <w:r>
                        <w:rPr>
                          <w:rFonts w:ascii="Arial" w:hAnsi="Arial" w:cs="Arial"/>
                        </w:rPr>
                        <w:t>(Section 10)</w:t>
                      </w:r>
                    </w:p>
                  </w:txbxContent>
                </v:textbox>
              </v:roundrect>
            </w:pict>
          </mc:Fallback>
        </mc:AlternateContent>
      </w:r>
      <w:r w:rsidR="007A74A6" w:rsidRPr="007A74A6">
        <w:rPr>
          <w:rFonts w:ascii="Arial" w:hAnsi="Arial" w:cs="Arial"/>
        </w:rPr>
        <w:t>Flowchart Summarising the Capability Procedure</w:t>
      </w:r>
      <w:bookmarkStart w:id="0" w:name="_GoBack"/>
      <w:bookmarkEnd w:id="0"/>
    </w:p>
    <w:p w14:paraId="1AF22333" w14:textId="77777777" w:rsidR="00CC1EB2" w:rsidRDefault="00CC1EB2" w:rsidP="00CC1EB2">
      <w:pPr>
        <w:rPr>
          <w:rFonts w:ascii="Arial" w:hAnsi="Arial"/>
          <w:b/>
        </w:rPr>
      </w:pPr>
    </w:p>
    <w:p w14:paraId="563D0C3B" w14:textId="77777777" w:rsidR="00CC1EB2" w:rsidRDefault="00CC1EB2" w:rsidP="00CC1EB2">
      <w:pPr>
        <w:rPr>
          <w:rFonts w:ascii="Arial" w:hAnsi="Arial"/>
          <w:b/>
        </w:rPr>
      </w:pPr>
    </w:p>
    <w:p w14:paraId="7F0B0FD1" w14:textId="42C3494C" w:rsidR="00CC1EB2" w:rsidRDefault="0022327B" w:rsidP="00872F20">
      <w:pPr>
        <w:jc w:val="center"/>
        <w:rPr>
          <w:rFonts w:ascii="Arial" w:hAnsi="Arial"/>
          <w:b/>
        </w:rPr>
        <w:sectPr w:rsidR="00CC1EB2" w:rsidSect="007A74A6">
          <w:headerReference w:type="default" r:id="rId8"/>
          <w:footerReference w:type="default" r:id="rId9"/>
          <w:headerReference w:type="first" r:id="rId10"/>
          <w:pgSz w:w="11908" w:h="16833" w:code="9"/>
          <w:pgMar w:top="1260" w:right="1440" w:bottom="1134" w:left="1440" w:header="709" w:footer="709" w:gutter="0"/>
          <w:paperSrc w:first="14" w:other="14"/>
          <w:pgNumType w:fmt="numberInDash"/>
          <w:cols w:space="720"/>
          <w:docGrid w:linePitch="326"/>
        </w:sectPr>
      </w:pPr>
      <w:r w:rsidRPr="007A74A6">
        <w:rPr>
          <w:rFonts w:ascii="Arial" w:hAnsi="Arial" w:cs="Arial"/>
          <w:noProof/>
          <w:lang w:eastAsia="ja-JP"/>
        </w:rPr>
        <mc:AlternateContent>
          <mc:Choice Requires="wps">
            <w:drawing>
              <wp:anchor distT="0" distB="0" distL="114300" distR="114300" simplePos="0" relativeHeight="251675136" behindDoc="0" locked="0" layoutInCell="1" allowOverlap="1" wp14:anchorId="1D72068D" wp14:editId="4A127FF2">
                <wp:simplePos x="0" y="0"/>
                <wp:positionH relativeFrom="column">
                  <wp:posOffset>3374390</wp:posOffset>
                </wp:positionH>
                <wp:positionV relativeFrom="paragraph">
                  <wp:posOffset>8451215</wp:posOffset>
                </wp:positionV>
                <wp:extent cx="1851025" cy="473710"/>
                <wp:effectExtent l="0" t="0" r="0" b="0"/>
                <wp:wrapNone/>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473710"/>
                        </a:xfrm>
                        <a:prstGeom prst="rect">
                          <a:avLst/>
                        </a:prstGeom>
                        <a:solidFill>
                          <a:sysClr val="window" lastClr="FFFFFF"/>
                        </a:solidFill>
                        <a:ln w="6350">
                          <a:noFill/>
                        </a:ln>
                        <a:effectLst/>
                      </wps:spPr>
                      <wps:txbx>
                        <w:txbxContent>
                          <w:p w14:paraId="79C13273" w14:textId="77777777" w:rsidR="007A74A6" w:rsidRPr="00E42254" w:rsidRDefault="007A74A6" w:rsidP="007A74A6">
                            <w:pPr>
                              <w:rPr>
                                <w:sz w:val="18"/>
                                <w:szCs w:val="18"/>
                              </w:rPr>
                            </w:pPr>
                            <w:r>
                              <w:rPr>
                                <w:sz w:val="18"/>
                                <w:szCs w:val="18"/>
                              </w:rPr>
                              <w:t>*=Right of Appeal applies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72068D" id="Text Box 6" o:spid="_x0000_s1037" type="#_x0000_t202" style="position:absolute;left:0;text-align:left;margin-left:265.7pt;margin-top:665.45pt;width:145.75pt;height:37.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" fillcolor="window" stroked="f" strokeweight=".5pt">
                <v:textbox>
                  <w:txbxContent>
                    <w:p w14:paraId="79C13273" w14:textId="77777777" w:rsidR="007A74A6" w:rsidRPr="00E42254" w:rsidRDefault="007A74A6" w:rsidP="007A74A6">
                      <w:pPr>
                        <w:rPr>
                          <w:sz w:val="18"/>
                          <w:szCs w:val="18"/>
                        </w:rPr>
                      </w:pPr>
                      <w:r>
                        <w:rPr>
                          <w:sz w:val="18"/>
                          <w:szCs w:val="18"/>
                        </w:rPr>
                        <w:t>*=Right of Appeal applies</w:t>
                      </w:r>
                    </w:p>
                  </w:txbxContent>
                </v:textbox>
              </v:shape>
            </w:pict>
          </mc:Fallback>
        </mc:AlternateContent>
      </w:r>
      <w:r w:rsidRPr="007A74A6">
        <w:rPr>
          <w:rFonts w:ascii="Arial" w:hAnsi="Arial" w:cs="Arial"/>
          <w:noProof/>
          <w:lang w:eastAsia="ja-JP"/>
        </w:rPr>
        <mc:AlternateContent>
          <mc:Choice Requires="wps">
            <w:drawing>
              <wp:anchor distT="0" distB="0" distL="114300" distR="114300" simplePos="0" relativeHeight="251640320" behindDoc="0" locked="0" layoutInCell="1" allowOverlap="1" wp14:anchorId="3A7222EB" wp14:editId="201A9B9E">
                <wp:simplePos x="0" y="0"/>
                <wp:positionH relativeFrom="column">
                  <wp:posOffset>4166870</wp:posOffset>
                </wp:positionH>
                <wp:positionV relativeFrom="paragraph">
                  <wp:posOffset>6877685</wp:posOffset>
                </wp:positionV>
                <wp:extent cx="1212850" cy="790575"/>
                <wp:effectExtent l="0" t="0" r="0" b="0"/>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790575"/>
                        </a:xfrm>
                        <a:prstGeom prst="rect">
                          <a:avLst/>
                        </a:prstGeom>
                        <a:solidFill>
                          <a:sysClr val="window" lastClr="FFFFFF"/>
                        </a:solidFill>
                        <a:ln w="6350">
                          <a:noFill/>
                        </a:ln>
                        <a:effectLst/>
                      </wps:spPr>
                      <wps:txbx>
                        <w:txbxContent>
                          <w:p w14:paraId="7C058EDB" w14:textId="77777777" w:rsidR="007A74A6" w:rsidRPr="00BA2C3B" w:rsidRDefault="007A74A6" w:rsidP="007A74A6">
                            <w:pPr>
                              <w:rPr>
                                <w:i/>
                                <w:sz w:val="18"/>
                                <w:szCs w:val="18"/>
                              </w:rPr>
                            </w:pPr>
                            <w:r w:rsidRPr="00BA2C3B">
                              <w:rPr>
                                <w:i/>
                                <w:sz w:val="18"/>
                                <w:szCs w:val="18"/>
                              </w:rPr>
                              <w:t>Acceptable progress/</w:t>
                            </w:r>
                          </w:p>
                          <w:p w14:paraId="7C466762" w14:textId="77777777" w:rsidR="007A74A6" w:rsidRPr="00BA2C3B" w:rsidRDefault="007A74A6" w:rsidP="007A74A6">
                            <w:pPr>
                              <w:rPr>
                                <w:i/>
                                <w:sz w:val="18"/>
                                <w:szCs w:val="18"/>
                              </w:rPr>
                            </w:pPr>
                            <w:r w:rsidRPr="00BA2C3B">
                              <w:rPr>
                                <w:i/>
                                <w:sz w:val="18"/>
                                <w:szCs w:val="18"/>
                              </w:rPr>
                              <w:t>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7222EB" id="Text Box 5" o:spid="_x0000_s1038" type="#_x0000_t202" style="position:absolute;left:0;text-align:left;margin-left:328.1pt;margin-top:541.55pt;width:95.5pt;height:6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" fillcolor="window" stroked="f" strokeweight=".5pt">
                <v:textbox>
                  <w:txbxContent>
                    <w:p w14:paraId="7C058EDB" w14:textId="77777777" w:rsidR="007A74A6" w:rsidRPr="00BA2C3B" w:rsidRDefault="007A74A6" w:rsidP="007A74A6">
                      <w:pPr>
                        <w:rPr>
                          <w:i/>
                          <w:sz w:val="18"/>
                          <w:szCs w:val="18"/>
                        </w:rPr>
                      </w:pPr>
                      <w:r w:rsidRPr="00BA2C3B">
                        <w:rPr>
                          <w:i/>
                          <w:sz w:val="18"/>
                          <w:szCs w:val="18"/>
                        </w:rPr>
                        <w:t>Acceptable progress/</w:t>
                      </w:r>
                    </w:p>
                    <w:p w14:paraId="7C466762" w14:textId="77777777" w:rsidR="007A74A6" w:rsidRPr="00BA2C3B" w:rsidRDefault="007A74A6" w:rsidP="007A74A6">
                      <w:pPr>
                        <w:rPr>
                          <w:i/>
                          <w:sz w:val="18"/>
                          <w:szCs w:val="18"/>
                        </w:rPr>
                      </w:pPr>
                      <w:r w:rsidRPr="00BA2C3B">
                        <w:rPr>
                          <w:i/>
                          <w:sz w:val="18"/>
                          <w:szCs w:val="18"/>
                        </w:rPr>
                        <w:t>improvement</w:t>
                      </w:r>
                    </w:p>
                  </w:txbxContent>
                </v:textbox>
              </v:shape>
            </w:pict>
          </mc:Fallback>
        </mc:AlternateContent>
      </w:r>
      <w:r w:rsidRPr="007A74A6">
        <w:rPr>
          <w:rFonts w:ascii="Arial" w:hAnsi="Arial" w:cs="Arial"/>
          <w:noProof/>
          <w:lang w:eastAsia="ja-JP"/>
        </w:rPr>
        <mc:AlternateContent>
          <mc:Choice Requires="wps">
            <w:drawing>
              <wp:anchor distT="0" distB="0" distL="114300" distR="114300" simplePos="0" relativeHeight="251639296" behindDoc="0" locked="0" layoutInCell="1" allowOverlap="1" wp14:anchorId="47B26717" wp14:editId="397F2EE1">
                <wp:simplePos x="0" y="0"/>
                <wp:positionH relativeFrom="column">
                  <wp:posOffset>1449070</wp:posOffset>
                </wp:positionH>
                <wp:positionV relativeFrom="paragraph">
                  <wp:posOffset>6315075</wp:posOffset>
                </wp:positionV>
                <wp:extent cx="1373505" cy="466725"/>
                <wp:effectExtent l="0" t="0" r="0" b="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3505" cy="466725"/>
                        </a:xfrm>
                        <a:prstGeom prst="rect">
                          <a:avLst/>
                        </a:prstGeom>
                        <a:solidFill>
                          <a:sysClr val="window" lastClr="FFFFFF"/>
                        </a:solidFill>
                        <a:ln w="6350">
                          <a:noFill/>
                        </a:ln>
                        <a:effectLst/>
                      </wps:spPr>
                      <wps:txbx>
                        <w:txbxContent>
                          <w:p w14:paraId="75D9AA57" w14:textId="77777777" w:rsidR="00FC60C7" w:rsidRDefault="00FC60C7" w:rsidP="007A74A6">
                            <w:pPr>
                              <w:rPr>
                                <w:i/>
                                <w:sz w:val="18"/>
                                <w:szCs w:val="18"/>
                              </w:rPr>
                            </w:pPr>
                            <w:r>
                              <w:rPr>
                                <w:i/>
                                <w:sz w:val="18"/>
                                <w:szCs w:val="18"/>
                              </w:rPr>
                              <w:t>Performance r</w:t>
                            </w:r>
                            <w:r w:rsidR="007A74A6" w:rsidRPr="00BA2C3B">
                              <w:rPr>
                                <w:i/>
                                <w:sz w:val="18"/>
                                <w:szCs w:val="18"/>
                              </w:rPr>
                              <w:t xml:space="preserve">emains </w:t>
                            </w:r>
                          </w:p>
                          <w:p w14:paraId="3A68BD0C" w14:textId="77777777" w:rsidR="007A74A6" w:rsidRPr="00BA2C3B" w:rsidRDefault="007A74A6" w:rsidP="007A74A6">
                            <w:pPr>
                              <w:rPr>
                                <w:i/>
                                <w:sz w:val="18"/>
                                <w:szCs w:val="18"/>
                              </w:rPr>
                            </w:pPr>
                            <w:r w:rsidRPr="00BA2C3B">
                              <w:rPr>
                                <w:i/>
                                <w:sz w:val="18"/>
                                <w:szCs w:val="18"/>
                              </w:rPr>
                              <w:t>a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B26717" id="Text Box 4" o:spid="_x0000_s1039" type="#_x0000_t202" style="position:absolute;left:0;text-align:left;margin-left:114.1pt;margin-top:497.25pt;width:108.15pt;height:36.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" fillcolor="window" stroked="f" strokeweight=".5pt">
                <v:textbox>
                  <w:txbxContent>
                    <w:p w14:paraId="75D9AA57" w14:textId="77777777" w:rsidR="00FC60C7" w:rsidRDefault="00FC60C7" w:rsidP="007A74A6">
                      <w:pPr>
                        <w:rPr>
                          <w:i/>
                          <w:sz w:val="18"/>
                          <w:szCs w:val="18"/>
                        </w:rPr>
                      </w:pPr>
                      <w:r>
                        <w:rPr>
                          <w:i/>
                          <w:sz w:val="18"/>
                          <w:szCs w:val="18"/>
                        </w:rPr>
                        <w:t>Performance r</w:t>
                      </w:r>
                      <w:r w:rsidR="007A74A6" w:rsidRPr="00BA2C3B">
                        <w:rPr>
                          <w:i/>
                          <w:sz w:val="18"/>
                          <w:szCs w:val="18"/>
                        </w:rPr>
                        <w:t xml:space="preserve">emains </w:t>
                      </w:r>
                    </w:p>
                    <w:p w14:paraId="3A68BD0C" w14:textId="77777777" w:rsidR="007A74A6" w:rsidRPr="00BA2C3B" w:rsidRDefault="007A74A6" w:rsidP="007A74A6">
                      <w:pPr>
                        <w:rPr>
                          <w:i/>
                          <w:sz w:val="18"/>
                          <w:szCs w:val="18"/>
                        </w:rPr>
                      </w:pPr>
                      <w:r w:rsidRPr="00BA2C3B">
                        <w:rPr>
                          <w:i/>
                          <w:sz w:val="18"/>
                          <w:szCs w:val="18"/>
                        </w:rPr>
                        <w:t>a concern</w:t>
                      </w:r>
                    </w:p>
                  </w:txbxContent>
                </v:textbox>
              </v:shape>
            </w:pict>
          </mc:Fallback>
        </mc:AlternateContent>
      </w:r>
      <w:r w:rsidRPr="007A74A6">
        <w:rPr>
          <w:rFonts w:ascii="Arial" w:hAnsi="Arial" w:cs="Arial"/>
          <w:noProof/>
          <w:lang w:eastAsia="ja-JP"/>
        </w:rPr>
        <mc:AlternateContent>
          <mc:Choice Requires="wps">
            <w:drawing>
              <wp:anchor distT="0" distB="0" distL="114300" distR="114300" simplePos="0" relativeHeight="251654656" behindDoc="0" locked="0" layoutInCell="1" allowOverlap="1" wp14:anchorId="2229AF67" wp14:editId="0C115C48">
                <wp:simplePos x="0" y="0"/>
                <wp:positionH relativeFrom="column">
                  <wp:posOffset>1666875</wp:posOffset>
                </wp:positionH>
                <wp:positionV relativeFrom="paragraph">
                  <wp:posOffset>5564505</wp:posOffset>
                </wp:positionV>
                <wp:extent cx="1943100" cy="647700"/>
                <wp:effectExtent l="0" t="0" r="0" b="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647700"/>
                        </a:xfrm>
                        <a:prstGeom prst="roundRect">
                          <a:avLst/>
                        </a:prstGeom>
                        <a:noFill/>
                        <a:ln w="12700" cap="flat" cmpd="sng" algn="ctr">
                          <a:solidFill>
                            <a:srgbClr val="5B9BD5">
                              <a:shade val="50000"/>
                            </a:srgbClr>
                          </a:solidFill>
                          <a:prstDash val="solid"/>
                          <a:miter lim="800000"/>
                        </a:ln>
                        <a:effectLst/>
                      </wps:spPr>
                      <wps:txbx>
                        <w:txbxContent>
                          <w:p w14:paraId="4EDBA8AE" w14:textId="77777777" w:rsidR="007A74A6" w:rsidRDefault="007A74A6" w:rsidP="007A74A6">
                            <w:pPr>
                              <w:jc w:val="center"/>
                              <w:rPr>
                                <w:rFonts w:ascii="Arial" w:hAnsi="Arial" w:cs="Arial"/>
                              </w:rPr>
                            </w:pPr>
                            <w:r w:rsidRPr="007A74A6">
                              <w:rPr>
                                <w:rFonts w:ascii="Arial" w:hAnsi="Arial" w:cs="Arial"/>
                              </w:rPr>
                              <w:t>(iv) Decision Meeting</w:t>
                            </w:r>
                          </w:p>
                          <w:p w14:paraId="5BE30A7A" w14:textId="77777777" w:rsidR="00264A0A" w:rsidRPr="007A74A6" w:rsidRDefault="00264A0A" w:rsidP="007A74A6">
                            <w:pPr>
                              <w:jc w:val="center"/>
                              <w:rPr>
                                <w:rFonts w:ascii="Arial" w:hAnsi="Arial" w:cs="Arial"/>
                              </w:rPr>
                            </w:pPr>
                            <w:r>
                              <w:rPr>
                                <w:rFonts w:ascii="Arial" w:hAnsi="Arial" w:cs="Arial"/>
                              </w:rPr>
                              <w:t>(Section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229AF67" id="Rounded Rectangle 7" o:spid="_x0000_s1040" style="position:absolute;left:0;text-align:left;margin-left:131.25pt;margin-top:438.15pt;width:153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" filled="f" strokecolor="#41719c" strokeweight="1pt">
                <v:stroke joinstyle="miter"/>
                <v:path arrowok="t"/>
                <v:textbox>
                  <w:txbxContent>
                    <w:p w14:paraId="4EDBA8AE" w14:textId="77777777" w:rsidR="007A74A6" w:rsidRDefault="007A74A6" w:rsidP="007A74A6">
                      <w:pPr>
                        <w:jc w:val="center"/>
                        <w:rPr>
                          <w:rFonts w:ascii="Arial" w:hAnsi="Arial" w:cs="Arial"/>
                        </w:rPr>
                      </w:pPr>
                      <w:r w:rsidRPr="007A74A6">
                        <w:rPr>
                          <w:rFonts w:ascii="Arial" w:hAnsi="Arial" w:cs="Arial"/>
                        </w:rPr>
                        <w:t>(iv) Decision Meeting</w:t>
                      </w:r>
                    </w:p>
                    <w:p w14:paraId="5BE30A7A" w14:textId="77777777" w:rsidR="00264A0A" w:rsidRPr="007A74A6" w:rsidRDefault="00264A0A" w:rsidP="007A74A6">
                      <w:pPr>
                        <w:jc w:val="center"/>
                        <w:rPr>
                          <w:rFonts w:ascii="Arial" w:hAnsi="Arial" w:cs="Arial"/>
                        </w:rPr>
                      </w:pPr>
                      <w:r>
                        <w:rPr>
                          <w:rFonts w:ascii="Arial" w:hAnsi="Arial" w:cs="Arial"/>
                        </w:rPr>
                        <w:t>(Section 12)</w:t>
                      </w:r>
                    </w:p>
                  </w:txbxContent>
                </v:textbox>
              </v:roundrect>
            </w:pict>
          </mc:Fallback>
        </mc:AlternateContent>
      </w:r>
      <w:r w:rsidRPr="007A74A6">
        <w:rPr>
          <w:rFonts w:ascii="Arial" w:hAnsi="Arial" w:cs="Arial"/>
          <w:noProof/>
          <w:lang w:eastAsia="ja-JP"/>
        </w:rPr>
        <mc:AlternateContent>
          <mc:Choice Requires="wps">
            <w:drawing>
              <wp:anchor distT="0" distB="0" distL="114300" distR="114300" simplePos="0" relativeHeight="251642368" behindDoc="0" locked="0" layoutInCell="1" allowOverlap="1" wp14:anchorId="343AD849" wp14:editId="7D866B2D">
                <wp:simplePos x="0" y="0"/>
                <wp:positionH relativeFrom="margin">
                  <wp:posOffset>-200660</wp:posOffset>
                </wp:positionH>
                <wp:positionV relativeFrom="paragraph">
                  <wp:posOffset>3222625</wp:posOffset>
                </wp:positionV>
                <wp:extent cx="1212850" cy="790575"/>
                <wp:effectExtent l="0" t="0" r="0" b="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790575"/>
                        </a:xfrm>
                        <a:prstGeom prst="rect">
                          <a:avLst/>
                        </a:prstGeom>
                        <a:solidFill>
                          <a:sysClr val="window" lastClr="FFFFFF"/>
                        </a:solidFill>
                        <a:ln w="6350">
                          <a:noFill/>
                        </a:ln>
                        <a:effectLst/>
                      </wps:spPr>
                      <wps:txbx>
                        <w:txbxContent>
                          <w:p w14:paraId="524ED9CF" w14:textId="77777777" w:rsidR="00FC60C7" w:rsidRDefault="007A74A6" w:rsidP="007A74A6">
                            <w:pPr>
                              <w:rPr>
                                <w:i/>
                                <w:sz w:val="18"/>
                                <w:szCs w:val="18"/>
                              </w:rPr>
                            </w:pPr>
                            <w:r w:rsidRPr="00BA2C3B">
                              <w:rPr>
                                <w:i/>
                                <w:sz w:val="18"/>
                                <w:szCs w:val="18"/>
                              </w:rPr>
                              <w:t>If FWW issued</w:t>
                            </w:r>
                          </w:p>
                          <w:p w14:paraId="3606C6D9" w14:textId="77777777" w:rsidR="007A74A6" w:rsidRPr="00BA2C3B" w:rsidRDefault="007A74A6" w:rsidP="007A74A6">
                            <w:pPr>
                              <w:rPr>
                                <w:i/>
                                <w:sz w:val="18"/>
                                <w:szCs w:val="18"/>
                              </w:rPr>
                            </w:pPr>
                            <w:r w:rsidRPr="00BA2C3B">
                              <w:rPr>
                                <w:i/>
                                <w:sz w:val="18"/>
                                <w:szCs w:val="18"/>
                              </w:rPr>
                              <w:t xml:space="preserve"> at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3AD849" id="Text Box 3" o:spid="_x0000_s1041" type="#_x0000_t202" style="position:absolute;left:0;text-align:left;margin-left:-15.8pt;margin-top:253.75pt;width:95.5pt;height:62.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" fillcolor="window" stroked="f" strokeweight=".5pt">
                <v:textbox>
                  <w:txbxContent>
                    <w:p w14:paraId="524ED9CF" w14:textId="77777777" w:rsidR="00FC60C7" w:rsidRDefault="007A74A6" w:rsidP="007A74A6">
                      <w:pPr>
                        <w:rPr>
                          <w:i/>
                          <w:sz w:val="18"/>
                          <w:szCs w:val="18"/>
                        </w:rPr>
                      </w:pPr>
                      <w:r w:rsidRPr="00BA2C3B">
                        <w:rPr>
                          <w:i/>
                          <w:sz w:val="18"/>
                          <w:szCs w:val="18"/>
                        </w:rPr>
                        <w:t>If FWW issued</w:t>
                      </w:r>
                    </w:p>
                    <w:p w14:paraId="3606C6D9" w14:textId="77777777" w:rsidR="007A74A6" w:rsidRPr="00BA2C3B" w:rsidRDefault="007A74A6" w:rsidP="007A74A6">
                      <w:pPr>
                        <w:rPr>
                          <w:i/>
                          <w:sz w:val="18"/>
                          <w:szCs w:val="18"/>
                        </w:rPr>
                      </w:pPr>
                      <w:r w:rsidRPr="00BA2C3B">
                        <w:rPr>
                          <w:i/>
                          <w:sz w:val="18"/>
                          <w:szCs w:val="18"/>
                        </w:rPr>
                        <w:t xml:space="preserve"> at (ii)</w:t>
                      </w:r>
                    </w:p>
                  </w:txbxContent>
                </v:textbox>
                <w10:wrap anchorx="margin"/>
              </v:shape>
            </w:pict>
          </mc:Fallback>
        </mc:AlternateContent>
      </w:r>
      <w:r w:rsidRPr="007A74A6">
        <w:rPr>
          <w:rFonts w:ascii="Arial" w:hAnsi="Arial" w:cs="Arial"/>
          <w:noProof/>
          <w:lang w:eastAsia="ja-JP"/>
        </w:rPr>
        <mc:AlternateContent>
          <mc:Choice Requires="wps">
            <w:drawing>
              <wp:anchor distT="0" distB="0" distL="114300" distR="114300" simplePos="0" relativeHeight="251641344" behindDoc="0" locked="0" layoutInCell="1" allowOverlap="1" wp14:anchorId="50884881" wp14:editId="7EDE8025">
                <wp:simplePos x="0" y="0"/>
                <wp:positionH relativeFrom="column">
                  <wp:posOffset>3950335</wp:posOffset>
                </wp:positionH>
                <wp:positionV relativeFrom="paragraph">
                  <wp:posOffset>3202305</wp:posOffset>
                </wp:positionV>
                <wp:extent cx="1212850" cy="79057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790575"/>
                        </a:xfrm>
                        <a:prstGeom prst="rect">
                          <a:avLst/>
                        </a:prstGeom>
                        <a:solidFill>
                          <a:sysClr val="window" lastClr="FFFFFF"/>
                        </a:solidFill>
                        <a:ln w="6350">
                          <a:noFill/>
                        </a:ln>
                        <a:effectLst/>
                      </wps:spPr>
                      <wps:txbx>
                        <w:txbxContent>
                          <w:p w14:paraId="58831D48" w14:textId="77777777" w:rsidR="007A74A6" w:rsidRPr="00BA2C3B" w:rsidRDefault="007A74A6" w:rsidP="007A74A6">
                            <w:pPr>
                              <w:rPr>
                                <w:i/>
                                <w:sz w:val="18"/>
                                <w:szCs w:val="18"/>
                              </w:rPr>
                            </w:pPr>
                            <w:r w:rsidRPr="00BA2C3B">
                              <w:rPr>
                                <w:i/>
                                <w:sz w:val="18"/>
                                <w:szCs w:val="18"/>
                              </w:rPr>
                              <w:t>Acceptable progress/</w:t>
                            </w:r>
                          </w:p>
                          <w:p w14:paraId="390732B1" w14:textId="77777777" w:rsidR="007A74A6" w:rsidRPr="00BA2C3B" w:rsidRDefault="007A74A6" w:rsidP="007A74A6">
                            <w:pPr>
                              <w:rPr>
                                <w:i/>
                                <w:sz w:val="18"/>
                                <w:szCs w:val="18"/>
                              </w:rPr>
                            </w:pPr>
                            <w:r w:rsidRPr="00BA2C3B">
                              <w:rPr>
                                <w:i/>
                                <w:sz w:val="18"/>
                                <w:szCs w:val="18"/>
                              </w:rPr>
                              <w:t>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884881" id="Text Box 2" o:spid="_x0000_s1042" type="#_x0000_t202" style="position:absolute;left:0;text-align:left;margin-left:311.05pt;margin-top:252.15pt;width:95.5pt;height:62.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" fillcolor="window" stroked="f" strokeweight=".5pt">
                <v:textbox>
                  <w:txbxContent>
                    <w:p w14:paraId="58831D48" w14:textId="77777777" w:rsidR="007A74A6" w:rsidRPr="00BA2C3B" w:rsidRDefault="007A74A6" w:rsidP="007A74A6">
                      <w:pPr>
                        <w:rPr>
                          <w:i/>
                          <w:sz w:val="18"/>
                          <w:szCs w:val="18"/>
                        </w:rPr>
                      </w:pPr>
                      <w:r w:rsidRPr="00BA2C3B">
                        <w:rPr>
                          <w:i/>
                          <w:sz w:val="18"/>
                          <w:szCs w:val="18"/>
                        </w:rPr>
                        <w:t>Acceptable progress/</w:t>
                      </w:r>
                    </w:p>
                    <w:p w14:paraId="390732B1" w14:textId="77777777" w:rsidR="007A74A6" w:rsidRPr="00BA2C3B" w:rsidRDefault="007A74A6" w:rsidP="007A74A6">
                      <w:pPr>
                        <w:rPr>
                          <w:i/>
                          <w:sz w:val="18"/>
                          <w:szCs w:val="18"/>
                        </w:rPr>
                      </w:pPr>
                      <w:r w:rsidRPr="00BA2C3B">
                        <w:rPr>
                          <w:i/>
                          <w:sz w:val="18"/>
                          <w:szCs w:val="18"/>
                        </w:rPr>
                        <w:t>improvement</w:t>
                      </w:r>
                    </w:p>
                  </w:txbxContent>
                </v:textbox>
              </v:shape>
            </w:pict>
          </mc:Fallback>
        </mc:AlternateContent>
      </w:r>
      <w:r w:rsidRPr="007A74A6">
        <w:rPr>
          <w:rFonts w:ascii="Arial" w:hAnsi="Arial" w:cs="Arial"/>
          <w:noProof/>
          <w:lang w:eastAsia="ja-JP"/>
        </w:rPr>
        <mc:AlternateContent>
          <mc:Choice Requires="wps">
            <w:drawing>
              <wp:anchor distT="0" distB="0" distL="114300" distR="114300" simplePos="0" relativeHeight="251646464" behindDoc="0" locked="0" layoutInCell="1" allowOverlap="1" wp14:anchorId="17524A7E" wp14:editId="67D9DEE9">
                <wp:simplePos x="0" y="0"/>
                <wp:positionH relativeFrom="column">
                  <wp:posOffset>4019550</wp:posOffset>
                </wp:positionH>
                <wp:positionV relativeFrom="paragraph">
                  <wp:posOffset>1089660</wp:posOffset>
                </wp:positionV>
                <wp:extent cx="1212850" cy="790575"/>
                <wp:effectExtent l="0" t="0" r="0" b="0"/>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790575"/>
                        </a:xfrm>
                        <a:prstGeom prst="rect">
                          <a:avLst/>
                        </a:prstGeom>
                        <a:solidFill>
                          <a:sysClr val="window" lastClr="FFFFFF"/>
                        </a:solidFill>
                        <a:ln w="6350">
                          <a:noFill/>
                        </a:ln>
                        <a:effectLst/>
                      </wps:spPr>
                      <wps:txbx>
                        <w:txbxContent>
                          <w:p w14:paraId="32D793C8" w14:textId="77777777" w:rsidR="007A74A6" w:rsidRPr="00325055" w:rsidRDefault="007A74A6" w:rsidP="007A74A6">
                            <w:pPr>
                              <w:jc w:val="center"/>
                              <w:rPr>
                                <w:i/>
                                <w:sz w:val="18"/>
                                <w:szCs w:val="18"/>
                              </w:rPr>
                            </w:pPr>
                            <w:r w:rsidRPr="00325055">
                              <w:rPr>
                                <w:i/>
                                <w:sz w:val="18"/>
                                <w:szCs w:val="18"/>
                              </w:rPr>
                              <w:t>Insufficient grounds for pursuing capability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524A7E" id="Text Box 1" o:spid="_x0000_s1043" type="#_x0000_t202" style="position:absolute;left:0;text-align:left;margin-left:316.5pt;margin-top:85.8pt;width:95.5pt;height:6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" fillcolor="window" stroked="f" strokeweight=".5pt">
                <v:textbox>
                  <w:txbxContent>
                    <w:p w14:paraId="32D793C8" w14:textId="77777777" w:rsidR="007A74A6" w:rsidRPr="00325055" w:rsidRDefault="007A74A6" w:rsidP="007A74A6">
                      <w:pPr>
                        <w:jc w:val="center"/>
                        <w:rPr>
                          <w:i/>
                          <w:sz w:val="18"/>
                          <w:szCs w:val="18"/>
                        </w:rPr>
                      </w:pPr>
                      <w:r w:rsidRPr="00325055">
                        <w:rPr>
                          <w:i/>
                          <w:sz w:val="18"/>
                          <w:szCs w:val="18"/>
                        </w:rPr>
                        <w:t>Insufficient grounds for pursuing capability procedure</w:t>
                      </w:r>
                    </w:p>
                  </w:txbxContent>
                </v:textbox>
              </v:shape>
            </w:pict>
          </mc:Fallback>
        </mc:AlternateContent>
      </w:r>
      <w:r w:rsidRPr="007A74A6">
        <w:rPr>
          <w:rFonts w:ascii="Arial" w:hAnsi="Arial" w:cs="Arial"/>
          <w:noProof/>
          <w:lang w:eastAsia="ja-JP"/>
        </w:rPr>
        <mc:AlternateContent>
          <mc:Choice Requires="wps">
            <w:drawing>
              <wp:anchor distT="0" distB="0" distL="114300" distR="114300" simplePos="0" relativeHeight="251647488" behindDoc="0" locked="0" layoutInCell="1" allowOverlap="1" wp14:anchorId="4B007E24" wp14:editId="6E8B2DCE">
                <wp:simplePos x="0" y="0"/>
                <wp:positionH relativeFrom="column">
                  <wp:posOffset>3981450</wp:posOffset>
                </wp:positionH>
                <wp:positionV relativeFrom="paragraph">
                  <wp:posOffset>327660</wp:posOffset>
                </wp:positionV>
                <wp:extent cx="1212850" cy="746125"/>
                <wp:effectExtent l="0" t="0" r="0" b="0"/>
                <wp:wrapNone/>
                <wp:docPr id="4485134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7461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6A93EE" w14:textId="77777777" w:rsidR="007A74A6" w:rsidRPr="00C55819" w:rsidRDefault="007A74A6" w:rsidP="007A74A6">
                            <w:pPr>
                              <w:rPr>
                                <w:rFonts w:ascii="Arial" w:hAnsi="Arial" w:cs="Arial"/>
                                <w:i/>
                                <w:sz w:val="22"/>
                                <w:szCs w:val="22"/>
                              </w:rPr>
                            </w:pPr>
                            <w:r w:rsidRPr="00C55819">
                              <w:rPr>
                                <w:rFonts w:ascii="Arial" w:hAnsi="Arial" w:cs="Arial"/>
                                <w:i/>
                                <w:sz w:val="22"/>
                                <w:szCs w:val="22"/>
                              </w:rPr>
                              <w:t>Acceptable progress/</w:t>
                            </w:r>
                          </w:p>
                          <w:p w14:paraId="40B9BDF8" w14:textId="77777777" w:rsidR="007A74A6" w:rsidRPr="00C55819" w:rsidRDefault="007A74A6" w:rsidP="007A74A6">
                            <w:pPr>
                              <w:rPr>
                                <w:rFonts w:ascii="Arial" w:hAnsi="Arial" w:cs="Arial"/>
                                <w:i/>
                                <w:sz w:val="22"/>
                                <w:szCs w:val="22"/>
                              </w:rPr>
                            </w:pPr>
                            <w:r w:rsidRPr="00C55819">
                              <w:rPr>
                                <w:rFonts w:ascii="Arial" w:hAnsi="Arial" w:cs="Arial"/>
                                <w:i/>
                                <w:sz w:val="22"/>
                                <w:szCs w:val="22"/>
                              </w:rPr>
                              <w:t>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07E24" id="Text Box 26" o:spid="_x0000_s1044" type="#_x0000_t202" style="position:absolute;left:0;text-align:left;margin-left:313.5pt;margin-top:25.8pt;width:95.5pt;height:5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" stroked="f" strokeweight=".5pt">
                <v:textbox>
                  <w:txbxContent>
                    <w:p w14:paraId="116A93EE" w14:textId="77777777" w:rsidR="007A74A6" w:rsidRPr="00C55819" w:rsidRDefault="007A74A6" w:rsidP="007A74A6">
                      <w:pPr>
                        <w:rPr>
                          <w:rFonts w:ascii="Arial" w:hAnsi="Arial" w:cs="Arial"/>
                          <w:i/>
                          <w:sz w:val="22"/>
                          <w:szCs w:val="22"/>
                        </w:rPr>
                      </w:pPr>
                      <w:r w:rsidRPr="00C55819">
                        <w:rPr>
                          <w:rFonts w:ascii="Arial" w:hAnsi="Arial" w:cs="Arial"/>
                          <w:i/>
                          <w:sz w:val="22"/>
                          <w:szCs w:val="22"/>
                        </w:rPr>
                        <w:t>Acceptable progress/</w:t>
                      </w:r>
                    </w:p>
                    <w:p w14:paraId="40B9BDF8" w14:textId="77777777" w:rsidR="007A74A6" w:rsidRPr="00C55819" w:rsidRDefault="007A74A6" w:rsidP="007A74A6">
                      <w:pPr>
                        <w:rPr>
                          <w:rFonts w:ascii="Arial" w:hAnsi="Arial" w:cs="Arial"/>
                          <w:i/>
                          <w:sz w:val="22"/>
                          <w:szCs w:val="22"/>
                        </w:rPr>
                      </w:pPr>
                      <w:r w:rsidRPr="00C55819">
                        <w:rPr>
                          <w:rFonts w:ascii="Arial" w:hAnsi="Arial" w:cs="Arial"/>
                          <w:i/>
                          <w:sz w:val="22"/>
                          <w:szCs w:val="22"/>
                        </w:rPr>
                        <w:t>improvement</w:t>
                      </w:r>
                    </w:p>
                  </w:txbxContent>
                </v:textbox>
              </v:shape>
            </w:pict>
          </mc:Fallback>
        </mc:AlternateContent>
      </w:r>
      <w:r>
        <w:rPr>
          <w:rFonts w:ascii="Arial" w:hAnsi="Arial"/>
          <w:b/>
          <w:noProof/>
          <w:lang w:eastAsia="en-GB"/>
        </w:rPr>
        <mc:AlternateContent>
          <mc:Choice Requires="wps">
            <w:drawing>
              <wp:anchor distT="0" distB="0" distL="114300" distR="114300" simplePos="0" relativeHeight="251676160" behindDoc="0" locked="0" layoutInCell="1" allowOverlap="1" wp14:anchorId="6CF41805" wp14:editId="09F57618">
                <wp:simplePos x="0" y="0"/>
                <wp:positionH relativeFrom="column">
                  <wp:posOffset>3581400</wp:posOffset>
                </wp:positionH>
                <wp:positionV relativeFrom="paragraph">
                  <wp:posOffset>7528560</wp:posOffset>
                </wp:positionV>
                <wp:extent cx="262890" cy="228600"/>
                <wp:effectExtent l="9525" t="9525" r="51435" b="57150"/>
                <wp:wrapNone/>
                <wp:docPr id="1446160453"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228600"/>
                        </a:xfrm>
                        <a:prstGeom prst="straightConnector1">
                          <a:avLst/>
                        </a:prstGeom>
                        <a:noFill/>
                        <a:ln w="127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18457" id="Straight Arrow Connector 16" o:spid="_x0000_s1026" type="#_x0000_t32" style="position:absolute;margin-left:282pt;margin-top:592.8pt;width:20.7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" strokecolor="#0070c0" strokeweight="1pt">
                <v:stroke endarrow="block" joinstyle="miter"/>
              </v:shape>
            </w:pict>
          </mc:Fallback>
        </mc:AlternateContent>
      </w:r>
      <w:r w:rsidRPr="007A74A6">
        <w:rPr>
          <w:rFonts w:ascii="Arial" w:hAnsi="Arial" w:cs="Arial"/>
          <w:noProof/>
          <w:lang w:eastAsia="ja-JP"/>
        </w:rPr>
        <mc:AlternateContent>
          <mc:Choice Requires="wps">
            <w:drawing>
              <wp:anchor distT="0" distB="0" distL="114300" distR="114300" simplePos="0" relativeHeight="251653632" behindDoc="0" locked="0" layoutInCell="1" allowOverlap="1" wp14:anchorId="6B4A7C10" wp14:editId="06F46AD4">
                <wp:simplePos x="0" y="0"/>
                <wp:positionH relativeFrom="column">
                  <wp:posOffset>1676400</wp:posOffset>
                </wp:positionH>
                <wp:positionV relativeFrom="paragraph">
                  <wp:posOffset>6842760</wp:posOffset>
                </wp:positionV>
                <wp:extent cx="1965960" cy="685800"/>
                <wp:effectExtent l="0" t="0" r="0" b="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5960" cy="685800"/>
                        </a:xfrm>
                        <a:prstGeom prst="roundRect">
                          <a:avLst/>
                        </a:prstGeom>
                        <a:noFill/>
                        <a:ln w="12700" cap="flat" cmpd="sng" algn="ctr">
                          <a:solidFill>
                            <a:srgbClr val="5B9BD5">
                              <a:shade val="50000"/>
                            </a:srgbClr>
                          </a:solidFill>
                          <a:prstDash val="solid"/>
                          <a:miter lim="800000"/>
                        </a:ln>
                        <a:effectLst/>
                      </wps:spPr>
                      <wps:txbx>
                        <w:txbxContent>
                          <w:p w14:paraId="5D90E57A" w14:textId="77777777" w:rsidR="007A74A6" w:rsidRDefault="007A74A6" w:rsidP="007A74A6">
                            <w:pPr>
                              <w:jc w:val="center"/>
                              <w:rPr>
                                <w:rFonts w:ascii="Arial" w:hAnsi="Arial" w:cs="Arial"/>
                              </w:rPr>
                            </w:pPr>
                            <w:r w:rsidRPr="007A74A6">
                              <w:rPr>
                                <w:rFonts w:ascii="Arial" w:hAnsi="Arial" w:cs="Arial"/>
                              </w:rPr>
                              <w:t>(v) Capability Hearing</w:t>
                            </w:r>
                          </w:p>
                          <w:p w14:paraId="1AC0716F" w14:textId="77777777" w:rsidR="00264A0A" w:rsidRPr="007A74A6" w:rsidRDefault="00264A0A" w:rsidP="007A74A6">
                            <w:pPr>
                              <w:jc w:val="center"/>
                              <w:rPr>
                                <w:rFonts w:ascii="Arial" w:hAnsi="Arial" w:cs="Arial"/>
                              </w:rPr>
                            </w:pPr>
                            <w:r>
                              <w:rPr>
                                <w:rFonts w:ascii="Arial" w:hAnsi="Arial" w:cs="Arial"/>
                              </w:rPr>
                              <w:t>(Section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B4A7C10" id="Rounded Rectangle 6" o:spid="_x0000_s1045" style="position:absolute;left:0;text-align:left;margin-left:132pt;margin-top:538.8pt;width:154.8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" filled="f" strokecolor="#41719c" strokeweight="1pt">
                <v:stroke joinstyle="miter"/>
                <v:path arrowok="t"/>
                <v:textbox>
                  <w:txbxContent>
                    <w:p w14:paraId="5D90E57A" w14:textId="77777777" w:rsidR="007A74A6" w:rsidRDefault="007A74A6" w:rsidP="007A74A6">
                      <w:pPr>
                        <w:jc w:val="center"/>
                        <w:rPr>
                          <w:rFonts w:ascii="Arial" w:hAnsi="Arial" w:cs="Arial"/>
                        </w:rPr>
                      </w:pPr>
                      <w:r w:rsidRPr="007A74A6">
                        <w:rPr>
                          <w:rFonts w:ascii="Arial" w:hAnsi="Arial" w:cs="Arial"/>
                        </w:rPr>
                        <w:t>(v) Capability Hearing</w:t>
                      </w:r>
                    </w:p>
                    <w:p w14:paraId="1AC0716F" w14:textId="77777777" w:rsidR="00264A0A" w:rsidRPr="007A74A6" w:rsidRDefault="00264A0A" w:rsidP="007A74A6">
                      <w:pPr>
                        <w:jc w:val="center"/>
                        <w:rPr>
                          <w:rFonts w:ascii="Arial" w:hAnsi="Arial" w:cs="Arial"/>
                        </w:rPr>
                      </w:pPr>
                      <w:r>
                        <w:rPr>
                          <w:rFonts w:ascii="Arial" w:hAnsi="Arial" w:cs="Arial"/>
                        </w:rPr>
                        <w:t>(Section 13)</w:t>
                      </w:r>
                    </w:p>
                  </w:txbxContent>
                </v:textbox>
              </v:roundrect>
            </w:pict>
          </mc:Fallback>
        </mc:AlternateContent>
      </w:r>
      <w:r w:rsidRPr="007A74A6">
        <w:rPr>
          <w:rFonts w:ascii="Arial" w:hAnsi="Arial" w:cs="Arial"/>
          <w:noProof/>
          <w:lang w:eastAsia="ja-JP"/>
        </w:rPr>
        <mc:AlternateContent>
          <mc:Choice Requires="wps">
            <w:drawing>
              <wp:anchor distT="0" distB="0" distL="114300" distR="114300" simplePos="0" relativeHeight="251656704" behindDoc="0" locked="0" layoutInCell="1" allowOverlap="1" wp14:anchorId="23866295" wp14:editId="44242B82">
                <wp:simplePos x="0" y="0"/>
                <wp:positionH relativeFrom="column">
                  <wp:posOffset>-573405</wp:posOffset>
                </wp:positionH>
                <wp:positionV relativeFrom="paragraph">
                  <wp:posOffset>6151245</wp:posOffset>
                </wp:positionV>
                <wp:extent cx="1381125" cy="691515"/>
                <wp:effectExtent l="0" t="0" r="9525" b="0"/>
                <wp:wrapNone/>
                <wp:docPr id="1031108010"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691515"/>
                        </a:xfrm>
                        <a:prstGeom prst="roundRect">
                          <a:avLst/>
                        </a:prstGeom>
                        <a:noFill/>
                        <a:ln w="12700" cap="flat" cmpd="sng" algn="ctr">
                          <a:solidFill>
                            <a:srgbClr val="5B9BD5">
                              <a:shade val="50000"/>
                            </a:srgbClr>
                          </a:solidFill>
                          <a:prstDash val="solid"/>
                          <a:miter lim="800000"/>
                        </a:ln>
                        <a:effectLst/>
                      </wps:spPr>
                      <wps:txbx>
                        <w:txbxContent>
                          <w:p w14:paraId="33F138E5" w14:textId="77777777" w:rsidR="00264A0A" w:rsidRDefault="007A74A6" w:rsidP="007A74A6">
                            <w:pPr>
                              <w:jc w:val="center"/>
                              <w:rPr>
                                <w:rFonts w:ascii="Arial" w:hAnsi="Arial" w:cs="Arial"/>
                              </w:rPr>
                            </w:pPr>
                            <w:r w:rsidRPr="007A74A6">
                              <w:rPr>
                                <w:rFonts w:ascii="Arial" w:hAnsi="Arial" w:cs="Arial"/>
                              </w:rPr>
                              <w:t>Dism</w:t>
                            </w:r>
                            <w:r w:rsidR="00C55819">
                              <w:rPr>
                                <w:rFonts w:ascii="Arial" w:hAnsi="Arial" w:cs="Arial"/>
                              </w:rPr>
                              <w:t>i</w:t>
                            </w:r>
                            <w:r w:rsidRPr="007A74A6">
                              <w:rPr>
                                <w:rFonts w:ascii="Arial" w:hAnsi="Arial" w:cs="Arial"/>
                              </w:rPr>
                              <w:t>ssal</w:t>
                            </w:r>
                            <w:r w:rsidR="00264A0A">
                              <w:rPr>
                                <w:rFonts w:ascii="Arial" w:hAnsi="Arial" w:cs="Arial"/>
                              </w:rPr>
                              <w:t xml:space="preserve"> w</w:t>
                            </w:r>
                            <w:r w:rsidRPr="007A74A6">
                              <w:rPr>
                                <w:rFonts w:ascii="Arial" w:hAnsi="Arial" w:cs="Arial"/>
                              </w:rPr>
                              <w:t>ith Notice</w:t>
                            </w:r>
                          </w:p>
                          <w:p w14:paraId="48207552" w14:textId="77777777" w:rsidR="007A74A6" w:rsidRPr="007A74A6" w:rsidRDefault="00264A0A" w:rsidP="007A74A6">
                            <w:pPr>
                              <w:jc w:val="center"/>
                              <w:rPr>
                                <w:rFonts w:ascii="Arial" w:hAnsi="Arial" w:cs="Arial"/>
                              </w:rPr>
                            </w:pPr>
                            <w:r>
                              <w:rPr>
                                <w:rFonts w:ascii="Arial" w:hAnsi="Arial" w:cs="Arial"/>
                              </w:rPr>
                              <w:t>(Section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3866295" id="Rounded Rectangle 9" o:spid="_x0000_s1046" style="position:absolute;left:0;text-align:left;margin-left:-45.15pt;margin-top:484.35pt;width:108.75pt;height:5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" filled="f" strokecolor="#41719c" strokeweight="1pt">
                <v:stroke joinstyle="miter"/>
                <v:path arrowok="t"/>
                <v:textbox>
                  <w:txbxContent>
                    <w:p w14:paraId="33F138E5" w14:textId="77777777" w:rsidR="00264A0A" w:rsidRDefault="007A74A6" w:rsidP="007A74A6">
                      <w:pPr>
                        <w:jc w:val="center"/>
                        <w:rPr>
                          <w:rFonts w:ascii="Arial" w:hAnsi="Arial" w:cs="Arial"/>
                        </w:rPr>
                      </w:pPr>
                      <w:r w:rsidRPr="007A74A6">
                        <w:rPr>
                          <w:rFonts w:ascii="Arial" w:hAnsi="Arial" w:cs="Arial"/>
                        </w:rPr>
                        <w:t>Dism</w:t>
                      </w:r>
                      <w:r w:rsidR="00C55819">
                        <w:rPr>
                          <w:rFonts w:ascii="Arial" w:hAnsi="Arial" w:cs="Arial"/>
                        </w:rPr>
                        <w:t>i</w:t>
                      </w:r>
                      <w:r w:rsidRPr="007A74A6">
                        <w:rPr>
                          <w:rFonts w:ascii="Arial" w:hAnsi="Arial" w:cs="Arial"/>
                        </w:rPr>
                        <w:t>ssal</w:t>
                      </w:r>
                      <w:r w:rsidR="00264A0A">
                        <w:rPr>
                          <w:rFonts w:ascii="Arial" w:hAnsi="Arial" w:cs="Arial"/>
                        </w:rPr>
                        <w:t xml:space="preserve"> w</w:t>
                      </w:r>
                      <w:r w:rsidRPr="007A74A6">
                        <w:rPr>
                          <w:rFonts w:ascii="Arial" w:hAnsi="Arial" w:cs="Arial"/>
                        </w:rPr>
                        <w:t>ith Notice</w:t>
                      </w:r>
                    </w:p>
                    <w:p w14:paraId="48207552" w14:textId="77777777" w:rsidR="007A74A6" w:rsidRPr="007A74A6" w:rsidRDefault="00264A0A" w:rsidP="007A74A6">
                      <w:pPr>
                        <w:jc w:val="center"/>
                        <w:rPr>
                          <w:rFonts w:ascii="Arial" w:hAnsi="Arial" w:cs="Arial"/>
                        </w:rPr>
                      </w:pPr>
                      <w:r>
                        <w:rPr>
                          <w:rFonts w:ascii="Arial" w:hAnsi="Arial" w:cs="Arial"/>
                        </w:rPr>
                        <w:t>(Section 14)</w:t>
                      </w:r>
                    </w:p>
                  </w:txbxContent>
                </v:textbox>
              </v:roundrect>
            </w:pict>
          </mc:Fallback>
        </mc:AlternateContent>
      </w:r>
      <w:r>
        <w:rPr>
          <w:rFonts w:ascii="Arial" w:hAnsi="Arial"/>
          <w:b/>
          <w:noProof/>
          <w:lang w:eastAsia="en-GB"/>
        </w:rPr>
        <mc:AlternateContent>
          <mc:Choice Requires="wps">
            <w:drawing>
              <wp:anchor distT="0" distB="0" distL="114300" distR="114300" simplePos="0" relativeHeight="251677184" behindDoc="0" locked="0" layoutInCell="1" allowOverlap="1" wp14:anchorId="7580AFD7" wp14:editId="5408B83C">
                <wp:simplePos x="0" y="0"/>
                <wp:positionH relativeFrom="column">
                  <wp:posOffset>3733800</wp:posOffset>
                </wp:positionH>
                <wp:positionV relativeFrom="paragraph">
                  <wp:posOffset>7757160</wp:posOffset>
                </wp:positionV>
                <wp:extent cx="1381125" cy="600075"/>
                <wp:effectExtent l="0" t="0" r="9525" b="952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600075"/>
                        </a:xfrm>
                        <a:prstGeom prst="roundRect">
                          <a:avLst/>
                        </a:prstGeom>
                        <a:noFill/>
                        <a:ln w="12700" cap="flat" cmpd="sng" algn="ctr">
                          <a:solidFill>
                            <a:srgbClr val="5B9BD5">
                              <a:shade val="50000"/>
                            </a:srgbClr>
                          </a:solidFill>
                          <a:prstDash val="solid"/>
                          <a:miter lim="800000"/>
                        </a:ln>
                        <a:effectLst/>
                      </wps:spPr>
                      <wps:txbx>
                        <w:txbxContent>
                          <w:p w14:paraId="0EBAA42B" w14:textId="77777777" w:rsidR="00264A0A" w:rsidRPr="007A74A6" w:rsidRDefault="00264A0A" w:rsidP="00264A0A">
                            <w:pPr>
                              <w:jc w:val="center"/>
                              <w:rPr>
                                <w:rFonts w:ascii="Arial" w:hAnsi="Arial" w:cs="Arial"/>
                              </w:rPr>
                            </w:pPr>
                            <w:r>
                              <w:rPr>
                                <w:rFonts w:ascii="Arial" w:hAnsi="Arial" w:cs="Arial"/>
                              </w:rPr>
                              <w:t>Right of Appeal (Section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580AFD7" id="_x0000_s1047" style="position:absolute;left:0;text-align:left;margin-left:294pt;margin-top:610.8pt;width:108.75pt;height:4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" filled="f" strokecolor="#41719c" strokeweight="1pt">
                <v:stroke joinstyle="miter"/>
                <v:path arrowok="t"/>
                <v:textbox>
                  <w:txbxContent>
                    <w:p w14:paraId="0EBAA42B" w14:textId="77777777" w:rsidR="00264A0A" w:rsidRPr="007A74A6" w:rsidRDefault="00264A0A" w:rsidP="00264A0A">
                      <w:pPr>
                        <w:jc w:val="center"/>
                        <w:rPr>
                          <w:rFonts w:ascii="Arial" w:hAnsi="Arial" w:cs="Arial"/>
                        </w:rPr>
                      </w:pPr>
                      <w:r>
                        <w:rPr>
                          <w:rFonts w:ascii="Arial" w:hAnsi="Arial" w:cs="Arial"/>
                        </w:rPr>
                        <w:t>Right of Appeal (Section 15)</w:t>
                      </w:r>
                    </w:p>
                  </w:txbxContent>
                </v:textbox>
              </v:roundrect>
            </w:pict>
          </mc:Fallback>
        </mc:AlternateContent>
      </w:r>
    </w:p>
    <w:p w14:paraId="666AC3B4" w14:textId="77777777" w:rsidR="004853B1" w:rsidRDefault="004853B1" w:rsidP="00CC1EB2">
      <w:pPr>
        <w:jc w:val="right"/>
        <w:rPr>
          <w:rFonts w:ascii="Arial" w:hAnsi="Arial"/>
          <w:b/>
        </w:rPr>
      </w:pPr>
      <w:r w:rsidRPr="004853B1">
        <w:rPr>
          <w:rFonts w:ascii="Arial" w:hAnsi="Arial"/>
          <w:b/>
          <w:u w:val="single"/>
        </w:rPr>
        <w:lastRenderedPageBreak/>
        <w:t>APPENDIX 2</w:t>
      </w:r>
    </w:p>
    <w:p w14:paraId="28E2B71E" w14:textId="77777777" w:rsidR="00E71B5F" w:rsidRPr="00DE200E" w:rsidRDefault="00E71B5F" w:rsidP="00E71B5F">
      <w:pPr>
        <w:jc w:val="center"/>
        <w:rPr>
          <w:rFonts w:ascii="Arial" w:hAnsi="Arial" w:cs="Arial"/>
          <w:b/>
          <w:sz w:val="22"/>
          <w:szCs w:val="22"/>
        </w:rPr>
      </w:pPr>
      <w:r>
        <w:rPr>
          <w:rFonts w:ascii="Arial" w:hAnsi="Arial"/>
          <w:b/>
        </w:rPr>
        <w:t xml:space="preserve">MODEL CAPABILITY POLICY FOR </w:t>
      </w:r>
      <w:r w:rsidR="002D3670">
        <w:rPr>
          <w:rFonts w:ascii="Arial" w:hAnsi="Arial"/>
          <w:b/>
        </w:rPr>
        <w:t>EMPLOYEE</w:t>
      </w:r>
      <w:r>
        <w:rPr>
          <w:rFonts w:ascii="Arial" w:hAnsi="Arial"/>
          <w:b/>
        </w:rPr>
        <w:t xml:space="preserve">S </w:t>
      </w:r>
      <w:r w:rsidR="009F3629">
        <w:rPr>
          <w:rFonts w:ascii="Arial" w:hAnsi="Arial"/>
          <w:b/>
        </w:rPr>
        <w:t xml:space="preserve">IN </w:t>
      </w:r>
      <w:r w:rsidR="003C2625">
        <w:rPr>
          <w:rFonts w:ascii="Arial" w:hAnsi="Arial"/>
          <w:b/>
        </w:rPr>
        <w:t xml:space="preserve">SCHOOLS </w:t>
      </w:r>
      <w:r w:rsidR="00477058">
        <w:rPr>
          <w:rFonts w:ascii="Arial" w:hAnsi="Arial"/>
          <w:b/>
        </w:rPr>
        <w:t>–</w:t>
      </w:r>
      <w:r w:rsidR="00C550A1">
        <w:rPr>
          <w:rFonts w:ascii="Arial" w:hAnsi="Arial"/>
          <w:b/>
        </w:rPr>
        <w:t xml:space="preserve"> </w:t>
      </w:r>
      <w:r w:rsidR="00477058">
        <w:rPr>
          <w:rFonts w:ascii="Arial" w:hAnsi="Arial"/>
          <w:b/>
        </w:rPr>
        <w:t>PERFORMANCE IMPROVEMENT</w:t>
      </w:r>
      <w:r>
        <w:rPr>
          <w:rFonts w:ascii="Arial" w:hAnsi="Arial"/>
          <w:b/>
        </w:rPr>
        <w:t xml:space="preserve"> PLAN</w:t>
      </w:r>
    </w:p>
    <w:p w14:paraId="1C97D4DD" w14:textId="77777777" w:rsidR="00E71B5F" w:rsidRPr="00DE200E" w:rsidRDefault="00E71B5F" w:rsidP="00E71B5F">
      <w:pPr>
        <w:jc w:val="cente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2892"/>
        <w:gridCol w:w="2892"/>
        <w:gridCol w:w="2892"/>
        <w:gridCol w:w="2892"/>
      </w:tblGrid>
      <w:tr w:rsidR="00E71B5F" w:rsidRPr="00DE200E" w14:paraId="27D1C42C" w14:textId="77777777" w:rsidTr="00230883">
        <w:tblPrEx>
          <w:tblCellMar>
            <w:top w:w="0" w:type="dxa"/>
            <w:bottom w:w="0" w:type="dxa"/>
          </w:tblCellMar>
        </w:tblPrEx>
        <w:tc>
          <w:tcPr>
            <w:tcW w:w="2891" w:type="dxa"/>
            <w:tcBorders>
              <w:bottom w:val="nil"/>
            </w:tcBorders>
            <w:vAlign w:val="center"/>
          </w:tcPr>
          <w:p w14:paraId="07CDE965" w14:textId="77777777" w:rsidR="00E71B5F" w:rsidRPr="00DE200E" w:rsidRDefault="006938A4" w:rsidP="00230883">
            <w:pPr>
              <w:rPr>
                <w:rFonts w:ascii="Arial" w:hAnsi="Arial" w:cs="Arial"/>
                <w:sz w:val="22"/>
                <w:szCs w:val="22"/>
              </w:rPr>
            </w:pPr>
            <w:r>
              <w:rPr>
                <w:rFonts w:ascii="Arial" w:hAnsi="Arial" w:cs="Arial"/>
                <w:sz w:val="22"/>
                <w:szCs w:val="22"/>
              </w:rPr>
              <w:t>CAPABILITY CONCERN</w:t>
            </w:r>
          </w:p>
        </w:tc>
        <w:tc>
          <w:tcPr>
            <w:tcW w:w="2892" w:type="dxa"/>
            <w:tcBorders>
              <w:bottom w:val="nil"/>
            </w:tcBorders>
            <w:vAlign w:val="center"/>
          </w:tcPr>
          <w:p w14:paraId="017F89A2" w14:textId="77777777" w:rsidR="00E71B5F" w:rsidRPr="00DE200E" w:rsidRDefault="00E71B5F" w:rsidP="00230883">
            <w:pPr>
              <w:spacing w:before="120" w:after="120"/>
              <w:rPr>
                <w:rFonts w:ascii="Arial" w:hAnsi="Arial" w:cs="Arial"/>
                <w:sz w:val="22"/>
                <w:szCs w:val="22"/>
              </w:rPr>
            </w:pPr>
            <w:r w:rsidRPr="00DE200E">
              <w:rPr>
                <w:rFonts w:ascii="Arial" w:hAnsi="Arial" w:cs="Arial"/>
                <w:sz w:val="22"/>
                <w:szCs w:val="22"/>
              </w:rPr>
              <w:t>CURRENT PERFORMANCE</w:t>
            </w:r>
          </w:p>
        </w:tc>
        <w:tc>
          <w:tcPr>
            <w:tcW w:w="2892" w:type="dxa"/>
            <w:tcBorders>
              <w:bottom w:val="nil"/>
            </w:tcBorders>
            <w:vAlign w:val="center"/>
          </w:tcPr>
          <w:p w14:paraId="14CFB956" w14:textId="77777777" w:rsidR="00E71B5F" w:rsidRPr="00DE200E" w:rsidRDefault="00E71B5F" w:rsidP="00230883">
            <w:pPr>
              <w:spacing w:before="120" w:after="120"/>
              <w:rPr>
                <w:rFonts w:ascii="Arial" w:hAnsi="Arial" w:cs="Arial"/>
                <w:sz w:val="22"/>
                <w:szCs w:val="22"/>
              </w:rPr>
            </w:pPr>
            <w:r w:rsidRPr="00DE200E">
              <w:rPr>
                <w:rFonts w:ascii="Arial" w:hAnsi="Arial" w:cs="Arial"/>
                <w:sz w:val="22"/>
                <w:szCs w:val="22"/>
              </w:rPr>
              <w:t>EXPECTATION</w:t>
            </w:r>
            <w:r w:rsidRPr="00467576">
              <w:rPr>
                <w:rFonts w:ascii="Arial" w:hAnsi="Arial" w:cs="Arial"/>
                <w:color w:val="000000"/>
                <w:sz w:val="22"/>
                <w:szCs w:val="22"/>
              </w:rPr>
              <w:t>S</w:t>
            </w:r>
          </w:p>
        </w:tc>
        <w:tc>
          <w:tcPr>
            <w:tcW w:w="2892" w:type="dxa"/>
            <w:tcBorders>
              <w:bottom w:val="nil"/>
            </w:tcBorders>
            <w:vAlign w:val="center"/>
          </w:tcPr>
          <w:p w14:paraId="0005D58A" w14:textId="77777777" w:rsidR="00E71B5F" w:rsidRPr="00DE200E" w:rsidRDefault="00E71B5F" w:rsidP="00230883">
            <w:pPr>
              <w:spacing w:before="120" w:after="120"/>
              <w:rPr>
                <w:rFonts w:ascii="Arial" w:hAnsi="Arial" w:cs="Arial"/>
                <w:sz w:val="22"/>
                <w:szCs w:val="22"/>
              </w:rPr>
            </w:pPr>
            <w:r w:rsidRPr="00DE200E">
              <w:rPr>
                <w:rFonts w:ascii="Arial" w:hAnsi="Arial" w:cs="Arial"/>
                <w:sz w:val="22"/>
                <w:szCs w:val="22"/>
              </w:rPr>
              <w:t>HOW TO ACHIEVE</w:t>
            </w:r>
          </w:p>
        </w:tc>
        <w:tc>
          <w:tcPr>
            <w:tcW w:w="2892" w:type="dxa"/>
            <w:tcBorders>
              <w:bottom w:val="nil"/>
            </w:tcBorders>
            <w:vAlign w:val="center"/>
          </w:tcPr>
          <w:p w14:paraId="7ADDBE12" w14:textId="77777777" w:rsidR="00E71B5F" w:rsidRPr="00DE200E" w:rsidRDefault="006938A4" w:rsidP="00230883">
            <w:pPr>
              <w:spacing w:before="120" w:after="120"/>
              <w:rPr>
                <w:rFonts w:ascii="Arial" w:hAnsi="Arial" w:cs="Arial"/>
                <w:sz w:val="22"/>
                <w:szCs w:val="22"/>
              </w:rPr>
            </w:pPr>
            <w:r>
              <w:rPr>
                <w:rFonts w:ascii="Arial" w:hAnsi="Arial" w:cs="Arial"/>
                <w:sz w:val="22"/>
                <w:szCs w:val="22"/>
              </w:rPr>
              <w:t>MONITORING MANAGER AND PROCESS</w:t>
            </w:r>
          </w:p>
        </w:tc>
      </w:tr>
      <w:tr w:rsidR="00E71B5F" w:rsidRPr="00DE200E" w14:paraId="687AA867" w14:textId="77777777" w:rsidTr="00230883">
        <w:tblPrEx>
          <w:tblCellMar>
            <w:top w:w="0" w:type="dxa"/>
            <w:bottom w:w="0" w:type="dxa"/>
          </w:tblCellMar>
        </w:tblPrEx>
        <w:tc>
          <w:tcPr>
            <w:tcW w:w="2891" w:type="dxa"/>
            <w:tcBorders>
              <w:bottom w:val="nil"/>
            </w:tcBorders>
          </w:tcPr>
          <w:p w14:paraId="355F8CF3" w14:textId="77777777" w:rsidR="00E71B5F" w:rsidRPr="00DE200E" w:rsidRDefault="00E71B5F" w:rsidP="00230883">
            <w:pPr>
              <w:rPr>
                <w:rFonts w:ascii="Arial" w:hAnsi="Arial" w:cs="Arial"/>
                <w:i/>
                <w:sz w:val="22"/>
                <w:szCs w:val="22"/>
              </w:rPr>
            </w:pPr>
          </w:p>
        </w:tc>
        <w:tc>
          <w:tcPr>
            <w:tcW w:w="2892" w:type="dxa"/>
            <w:tcBorders>
              <w:bottom w:val="nil"/>
            </w:tcBorders>
          </w:tcPr>
          <w:p w14:paraId="2DAF0C43" w14:textId="77777777" w:rsidR="00E71B5F" w:rsidRPr="00DE200E" w:rsidRDefault="00E71B5F" w:rsidP="00230883">
            <w:pPr>
              <w:rPr>
                <w:rFonts w:ascii="Arial" w:hAnsi="Arial" w:cs="Arial"/>
                <w:i/>
                <w:sz w:val="22"/>
                <w:szCs w:val="22"/>
              </w:rPr>
            </w:pPr>
          </w:p>
        </w:tc>
        <w:tc>
          <w:tcPr>
            <w:tcW w:w="2892" w:type="dxa"/>
            <w:tcBorders>
              <w:bottom w:val="nil"/>
            </w:tcBorders>
          </w:tcPr>
          <w:p w14:paraId="2F7632D8" w14:textId="77777777" w:rsidR="00E71B5F" w:rsidRPr="00DE200E" w:rsidRDefault="00E71B5F" w:rsidP="00230883">
            <w:pPr>
              <w:rPr>
                <w:rFonts w:ascii="Arial" w:hAnsi="Arial" w:cs="Arial"/>
                <w:i/>
                <w:sz w:val="22"/>
                <w:szCs w:val="22"/>
              </w:rPr>
            </w:pPr>
          </w:p>
        </w:tc>
        <w:tc>
          <w:tcPr>
            <w:tcW w:w="2892" w:type="dxa"/>
            <w:tcBorders>
              <w:bottom w:val="nil"/>
            </w:tcBorders>
          </w:tcPr>
          <w:p w14:paraId="64894D67" w14:textId="77777777" w:rsidR="00E71B5F" w:rsidRPr="00DE200E" w:rsidRDefault="00E71B5F" w:rsidP="00230883">
            <w:pPr>
              <w:rPr>
                <w:rFonts w:ascii="Arial" w:hAnsi="Arial" w:cs="Arial"/>
                <w:i/>
                <w:sz w:val="22"/>
                <w:szCs w:val="22"/>
              </w:rPr>
            </w:pPr>
          </w:p>
        </w:tc>
        <w:tc>
          <w:tcPr>
            <w:tcW w:w="2892" w:type="dxa"/>
            <w:tcBorders>
              <w:bottom w:val="nil"/>
            </w:tcBorders>
          </w:tcPr>
          <w:p w14:paraId="026B4675" w14:textId="77777777" w:rsidR="00E71B5F" w:rsidRPr="00DE200E" w:rsidRDefault="00E71B5F" w:rsidP="00230883">
            <w:pPr>
              <w:rPr>
                <w:rFonts w:ascii="Arial" w:hAnsi="Arial" w:cs="Arial"/>
                <w:i/>
                <w:sz w:val="22"/>
                <w:szCs w:val="22"/>
              </w:rPr>
            </w:pPr>
          </w:p>
        </w:tc>
      </w:tr>
      <w:tr w:rsidR="00E71B5F" w:rsidRPr="00DE200E" w14:paraId="733CB486" w14:textId="77777777" w:rsidTr="00230883">
        <w:tblPrEx>
          <w:tblCellMar>
            <w:top w:w="0" w:type="dxa"/>
            <w:bottom w:w="0" w:type="dxa"/>
          </w:tblCellMar>
        </w:tblPrEx>
        <w:tc>
          <w:tcPr>
            <w:tcW w:w="2891" w:type="dxa"/>
            <w:tcBorders>
              <w:top w:val="nil"/>
            </w:tcBorders>
          </w:tcPr>
          <w:p w14:paraId="449B7693" w14:textId="77777777" w:rsidR="00E71B5F" w:rsidRPr="00DE200E" w:rsidRDefault="00E71B5F" w:rsidP="00230883">
            <w:pPr>
              <w:rPr>
                <w:rFonts w:ascii="Arial" w:hAnsi="Arial" w:cs="Arial"/>
                <w:i/>
                <w:sz w:val="22"/>
                <w:szCs w:val="22"/>
              </w:rPr>
            </w:pPr>
            <w:r w:rsidRPr="00DE200E">
              <w:rPr>
                <w:rFonts w:ascii="Arial" w:hAnsi="Arial" w:cs="Arial"/>
                <w:i/>
                <w:sz w:val="22"/>
                <w:szCs w:val="22"/>
              </w:rPr>
              <w:t xml:space="preserve">Define the </w:t>
            </w:r>
            <w:r w:rsidR="006938A4">
              <w:rPr>
                <w:rFonts w:ascii="Arial" w:hAnsi="Arial" w:cs="Arial"/>
                <w:i/>
                <w:sz w:val="22"/>
                <w:szCs w:val="22"/>
              </w:rPr>
              <w:t>specific issue(s) causing concern. Refer to clarity given in letter to employee following formal capability meeting</w:t>
            </w:r>
          </w:p>
          <w:p w14:paraId="1B20B940" w14:textId="77777777" w:rsidR="00E71B5F" w:rsidRPr="00DE200E" w:rsidRDefault="00E71B5F" w:rsidP="00230883">
            <w:pPr>
              <w:rPr>
                <w:rFonts w:ascii="Arial" w:hAnsi="Arial" w:cs="Arial"/>
                <w:i/>
                <w:sz w:val="22"/>
                <w:szCs w:val="22"/>
              </w:rPr>
            </w:pPr>
          </w:p>
          <w:p w14:paraId="516F898A" w14:textId="77777777" w:rsidR="00E71B5F" w:rsidRPr="00DE200E" w:rsidRDefault="00E71B5F" w:rsidP="00230883">
            <w:pPr>
              <w:rPr>
                <w:rFonts w:ascii="Arial" w:hAnsi="Arial" w:cs="Arial"/>
                <w:i/>
                <w:sz w:val="22"/>
                <w:szCs w:val="22"/>
              </w:rPr>
            </w:pPr>
          </w:p>
          <w:p w14:paraId="3EFC634D" w14:textId="77777777" w:rsidR="00E71B5F" w:rsidRPr="00DE200E" w:rsidRDefault="00E71B5F" w:rsidP="00230883">
            <w:pPr>
              <w:rPr>
                <w:rFonts w:ascii="Arial" w:hAnsi="Arial" w:cs="Arial"/>
                <w:i/>
                <w:sz w:val="22"/>
                <w:szCs w:val="22"/>
              </w:rPr>
            </w:pPr>
          </w:p>
          <w:p w14:paraId="737A5796" w14:textId="77777777" w:rsidR="00E71B5F" w:rsidRPr="00DE200E" w:rsidRDefault="00E71B5F" w:rsidP="00230883">
            <w:pPr>
              <w:rPr>
                <w:rFonts w:ascii="Arial" w:hAnsi="Arial" w:cs="Arial"/>
                <w:i/>
                <w:sz w:val="22"/>
                <w:szCs w:val="22"/>
              </w:rPr>
            </w:pPr>
          </w:p>
          <w:p w14:paraId="377F14CC" w14:textId="77777777" w:rsidR="00E71B5F" w:rsidRPr="00DE200E" w:rsidRDefault="00E71B5F" w:rsidP="00230883">
            <w:pPr>
              <w:rPr>
                <w:rFonts w:ascii="Arial" w:hAnsi="Arial" w:cs="Arial"/>
                <w:i/>
                <w:sz w:val="22"/>
                <w:szCs w:val="22"/>
              </w:rPr>
            </w:pPr>
          </w:p>
          <w:p w14:paraId="214DA0F7" w14:textId="77777777" w:rsidR="00E71B5F" w:rsidRPr="00DE200E" w:rsidRDefault="00E71B5F" w:rsidP="00230883">
            <w:pPr>
              <w:rPr>
                <w:rFonts w:ascii="Arial" w:hAnsi="Arial" w:cs="Arial"/>
                <w:i/>
                <w:sz w:val="22"/>
                <w:szCs w:val="22"/>
              </w:rPr>
            </w:pPr>
          </w:p>
          <w:p w14:paraId="3A24E8D1" w14:textId="77777777" w:rsidR="00E71B5F" w:rsidRPr="00DE200E" w:rsidRDefault="00E71B5F" w:rsidP="00230883">
            <w:pPr>
              <w:rPr>
                <w:rFonts w:ascii="Arial" w:hAnsi="Arial" w:cs="Arial"/>
                <w:i/>
                <w:sz w:val="22"/>
                <w:szCs w:val="22"/>
              </w:rPr>
            </w:pPr>
          </w:p>
          <w:p w14:paraId="35045F89" w14:textId="77777777" w:rsidR="00E71B5F" w:rsidRPr="00DE200E" w:rsidRDefault="00E71B5F" w:rsidP="00230883">
            <w:pPr>
              <w:rPr>
                <w:rFonts w:ascii="Arial" w:hAnsi="Arial" w:cs="Arial"/>
                <w:i/>
                <w:sz w:val="22"/>
                <w:szCs w:val="22"/>
              </w:rPr>
            </w:pPr>
          </w:p>
          <w:p w14:paraId="03D1DACC" w14:textId="77777777" w:rsidR="00E71B5F" w:rsidRPr="00DE200E" w:rsidRDefault="00E71B5F" w:rsidP="00230883">
            <w:pPr>
              <w:rPr>
                <w:rFonts w:ascii="Arial" w:hAnsi="Arial" w:cs="Arial"/>
                <w:i/>
                <w:sz w:val="22"/>
                <w:szCs w:val="22"/>
              </w:rPr>
            </w:pPr>
          </w:p>
          <w:p w14:paraId="24C3774A" w14:textId="77777777" w:rsidR="00E71B5F" w:rsidRPr="00DE200E" w:rsidRDefault="00E71B5F" w:rsidP="00230883">
            <w:pPr>
              <w:rPr>
                <w:rFonts w:ascii="Arial" w:hAnsi="Arial" w:cs="Arial"/>
                <w:i/>
                <w:sz w:val="22"/>
                <w:szCs w:val="22"/>
              </w:rPr>
            </w:pPr>
          </w:p>
          <w:p w14:paraId="79C407AE" w14:textId="77777777" w:rsidR="00E71B5F" w:rsidRPr="00DE200E" w:rsidRDefault="00E71B5F" w:rsidP="00230883">
            <w:pPr>
              <w:rPr>
                <w:rFonts w:ascii="Arial" w:hAnsi="Arial" w:cs="Arial"/>
                <w:i/>
                <w:sz w:val="22"/>
                <w:szCs w:val="22"/>
              </w:rPr>
            </w:pPr>
          </w:p>
          <w:p w14:paraId="70678815" w14:textId="77777777" w:rsidR="00E71B5F" w:rsidRPr="00DE200E" w:rsidRDefault="00E71B5F" w:rsidP="00230883">
            <w:pPr>
              <w:rPr>
                <w:rFonts w:ascii="Arial" w:hAnsi="Arial" w:cs="Arial"/>
                <w:i/>
                <w:sz w:val="22"/>
                <w:szCs w:val="22"/>
              </w:rPr>
            </w:pPr>
          </w:p>
          <w:p w14:paraId="4EDC80CB" w14:textId="77777777" w:rsidR="00E71B5F" w:rsidRPr="00DE200E" w:rsidRDefault="00E71B5F" w:rsidP="00230883">
            <w:pPr>
              <w:rPr>
                <w:rFonts w:ascii="Arial" w:hAnsi="Arial" w:cs="Arial"/>
                <w:i/>
                <w:sz w:val="22"/>
                <w:szCs w:val="22"/>
              </w:rPr>
            </w:pPr>
          </w:p>
          <w:p w14:paraId="7C45CCA0" w14:textId="77777777" w:rsidR="00E71B5F" w:rsidRPr="00DE200E" w:rsidRDefault="00E71B5F" w:rsidP="00230883">
            <w:pPr>
              <w:rPr>
                <w:rFonts w:ascii="Arial" w:hAnsi="Arial" w:cs="Arial"/>
                <w:i/>
                <w:sz w:val="22"/>
                <w:szCs w:val="22"/>
              </w:rPr>
            </w:pPr>
          </w:p>
          <w:p w14:paraId="1CC81103" w14:textId="77777777" w:rsidR="00E71B5F" w:rsidRPr="00DE200E" w:rsidRDefault="00E71B5F" w:rsidP="00230883">
            <w:pPr>
              <w:rPr>
                <w:rFonts w:ascii="Arial" w:hAnsi="Arial" w:cs="Arial"/>
                <w:i/>
                <w:sz w:val="22"/>
                <w:szCs w:val="22"/>
              </w:rPr>
            </w:pPr>
          </w:p>
          <w:p w14:paraId="42414F5F" w14:textId="77777777" w:rsidR="00E71B5F" w:rsidRPr="00DE200E" w:rsidRDefault="00E71B5F" w:rsidP="00230883">
            <w:pPr>
              <w:rPr>
                <w:rFonts w:ascii="Arial" w:hAnsi="Arial" w:cs="Arial"/>
                <w:i/>
                <w:sz w:val="22"/>
                <w:szCs w:val="22"/>
              </w:rPr>
            </w:pPr>
          </w:p>
          <w:p w14:paraId="5E8EBA97" w14:textId="77777777" w:rsidR="00E71B5F" w:rsidRPr="00DE200E" w:rsidRDefault="00E71B5F" w:rsidP="00230883">
            <w:pPr>
              <w:rPr>
                <w:rFonts w:ascii="Arial" w:hAnsi="Arial" w:cs="Arial"/>
                <w:i/>
                <w:sz w:val="22"/>
                <w:szCs w:val="22"/>
              </w:rPr>
            </w:pPr>
          </w:p>
          <w:p w14:paraId="24990CD9" w14:textId="77777777" w:rsidR="00E71B5F" w:rsidRPr="00DE200E" w:rsidRDefault="00E71B5F" w:rsidP="00230883">
            <w:pPr>
              <w:rPr>
                <w:rFonts w:ascii="Arial" w:hAnsi="Arial" w:cs="Arial"/>
                <w:i/>
                <w:sz w:val="22"/>
                <w:szCs w:val="22"/>
              </w:rPr>
            </w:pPr>
          </w:p>
          <w:p w14:paraId="1E8E9A14" w14:textId="77777777" w:rsidR="00E71B5F" w:rsidRDefault="00E71B5F" w:rsidP="00230883">
            <w:pPr>
              <w:rPr>
                <w:rFonts w:ascii="Arial" w:hAnsi="Arial" w:cs="Arial"/>
                <w:i/>
                <w:sz w:val="22"/>
                <w:szCs w:val="22"/>
              </w:rPr>
            </w:pPr>
          </w:p>
          <w:p w14:paraId="5FB9C269" w14:textId="77777777" w:rsidR="00E71B5F" w:rsidRPr="00DE200E" w:rsidRDefault="00E71B5F" w:rsidP="00230883">
            <w:pPr>
              <w:rPr>
                <w:rFonts w:ascii="Arial" w:hAnsi="Arial" w:cs="Arial"/>
                <w:i/>
                <w:sz w:val="22"/>
                <w:szCs w:val="22"/>
              </w:rPr>
            </w:pPr>
          </w:p>
          <w:p w14:paraId="74642B7B" w14:textId="77777777" w:rsidR="00E71B5F" w:rsidRPr="00DE200E" w:rsidRDefault="00E71B5F" w:rsidP="00230883">
            <w:pPr>
              <w:rPr>
                <w:rFonts w:ascii="Arial" w:hAnsi="Arial" w:cs="Arial"/>
                <w:i/>
                <w:sz w:val="22"/>
                <w:szCs w:val="22"/>
              </w:rPr>
            </w:pPr>
          </w:p>
          <w:p w14:paraId="41E4F8C2" w14:textId="77777777" w:rsidR="00E71B5F" w:rsidRPr="00DE200E" w:rsidRDefault="00E71B5F" w:rsidP="00230883">
            <w:pPr>
              <w:rPr>
                <w:rFonts w:ascii="Arial" w:hAnsi="Arial" w:cs="Arial"/>
                <w:i/>
                <w:sz w:val="22"/>
                <w:szCs w:val="22"/>
              </w:rPr>
            </w:pPr>
          </w:p>
          <w:p w14:paraId="0827F3AF" w14:textId="77777777" w:rsidR="00E71B5F" w:rsidRPr="00DE200E" w:rsidRDefault="00E71B5F" w:rsidP="00230883">
            <w:pPr>
              <w:rPr>
                <w:rFonts w:ascii="Arial" w:hAnsi="Arial" w:cs="Arial"/>
                <w:i/>
                <w:sz w:val="22"/>
                <w:szCs w:val="22"/>
              </w:rPr>
            </w:pPr>
          </w:p>
        </w:tc>
        <w:tc>
          <w:tcPr>
            <w:tcW w:w="2892" w:type="dxa"/>
            <w:tcBorders>
              <w:top w:val="nil"/>
            </w:tcBorders>
          </w:tcPr>
          <w:p w14:paraId="7FBC45CE" w14:textId="77777777" w:rsidR="00E71B5F" w:rsidRPr="00DE200E" w:rsidRDefault="00E71B5F" w:rsidP="00230883">
            <w:pPr>
              <w:rPr>
                <w:rFonts w:ascii="Arial" w:hAnsi="Arial" w:cs="Arial"/>
                <w:i/>
                <w:sz w:val="22"/>
                <w:szCs w:val="22"/>
              </w:rPr>
            </w:pPr>
            <w:r w:rsidRPr="00DE200E">
              <w:rPr>
                <w:rFonts w:ascii="Arial" w:hAnsi="Arial" w:cs="Arial"/>
                <w:i/>
                <w:sz w:val="22"/>
                <w:szCs w:val="22"/>
              </w:rPr>
              <w:t>Define the problem in greater detail - how does the problem present itself</w:t>
            </w:r>
            <w:r>
              <w:rPr>
                <w:rFonts w:ascii="Arial" w:hAnsi="Arial" w:cs="Arial"/>
                <w:i/>
                <w:sz w:val="22"/>
                <w:szCs w:val="22"/>
              </w:rPr>
              <w:t>?</w:t>
            </w:r>
          </w:p>
        </w:tc>
        <w:tc>
          <w:tcPr>
            <w:tcW w:w="2892" w:type="dxa"/>
            <w:tcBorders>
              <w:top w:val="nil"/>
            </w:tcBorders>
          </w:tcPr>
          <w:p w14:paraId="74CEE9BE" w14:textId="77777777" w:rsidR="00E71B5F" w:rsidRPr="00DE200E" w:rsidRDefault="006938A4" w:rsidP="00230883">
            <w:pPr>
              <w:rPr>
                <w:rFonts w:ascii="Arial" w:hAnsi="Arial" w:cs="Arial"/>
                <w:i/>
                <w:sz w:val="22"/>
                <w:szCs w:val="22"/>
              </w:rPr>
            </w:pPr>
            <w:r>
              <w:rPr>
                <w:rFonts w:ascii="Arial" w:hAnsi="Arial" w:cs="Arial"/>
                <w:i/>
                <w:sz w:val="22"/>
                <w:szCs w:val="22"/>
              </w:rPr>
              <w:t xml:space="preserve">Set out the performance expected, improvements to be made and timeline. </w:t>
            </w:r>
          </w:p>
        </w:tc>
        <w:tc>
          <w:tcPr>
            <w:tcW w:w="2892" w:type="dxa"/>
            <w:tcBorders>
              <w:top w:val="nil"/>
            </w:tcBorders>
          </w:tcPr>
          <w:p w14:paraId="40EA0C3E" w14:textId="77777777" w:rsidR="00E71B5F" w:rsidRPr="00DE200E" w:rsidRDefault="00E71B5F" w:rsidP="00230883">
            <w:pPr>
              <w:rPr>
                <w:rFonts w:ascii="Arial" w:hAnsi="Arial" w:cs="Arial"/>
                <w:i/>
                <w:sz w:val="22"/>
                <w:szCs w:val="22"/>
              </w:rPr>
            </w:pPr>
            <w:r w:rsidRPr="00DE200E">
              <w:rPr>
                <w:rFonts w:ascii="Arial" w:hAnsi="Arial" w:cs="Arial"/>
                <w:i/>
                <w:sz w:val="22"/>
                <w:szCs w:val="22"/>
              </w:rPr>
              <w:t xml:space="preserve">Indicate how you see the </w:t>
            </w:r>
            <w:r w:rsidR="002D3670">
              <w:rPr>
                <w:rFonts w:ascii="Arial" w:hAnsi="Arial" w:cs="Arial"/>
                <w:i/>
                <w:sz w:val="22"/>
                <w:szCs w:val="22"/>
              </w:rPr>
              <w:t>employee</w:t>
            </w:r>
            <w:r w:rsidRPr="00DE200E">
              <w:rPr>
                <w:rFonts w:ascii="Arial" w:hAnsi="Arial" w:cs="Arial"/>
                <w:i/>
                <w:sz w:val="22"/>
                <w:szCs w:val="22"/>
              </w:rPr>
              <w:t xml:space="preserve"> reaching your expectations.  Make arrangements for support clear</w:t>
            </w:r>
            <w:r w:rsidR="006938A4">
              <w:rPr>
                <w:rFonts w:ascii="Arial" w:hAnsi="Arial" w:cs="Arial"/>
                <w:i/>
                <w:sz w:val="22"/>
                <w:szCs w:val="22"/>
              </w:rPr>
              <w:t xml:space="preserve"> and ensure that appropriate support is in place</w:t>
            </w:r>
            <w:r w:rsidRPr="00DE200E">
              <w:rPr>
                <w:rFonts w:ascii="Arial" w:hAnsi="Arial" w:cs="Arial"/>
                <w:i/>
                <w:sz w:val="22"/>
                <w:szCs w:val="22"/>
              </w:rPr>
              <w:t>.</w:t>
            </w:r>
          </w:p>
        </w:tc>
        <w:tc>
          <w:tcPr>
            <w:tcW w:w="2892" w:type="dxa"/>
            <w:tcBorders>
              <w:top w:val="nil"/>
            </w:tcBorders>
          </w:tcPr>
          <w:p w14:paraId="6DE487DA" w14:textId="77777777" w:rsidR="00E71B5F" w:rsidRPr="00DE200E" w:rsidRDefault="00E71B5F" w:rsidP="00B375D1">
            <w:pPr>
              <w:rPr>
                <w:rFonts w:ascii="Arial" w:hAnsi="Arial" w:cs="Arial"/>
                <w:i/>
                <w:sz w:val="22"/>
                <w:szCs w:val="22"/>
              </w:rPr>
            </w:pPr>
            <w:r w:rsidRPr="00DE200E">
              <w:rPr>
                <w:rFonts w:ascii="Arial" w:hAnsi="Arial" w:cs="Arial"/>
                <w:i/>
                <w:sz w:val="22"/>
                <w:szCs w:val="22"/>
              </w:rPr>
              <w:t xml:space="preserve">Who will monitor progress and give feedback.  </w:t>
            </w:r>
            <w:r w:rsidR="00404F37">
              <w:rPr>
                <w:rFonts w:ascii="Arial" w:hAnsi="Arial" w:cs="Arial"/>
                <w:i/>
                <w:sz w:val="22"/>
                <w:szCs w:val="22"/>
              </w:rPr>
              <w:t>In most cases this is likely to be a member of the senior leadership team or line manager, but not the deciding manager for the next stage of the procedure. Clarify the monitoring process and where evidence of improvements will come from.</w:t>
            </w:r>
          </w:p>
        </w:tc>
      </w:tr>
    </w:tbl>
    <w:p w14:paraId="7AE65C1B" w14:textId="77777777" w:rsidR="00E71B5F" w:rsidRDefault="00E71B5F" w:rsidP="00E71B5F">
      <w:pPr>
        <w:rPr>
          <w:rFonts w:ascii="Arial" w:hAnsi="Arial"/>
          <w:sz w:val="22"/>
          <w:szCs w:val="22"/>
        </w:rPr>
        <w:sectPr w:rsidR="00E71B5F" w:rsidSect="00230883">
          <w:pgSz w:w="16833" w:h="11908" w:orient="landscape" w:code="9"/>
          <w:pgMar w:top="1440" w:right="815" w:bottom="1440" w:left="1134" w:header="709" w:footer="709" w:gutter="0"/>
          <w:paperSrc w:first="14" w:other="14"/>
          <w:pgNumType w:fmt="numberInDash"/>
          <w:cols w:space="720"/>
        </w:sectPr>
      </w:pPr>
    </w:p>
    <w:p w14:paraId="72687982" w14:textId="77777777" w:rsidR="00E71B5F" w:rsidRDefault="00E71B5F" w:rsidP="00E71B5F">
      <w:pPr>
        <w:rPr>
          <w:rFonts w:ascii="Arial" w:hAnsi="Arial"/>
          <w:sz w:val="22"/>
          <w:szCs w:val="22"/>
        </w:rPr>
      </w:pPr>
    </w:p>
    <w:p w14:paraId="2D0A5A40" w14:textId="77777777" w:rsidR="00DE0838" w:rsidRPr="00DE0838" w:rsidRDefault="00991B07" w:rsidP="00DE0838">
      <w:pPr>
        <w:pStyle w:val="Default"/>
        <w:jc w:val="right"/>
        <w:rPr>
          <w:b/>
          <w:u w:val="single"/>
        </w:rPr>
      </w:pPr>
      <w:r>
        <w:rPr>
          <w:b/>
          <w:u w:val="single"/>
        </w:rPr>
        <w:t>APPENDIX 3</w:t>
      </w:r>
    </w:p>
    <w:p w14:paraId="013523FE" w14:textId="77777777" w:rsidR="00C838F3" w:rsidRPr="00DE0838" w:rsidRDefault="00C838F3" w:rsidP="00DE0838">
      <w:pPr>
        <w:pStyle w:val="Default"/>
      </w:pPr>
    </w:p>
    <w:p w14:paraId="6EB27979" w14:textId="77777777" w:rsidR="00DE0838" w:rsidRPr="00991B07" w:rsidRDefault="00DE0838">
      <w:pPr>
        <w:rPr>
          <w:rFonts w:ascii="Arial" w:hAnsi="Arial" w:cs="Arial"/>
        </w:rPr>
      </w:pPr>
    </w:p>
    <w:p w14:paraId="4FEB0B9F" w14:textId="77777777" w:rsidR="00BF5883" w:rsidRPr="00991B07" w:rsidRDefault="00991B07" w:rsidP="00BF5883">
      <w:pPr>
        <w:ind w:left="709" w:hanging="709"/>
        <w:jc w:val="both"/>
        <w:rPr>
          <w:rFonts w:ascii="Arial" w:hAnsi="Arial" w:cs="Arial"/>
          <w:b/>
        </w:rPr>
      </w:pPr>
      <w:r w:rsidRPr="00991B07">
        <w:rPr>
          <w:rFonts w:ascii="Arial" w:hAnsi="Arial" w:cs="Arial"/>
          <w:b/>
        </w:rPr>
        <w:t>CAPABILITY HEARING</w:t>
      </w:r>
    </w:p>
    <w:p w14:paraId="0729B11A" w14:textId="77777777" w:rsidR="00BF5883" w:rsidRPr="00991B07" w:rsidRDefault="00BF5883" w:rsidP="00BF5883">
      <w:pPr>
        <w:ind w:left="709" w:hanging="709"/>
        <w:jc w:val="both"/>
        <w:rPr>
          <w:rFonts w:ascii="Arial" w:hAnsi="Arial" w:cs="Arial"/>
        </w:rPr>
      </w:pPr>
    </w:p>
    <w:p w14:paraId="657BD9DB" w14:textId="77777777" w:rsidR="00BF5883" w:rsidRPr="00991B07" w:rsidRDefault="00BF5883" w:rsidP="00BF5883">
      <w:pPr>
        <w:ind w:left="709" w:hanging="709"/>
        <w:jc w:val="both"/>
        <w:rPr>
          <w:rFonts w:ascii="Arial" w:hAnsi="Arial" w:cs="Arial"/>
        </w:rPr>
      </w:pPr>
      <w:r w:rsidRPr="00991B07">
        <w:rPr>
          <w:rFonts w:ascii="Arial" w:hAnsi="Arial" w:cs="Arial"/>
        </w:rPr>
        <w:t>1.</w:t>
      </w:r>
      <w:r w:rsidRPr="00991B07">
        <w:rPr>
          <w:rFonts w:ascii="Arial" w:hAnsi="Arial" w:cs="Arial"/>
        </w:rPr>
        <w:tab/>
        <w:t>The Capability Dismissal Panel will comprise three governors.  The selection of governors must ensure that no conflict of interest may arise in hearing the case.</w:t>
      </w:r>
    </w:p>
    <w:p w14:paraId="5B61953A" w14:textId="77777777" w:rsidR="00BF5883" w:rsidRPr="00991B07" w:rsidRDefault="00BF5883" w:rsidP="00BF5883">
      <w:pPr>
        <w:jc w:val="both"/>
        <w:rPr>
          <w:rFonts w:ascii="Arial" w:hAnsi="Arial" w:cs="Arial"/>
        </w:rPr>
      </w:pPr>
    </w:p>
    <w:p w14:paraId="49A6B6C6" w14:textId="77777777" w:rsidR="00BF5883" w:rsidRPr="00991B07" w:rsidRDefault="00BF5883" w:rsidP="00BF5883">
      <w:pPr>
        <w:ind w:left="709" w:hanging="709"/>
        <w:jc w:val="both"/>
        <w:rPr>
          <w:rFonts w:ascii="Arial" w:hAnsi="Arial" w:cs="Arial"/>
        </w:rPr>
      </w:pPr>
      <w:r w:rsidRPr="00991B07">
        <w:rPr>
          <w:rFonts w:ascii="Arial" w:hAnsi="Arial" w:cs="Arial"/>
        </w:rPr>
        <w:t>2.</w:t>
      </w:r>
      <w:r w:rsidRPr="00991B07">
        <w:rPr>
          <w:rFonts w:ascii="Arial" w:hAnsi="Arial" w:cs="Arial"/>
        </w:rPr>
        <w:tab/>
        <w:t xml:space="preserve">The date of the disciplinary hearing should be </w:t>
      </w:r>
      <w:r w:rsidR="00991B07">
        <w:rPr>
          <w:rFonts w:ascii="Arial" w:hAnsi="Arial" w:cs="Arial"/>
        </w:rPr>
        <w:t>provided</w:t>
      </w:r>
      <w:r w:rsidRPr="00991B07">
        <w:rPr>
          <w:rFonts w:ascii="Arial" w:hAnsi="Arial" w:cs="Arial"/>
        </w:rPr>
        <w:t xml:space="preserve"> to the employee as soon as possible and at least 7 working days before the due date. The employee should be given the opportunity to send any written submission or evidence to the panel prior to the hearing.  A copy of any submission should also be made available to the head teacher or adviser.  The head teacher or adviser should always submit the case in writing to the panel with a copy to the employee.  This must be sent at least 7 working days before the date of the hearing.</w:t>
      </w:r>
    </w:p>
    <w:p w14:paraId="1BBEA891" w14:textId="77777777" w:rsidR="00BF5883" w:rsidRPr="00991B07" w:rsidRDefault="00BF5883" w:rsidP="00BF5883">
      <w:pPr>
        <w:jc w:val="both"/>
        <w:rPr>
          <w:rFonts w:ascii="Arial" w:hAnsi="Arial" w:cs="Arial"/>
        </w:rPr>
      </w:pPr>
    </w:p>
    <w:p w14:paraId="7C5585F5" w14:textId="77777777" w:rsidR="00BF5883" w:rsidRPr="00991B07" w:rsidRDefault="00BF5883" w:rsidP="00BF5883">
      <w:pPr>
        <w:ind w:left="709" w:hanging="709"/>
        <w:jc w:val="both"/>
        <w:rPr>
          <w:rFonts w:ascii="Arial" w:hAnsi="Arial" w:cs="Arial"/>
        </w:rPr>
      </w:pPr>
      <w:r w:rsidRPr="00991B07">
        <w:rPr>
          <w:rFonts w:ascii="Arial" w:hAnsi="Arial" w:cs="Arial"/>
        </w:rPr>
        <w:t>3.</w:t>
      </w:r>
      <w:r w:rsidRPr="00991B07">
        <w:rPr>
          <w:rFonts w:ascii="Arial" w:hAnsi="Arial" w:cs="Arial"/>
        </w:rPr>
        <w:tab/>
        <w:t>The date of the hearing should always be notified to the school’s HR advisor who should attend in order to advise the panel on any procedural aspects or matters of employment law.</w:t>
      </w:r>
    </w:p>
    <w:p w14:paraId="78010C8D" w14:textId="77777777" w:rsidR="00BF5883" w:rsidRPr="00991B07" w:rsidRDefault="00BF5883" w:rsidP="00BF5883">
      <w:pPr>
        <w:jc w:val="both"/>
        <w:rPr>
          <w:rFonts w:ascii="Arial" w:hAnsi="Arial" w:cs="Arial"/>
        </w:rPr>
      </w:pPr>
    </w:p>
    <w:p w14:paraId="5B4B6380" w14:textId="77777777" w:rsidR="00BF5883" w:rsidRPr="00FF4F2E" w:rsidRDefault="00BF5883" w:rsidP="00BF5883">
      <w:pPr>
        <w:ind w:left="709" w:hanging="709"/>
        <w:jc w:val="both"/>
        <w:rPr>
          <w:rFonts w:ascii="Arial" w:hAnsi="Arial" w:cs="Arial"/>
        </w:rPr>
      </w:pPr>
      <w:r w:rsidRPr="00991B07">
        <w:rPr>
          <w:rFonts w:ascii="Arial" w:hAnsi="Arial" w:cs="Arial"/>
        </w:rPr>
        <w:t>4.</w:t>
      </w:r>
      <w:r w:rsidRPr="00991B07">
        <w:rPr>
          <w:rFonts w:ascii="Arial" w:hAnsi="Arial" w:cs="Arial"/>
        </w:rPr>
        <w:tab/>
        <w:t xml:space="preserve">At the </w:t>
      </w:r>
      <w:r w:rsidRPr="00FF4F2E">
        <w:rPr>
          <w:rFonts w:ascii="Arial" w:hAnsi="Arial" w:cs="Arial"/>
        </w:rPr>
        <w:t>hearing the head teacher (and/or advisor) will be responsible for presenting the evidence to the disciplinary panel in the presence of the employee and representative. Witnesses may be called individually by the head teacher in support of the case.</w:t>
      </w:r>
    </w:p>
    <w:p w14:paraId="7634FD17" w14:textId="77777777" w:rsidR="00BF5883" w:rsidRPr="00FF4F2E" w:rsidRDefault="00BF5883" w:rsidP="00BF5883">
      <w:pPr>
        <w:jc w:val="both"/>
        <w:rPr>
          <w:rFonts w:ascii="Arial" w:hAnsi="Arial" w:cs="Arial"/>
        </w:rPr>
      </w:pPr>
    </w:p>
    <w:p w14:paraId="69DE4228" w14:textId="77777777" w:rsidR="00BF5883" w:rsidRPr="00FF4F2E" w:rsidRDefault="00BF5883" w:rsidP="00BF5883">
      <w:pPr>
        <w:ind w:left="709" w:hanging="709"/>
        <w:jc w:val="both"/>
        <w:rPr>
          <w:rFonts w:ascii="Arial" w:hAnsi="Arial" w:cs="Arial"/>
        </w:rPr>
      </w:pPr>
      <w:r w:rsidRPr="00FF4F2E">
        <w:rPr>
          <w:rFonts w:ascii="Arial" w:hAnsi="Arial" w:cs="Arial"/>
        </w:rPr>
        <w:t>5.</w:t>
      </w:r>
      <w:r w:rsidRPr="00FF4F2E">
        <w:rPr>
          <w:rFonts w:ascii="Arial" w:hAnsi="Arial" w:cs="Arial"/>
        </w:rPr>
        <w:tab/>
        <w:t>The head teacher and any witnesses may be asked questions by the employee or his/her representative.</w:t>
      </w:r>
    </w:p>
    <w:p w14:paraId="0E9CDA77" w14:textId="77777777" w:rsidR="00BF5883" w:rsidRPr="00FF4F2E" w:rsidRDefault="00BF5883" w:rsidP="00BF5883">
      <w:pPr>
        <w:jc w:val="both"/>
        <w:rPr>
          <w:rFonts w:ascii="Arial" w:hAnsi="Arial" w:cs="Arial"/>
        </w:rPr>
      </w:pPr>
    </w:p>
    <w:p w14:paraId="3275CA38" w14:textId="77777777" w:rsidR="00BF5883" w:rsidRPr="00FF4F2E" w:rsidRDefault="00BF5883" w:rsidP="00BF5883">
      <w:pPr>
        <w:jc w:val="both"/>
        <w:rPr>
          <w:rFonts w:ascii="Arial" w:hAnsi="Arial" w:cs="Arial"/>
        </w:rPr>
      </w:pPr>
      <w:r w:rsidRPr="00FF4F2E">
        <w:rPr>
          <w:rFonts w:ascii="Arial" w:hAnsi="Arial" w:cs="Arial"/>
        </w:rPr>
        <w:t>6.</w:t>
      </w:r>
      <w:r w:rsidRPr="00FF4F2E">
        <w:rPr>
          <w:rFonts w:ascii="Arial" w:hAnsi="Arial" w:cs="Arial"/>
        </w:rPr>
        <w:tab/>
        <w:t>The witnesses may then be asked further questions by the head teacher.</w:t>
      </w:r>
    </w:p>
    <w:p w14:paraId="6BDB88A7" w14:textId="77777777" w:rsidR="00BF5883" w:rsidRPr="00FF4F2E" w:rsidRDefault="00BF5883" w:rsidP="00BF5883">
      <w:pPr>
        <w:jc w:val="both"/>
        <w:rPr>
          <w:rFonts w:ascii="Arial" w:hAnsi="Arial" w:cs="Arial"/>
        </w:rPr>
      </w:pPr>
    </w:p>
    <w:p w14:paraId="6016655A" w14:textId="77777777" w:rsidR="00BF5883" w:rsidRPr="00FF4F2E" w:rsidRDefault="00BF5883" w:rsidP="00BF5883">
      <w:pPr>
        <w:ind w:left="709" w:hanging="709"/>
        <w:jc w:val="both"/>
        <w:rPr>
          <w:rFonts w:ascii="Arial" w:hAnsi="Arial" w:cs="Arial"/>
        </w:rPr>
      </w:pPr>
      <w:r w:rsidRPr="00FF4F2E">
        <w:rPr>
          <w:rFonts w:ascii="Arial" w:hAnsi="Arial" w:cs="Arial"/>
        </w:rPr>
        <w:t>7.</w:t>
      </w:r>
      <w:r w:rsidRPr="00FF4F2E">
        <w:rPr>
          <w:rFonts w:ascii="Arial" w:hAnsi="Arial" w:cs="Arial"/>
        </w:rPr>
        <w:tab/>
        <w:t>Members of the Staff Dismissal Committee may ask questions of the head teacher and witnesses on the evidence submitted.</w:t>
      </w:r>
    </w:p>
    <w:p w14:paraId="563B231B" w14:textId="77777777" w:rsidR="00BF5883" w:rsidRPr="00FF4F2E" w:rsidRDefault="00BF5883" w:rsidP="00BF5883">
      <w:pPr>
        <w:jc w:val="both"/>
        <w:rPr>
          <w:rFonts w:ascii="Arial" w:hAnsi="Arial" w:cs="Arial"/>
        </w:rPr>
      </w:pPr>
    </w:p>
    <w:p w14:paraId="35BEB4DA" w14:textId="77777777" w:rsidR="00BF5883" w:rsidRPr="00991B07" w:rsidRDefault="00BF5883" w:rsidP="00BF5883">
      <w:pPr>
        <w:ind w:left="737"/>
        <w:jc w:val="both"/>
        <w:rPr>
          <w:rFonts w:ascii="Arial" w:hAnsi="Arial" w:cs="Arial"/>
        </w:rPr>
      </w:pPr>
      <w:r w:rsidRPr="00FF4F2E">
        <w:rPr>
          <w:rFonts w:ascii="Arial" w:hAnsi="Arial" w:cs="Arial"/>
        </w:rPr>
        <w:t>Note:</w:t>
      </w:r>
      <w:r w:rsidRPr="00FF4F2E">
        <w:rPr>
          <w:rFonts w:ascii="Arial" w:hAnsi="Arial" w:cs="Arial"/>
        </w:rPr>
        <w:tab/>
        <w:t>After completion of the stages the witnesses will be:</w:t>
      </w:r>
    </w:p>
    <w:p w14:paraId="702CD434" w14:textId="77777777" w:rsidR="00BF5883" w:rsidRPr="00991B07" w:rsidRDefault="00BF5883" w:rsidP="00BF5883">
      <w:pPr>
        <w:ind w:left="737"/>
        <w:jc w:val="both"/>
        <w:rPr>
          <w:rFonts w:ascii="Arial" w:hAnsi="Arial" w:cs="Arial"/>
        </w:rPr>
      </w:pPr>
    </w:p>
    <w:p w14:paraId="02D5B3E6" w14:textId="77777777" w:rsidR="00BF5883" w:rsidRPr="00991B07" w:rsidRDefault="00BF5883" w:rsidP="00BF5883">
      <w:pPr>
        <w:numPr>
          <w:ilvl w:val="0"/>
          <w:numId w:val="31"/>
        </w:numPr>
        <w:tabs>
          <w:tab w:val="clear" w:pos="360"/>
        </w:tabs>
        <w:ind w:left="1134" w:hanging="425"/>
        <w:jc w:val="both"/>
        <w:rPr>
          <w:rFonts w:ascii="Arial" w:hAnsi="Arial" w:cs="Arial"/>
        </w:rPr>
      </w:pPr>
      <w:r w:rsidRPr="00991B07">
        <w:rPr>
          <w:rFonts w:ascii="Arial" w:hAnsi="Arial" w:cs="Arial"/>
        </w:rPr>
        <w:t>instructed not to discuss the case in any way until after the hearing has been determined.</w:t>
      </w:r>
    </w:p>
    <w:p w14:paraId="5B632C56" w14:textId="77777777" w:rsidR="00BF5883" w:rsidRPr="00991B07" w:rsidRDefault="00BF5883" w:rsidP="00BF5883">
      <w:pPr>
        <w:ind w:left="1134" w:hanging="425"/>
        <w:jc w:val="both"/>
        <w:rPr>
          <w:rFonts w:ascii="Arial" w:hAnsi="Arial" w:cs="Arial"/>
        </w:rPr>
      </w:pPr>
    </w:p>
    <w:p w14:paraId="06A8B86A" w14:textId="77777777" w:rsidR="00BF5883" w:rsidRPr="00991B07" w:rsidRDefault="00BF5883" w:rsidP="00BF5883">
      <w:pPr>
        <w:numPr>
          <w:ilvl w:val="0"/>
          <w:numId w:val="31"/>
        </w:numPr>
        <w:tabs>
          <w:tab w:val="clear" w:pos="360"/>
        </w:tabs>
        <w:ind w:left="1134" w:hanging="425"/>
        <w:jc w:val="both"/>
        <w:rPr>
          <w:rFonts w:ascii="Arial" w:hAnsi="Arial" w:cs="Arial"/>
        </w:rPr>
      </w:pPr>
      <w:r w:rsidRPr="00991B07">
        <w:rPr>
          <w:rFonts w:ascii="Arial" w:hAnsi="Arial" w:cs="Arial"/>
        </w:rPr>
        <w:t>asked to retire.  Unless otherwise determined by the parties to the hearing, the witnesses may be subject to recall.</w:t>
      </w:r>
    </w:p>
    <w:p w14:paraId="11B76479" w14:textId="77777777" w:rsidR="00BF5883" w:rsidRPr="00991B07" w:rsidRDefault="00BF5883" w:rsidP="00BF5883">
      <w:pPr>
        <w:ind w:left="1134" w:hanging="425"/>
        <w:jc w:val="both"/>
        <w:rPr>
          <w:rFonts w:ascii="Arial" w:hAnsi="Arial" w:cs="Arial"/>
        </w:rPr>
      </w:pPr>
    </w:p>
    <w:p w14:paraId="43961EA5" w14:textId="77777777" w:rsidR="00BF5883" w:rsidRPr="00991B07" w:rsidRDefault="00BF5883" w:rsidP="00BF5883">
      <w:pPr>
        <w:ind w:left="709" w:hanging="709"/>
        <w:jc w:val="both"/>
        <w:rPr>
          <w:rFonts w:ascii="Arial" w:hAnsi="Arial" w:cs="Arial"/>
        </w:rPr>
      </w:pPr>
      <w:r w:rsidRPr="00991B07">
        <w:rPr>
          <w:rFonts w:ascii="Arial" w:hAnsi="Arial" w:cs="Arial"/>
        </w:rPr>
        <w:t>8.</w:t>
      </w:r>
      <w:r w:rsidRPr="00991B07">
        <w:rPr>
          <w:rFonts w:ascii="Arial" w:hAnsi="Arial" w:cs="Arial"/>
        </w:rPr>
        <w:tab/>
        <w:t>The employee or representative will state his/her case in the presence of the head teacher.  Witnesses may be called by the teacher in support of his/her case.</w:t>
      </w:r>
    </w:p>
    <w:p w14:paraId="71226B9E" w14:textId="77777777" w:rsidR="00BF5883" w:rsidRPr="00991B07" w:rsidRDefault="00BF5883" w:rsidP="00BF5883">
      <w:pPr>
        <w:jc w:val="both"/>
        <w:rPr>
          <w:rFonts w:ascii="Arial" w:hAnsi="Arial" w:cs="Arial"/>
        </w:rPr>
      </w:pPr>
    </w:p>
    <w:p w14:paraId="508777C5" w14:textId="77777777" w:rsidR="00BF5883" w:rsidRPr="00991B07" w:rsidRDefault="00BF5883" w:rsidP="00BF5883">
      <w:pPr>
        <w:ind w:left="709" w:hanging="709"/>
        <w:jc w:val="both"/>
        <w:rPr>
          <w:rFonts w:ascii="Arial" w:hAnsi="Arial" w:cs="Arial"/>
        </w:rPr>
      </w:pPr>
      <w:r w:rsidRPr="00991B07">
        <w:rPr>
          <w:rFonts w:ascii="Arial" w:hAnsi="Arial" w:cs="Arial"/>
        </w:rPr>
        <w:lastRenderedPageBreak/>
        <w:t>9.</w:t>
      </w:r>
      <w:r w:rsidRPr="00991B07">
        <w:rPr>
          <w:rFonts w:ascii="Arial" w:hAnsi="Arial" w:cs="Arial"/>
        </w:rPr>
        <w:tab/>
        <w:t>The employee and any witnesses called may then be asked questions by the head teacher.</w:t>
      </w:r>
    </w:p>
    <w:p w14:paraId="780AA5A4" w14:textId="77777777" w:rsidR="00BF5883" w:rsidRPr="00991B07" w:rsidRDefault="00BF5883" w:rsidP="00BF5883">
      <w:pPr>
        <w:jc w:val="both"/>
        <w:rPr>
          <w:rFonts w:ascii="Arial" w:hAnsi="Arial" w:cs="Arial"/>
        </w:rPr>
      </w:pPr>
    </w:p>
    <w:p w14:paraId="4B81860E" w14:textId="77777777" w:rsidR="00BF5883" w:rsidRPr="00991B07" w:rsidRDefault="00BF5883" w:rsidP="00991B07">
      <w:pPr>
        <w:ind w:left="720" w:hanging="720"/>
        <w:jc w:val="both"/>
        <w:rPr>
          <w:rFonts w:ascii="Arial" w:hAnsi="Arial" w:cs="Arial"/>
        </w:rPr>
      </w:pPr>
      <w:r w:rsidRPr="00991B07">
        <w:rPr>
          <w:rFonts w:ascii="Arial" w:hAnsi="Arial" w:cs="Arial"/>
        </w:rPr>
        <w:t>10.</w:t>
      </w:r>
      <w:r w:rsidRPr="00991B07">
        <w:rPr>
          <w:rFonts w:ascii="Arial" w:hAnsi="Arial" w:cs="Arial"/>
        </w:rPr>
        <w:tab/>
        <w:t>The witnesses may then be asked further questions by the employee or representative.</w:t>
      </w:r>
    </w:p>
    <w:p w14:paraId="43009C21" w14:textId="77777777" w:rsidR="00BF5883" w:rsidRPr="00991B07" w:rsidRDefault="00BF5883" w:rsidP="00BF5883">
      <w:pPr>
        <w:jc w:val="both"/>
        <w:rPr>
          <w:rFonts w:ascii="Arial" w:hAnsi="Arial" w:cs="Arial"/>
        </w:rPr>
      </w:pPr>
    </w:p>
    <w:p w14:paraId="09727E0D" w14:textId="77777777" w:rsidR="00BF5883" w:rsidRPr="00991B07" w:rsidRDefault="00BF5883" w:rsidP="00BF5883">
      <w:pPr>
        <w:ind w:left="709" w:hanging="709"/>
        <w:jc w:val="both"/>
        <w:rPr>
          <w:rFonts w:ascii="Arial" w:hAnsi="Arial" w:cs="Arial"/>
        </w:rPr>
      </w:pPr>
      <w:r w:rsidRPr="00991B07">
        <w:rPr>
          <w:rFonts w:ascii="Arial" w:hAnsi="Arial" w:cs="Arial"/>
        </w:rPr>
        <w:t>11.</w:t>
      </w:r>
      <w:r w:rsidRPr="00991B07">
        <w:rPr>
          <w:rFonts w:ascii="Arial" w:hAnsi="Arial" w:cs="Arial"/>
        </w:rPr>
        <w:tab/>
        <w:t>Members of the disciplinary panel may ask questions of the employee and his/her representative and any witnesses called.</w:t>
      </w:r>
    </w:p>
    <w:p w14:paraId="085A66F5" w14:textId="77777777" w:rsidR="00BF5883" w:rsidRPr="00991B07" w:rsidRDefault="00BF5883" w:rsidP="00BF5883">
      <w:pPr>
        <w:jc w:val="both"/>
        <w:rPr>
          <w:rFonts w:ascii="Arial" w:hAnsi="Arial" w:cs="Arial"/>
        </w:rPr>
      </w:pPr>
    </w:p>
    <w:p w14:paraId="0F2C7B41" w14:textId="77777777" w:rsidR="00BF5883" w:rsidRPr="00991B07" w:rsidRDefault="00BF5883" w:rsidP="00BF5883">
      <w:pPr>
        <w:ind w:left="737"/>
        <w:jc w:val="both"/>
        <w:rPr>
          <w:rFonts w:ascii="Arial" w:hAnsi="Arial" w:cs="Arial"/>
        </w:rPr>
      </w:pPr>
      <w:r w:rsidRPr="00991B07">
        <w:rPr>
          <w:rFonts w:ascii="Arial" w:hAnsi="Arial" w:cs="Arial"/>
        </w:rPr>
        <w:t>Note:</w:t>
      </w:r>
      <w:r w:rsidRPr="00991B07">
        <w:rPr>
          <w:rFonts w:ascii="Arial" w:hAnsi="Arial" w:cs="Arial"/>
        </w:rPr>
        <w:tab/>
        <w:t>After completion of the stages the witnesses will be:</w:t>
      </w:r>
    </w:p>
    <w:p w14:paraId="38813392" w14:textId="77777777" w:rsidR="00BF5883" w:rsidRPr="00991B07" w:rsidRDefault="00BF5883" w:rsidP="00BF5883">
      <w:pPr>
        <w:ind w:left="737"/>
        <w:jc w:val="both"/>
        <w:rPr>
          <w:rFonts w:ascii="Arial" w:hAnsi="Arial" w:cs="Arial"/>
        </w:rPr>
      </w:pPr>
    </w:p>
    <w:p w14:paraId="4FA44267" w14:textId="77777777" w:rsidR="00BF5883" w:rsidRPr="00991B07" w:rsidRDefault="00BF5883" w:rsidP="00BF5883">
      <w:pPr>
        <w:numPr>
          <w:ilvl w:val="0"/>
          <w:numId w:val="32"/>
        </w:numPr>
        <w:tabs>
          <w:tab w:val="clear" w:pos="360"/>
        </w:tabs>
        <w:ind w:left="1134" w:hanging="425"/>
        <w:jc w:val="both"/>
        <w:rPr>
          <w:rFonts w:ascii="Arial" w:hAnsi="Arial" w:cs="Arial"/>
        </w:rPr>
      </w:pPr>
      <w:r w:rsidRPr="00991B07">
        <w:rPr>
          <w:rFonts w:ascii="Arial" w:hAnsi="Arial" w:cs="Arial"/>
        </w:rPr>
        <w:t>Instructed not to discuss the case in any way until after the hearing has been determined.</w:t>
      </w:r>
    </w:p>
    <w:p w14:paraId="6B944581" w14:textId="77777777" w:rsidR="00BF5883" w:rsidRPr="00991B07" w:rsidRDefault="00BF5883" w:rsidP="00BF5883">
      <w:pPr>
        <w:ind w:left="1134" w:hanging="425"/>
        <w:jc w:val="both"/>
        <w:rPr>
          <w:rFonts w:ascii="Arial" w:hAnsi="Arial" w:cs="Arial"/>
        </w:rPr>
      </w:pPr>
    </w:p>
    <w:p w14:paraId="323B48C5" w14:textId="77777777" w:rsidR="00BF5883" w:rsidRPr="00991B07" w:rsidRDefault="00BF5883" w:rsidP="00BF5883">
      <w:pPr>
        <w:numPr>
          <w:ilvl w:val="0"/>
          <w:numId w:val="32"/>
        </w:numPr>
        <w:tabs>
          <w:tab w:val="clear" w:pos="360"/>
        </w:tabs>
        <w:ind w:left="1134" w:hanging="425"/>
        <w:jc w:val="both"/>
        <w:rPr>
          <w:rFonts w:ascii="Arial" w:hAnsi="Arial" w:cs="Arial"/>
        </w:rPr>
      </w:pPr>
      <w:r w:rsidRPr="00991B07">
        <w:rPr>
          <w:rFonts w:ascii="Arial" w:hAnsi="Arial" w:cs="Arial"/>
        </w:rPr>
        <w:t>Asked to retire.  Unless otherwise determined by the parties to the hearing, the witnesses may be subject to recall.</w:t>
      </w:r>
    </w:p>
    <w:p w14:paraId="27637E6A" w14:textId="77777777" w:rsidR="00BF5883" w:rsidRPr="00991B07" w:rsidRDefault="00BF5883" w:rsidP="00BF5883">
      <w:pPr>
        <w:jc w:val="both"/>
        <w:rPr>
          <w:rFonts w:ascii="Arial" w:hAnsi="Arial" w:cs="Arial"/>
        </w:rPr>
      </w:pPr>
    </w:p>
    <w:p w14:paraId="2EF581F9" w14:textId="77777777" w:rsidR="00BF5883" w:rsidRPr="00991B07" w:rsidRDefault="00BF5883" w:rsidP="00BF5883">
      <w:pPr>
        <w:ind w:left="709" w:hanging="709"/>
        <w:jc w:val="both"/>
        <w:rPr>
          <w:rFonts w:ascii="Arial" w:hAnsi="Arial" w:cs="Arial"/>
        </w:rPr>
      </w:pPr>
      <w:r w:rsidRPr="00991B07">
        <w:rPr>
          <w:rFonts w:ascii="Arial" w:hAnsi="Arial" w:cs="Arial"/>
        </w:rPr>
        <w:t>12.</w:t>
      </w:r>
      <w:r w:rsidRPr="00991B07">
        <w:rPr>
          <w:rFonts w:ascii="Arial" w:hAnsi="Arial" w:cs="Arial"/>
        </w:rPr>
        <w:tab/>
        <w:t>The head teacher shall then have the opportunity to sum up the case against the employee.</w:t>
      </w:r>
    </w:p>
    <w:p w14:paraId="1B8802A7" w14:textId="77777777" w:rsidR="00BF5883" w:rsidRPr="00991B07" w:rsidRDefault="00BF5883" w:rsidP="00BF5883">
      <w:pPr>
        <w:jc w:val="both"/>
        <w:rPr>
          <w:rFonts w:ascii="Arial" w:hAnsi="Arial" w:cs="Arial"/>
        </w:rPr>
      </w:pPr>
    </w:p>
    <w:p w14:paraId="4BDA884D" w14:textId="77777777" w:rsidR="00BF5883" w:rsidRPr="00991B07" w:rsidRDefault="00BF5883" w:rsidP="00BF5883">
      <w:pPr>
        <w:ind w:left="709" w:hanging="709"/>
        <w:jc w:val="both"/>
        <w:rPr>
          <w:rFonts w:ascii="Arial" w:hAnsi="Arial" w:cs="Arial"/>
        </w:rPr>
      </w:pPr>
      <w:r w:rsidRPr="00991B07">
        <w:rPr>
          <w:rFonts w:ascii="Arial" w:hAnsi="Arial" w:cs="Arial"/>
        </w:rPr>
        <w:t>13.</w:t>
      </w:r>
      <w:r w:rsidRPr="00991B07">
        <w:rPr>
          <w:rFonts w:ascii="Arial" w:hAnsi="Arial" w:cs="Arial"/>
        </w:rPr>
        <w:tab/>
        <w:t>The employee or his/her representative shall have the opportunity to sum up on his/her behalf and offer the Staff Dismissal Committee details of any mitigating circumstances he/she considers should be taken into account.</w:t>
      </w:r>
    </w:p>
    <w:p w14:paraId="19ABBE54" w14:textId="77777777" w:rsidR="00BF5883" w:rsidRPr="00991B07" w:rsidRDefault="00BF5883" w:rsidP="00BF5883">
      <w:pPr>
        <w:jc w:val="both"/>
        <w:rPr>
          <w:rFonts w:ascii="Arial" w:hAnsi="Arial" w:cs="Arial"/>
        </w:rPr>
      </w:pPr>
    </w:p>
    <w:p w14:paraId="6CB15383" w14:textId="77777777" w:rsidR="00BF5883" w:rsidRPr="00991B07" w:rsidRDefault="00BF5883" w:rsidP="00BF5883">
      <w:pPr>
        <w:ind w:left="709" w:hanging="709"/>
        <w:jc w:val="both"/>
        <w:rPr>
          <w:rFonts w:ascii="Arial" w:hAnsi="Arial" w:cs="Arial"/>
        </w:rPr>
      </w:pPr>
      <w:r w:rsidRPr="00991B07">
        <w:rPr>
          <w:rFonts w:ascii="Arial" w:hAnsi="Arial" w:cs="Arial"/>
        </w:rPr>
        <w:t>14.</w:t>
      </w:r>
      <w:r w:rsidRPr="00991B07">
        <w:rPr>
          <w:rFonts w:ascii="Arial" w:hAnsi="Arial" w:cs="Arial"/>
        </w:rPr>
        <w:tab/>
        <w:t>The employee, representative, head teacher and clerk/secretary for the hearing shall then withdraw.</w:t>
      </w:r>
    </w:p>
    <w:p w14:paraId="69DDAEDD" w14:textId="77777777" w:rsidR="00BF5883" w:rsidRPr="00991B07" w:rsidRDefault="00BF5883" w:rsidP="00BF5883">
      <w:pPr>
        <w:jc w:val="both"/>
        <w:rPr>
          <w:rFonts w:ascii="Arial" w:hAnsi="Arial" w:cs="Arial"/>
        </w:rPr>
      </w:pPr>
    </w:p>
    <w:p w14:paraId="788A523D" w14:textId="77777777" w:rsidR="00BF5883" w:rsidRPr="00991B07" w:rsidRDefault="00BF5883" w:rsidP="00BF5883">
      <w:pPr>
        <w:ind w:left="709" w:hanging="709"/>
        <w:jc w:val="both"/>
        <w:rPr>
          <w:rFonts w:ascii="Arial" w:hAnsi="Arial" w:cs="Arial"/>
        </w:rPr>
      </w:pPr>
      <w:r w:rsidRPr="00991B07">
        <w:rPr>
          <w:rFonts w:ascii="Arial" w:hAnsi="Arial" w:cs="Arial"/>
        </w:rPr>
        <w:t>15.</w:t>
      </w:r>
      <w:r w:rsidRPr="00991B07">
        <w:rPr>
          <w:rFonts w:ascii="Arial" w:hAnsi="Arial" w:cs="Arial"/>
        </w:rPr>
        <w:tab/>
        <w:t>The Staff Dismissal Committee (together with the HR advisor and any other officer(s) acting as clerk/secretary to the panel) will then deliberate in private, only recalling the employee (and his/her representative) and the head teacher to clear points of uncertainty on evidence already given.  If recall is necessary, both parties will return, notwithstanding that only one of them is concerned with the point giving rise to doubt.</w:t>
      </w:r>
    </w:p>
    <w:p w14:paraId="6D81D4F6" w14:textId="77777777" w:rsidR="00BF5883" w:rsidRPr="00991B07" w:rsidRDefault="00BF5883" w:rsidP="00BF5883">
      <w:pPr>
        <w:jc w:val="both"/>
        <w:rPr>
          <w:rFonts w:ascii="Arial" w:hAnsi="Arial" w:cs="Arial"/>
        </w:rPr>
      </w:pPr>
    </w:p>
    <w:p w14:paraId="28D3C34D" w14:textId="77777777" w:rsidR="00BF5883" w:rsidRPr="00991B07" w:rsidRDefault="00BF5883" w:rsidP="00BF5883">
      <w:pPr>
        <w:ind w:left="709" w:hanging="709"/>
        <w:jc w:val="both"/>
        <w:rPr>
          <w:rFonts w:ascii="Arial" w:hAnsi="Arial" w:cs="Arial"/>
        </w:rPr>
      </w:pPr>
      <w:r w:rsidRPr="00991B07">
        <w:rPr>
          <w:rFonts w:ascii="Arial" w:hAnsi="Arial" w:cs="Arial"/>
        </w:rPr>
        <w:t>16.</w:t>
      </w:r>
      <w:r w:rsidRPr="00991B07">
        <w:rPr>
          <w:rFonts w:ascii="Arial" w:hAnsi="Arial" w:cs="Arial"/>
        </w:rPr>
        <w:tab/>
        <w:t>After deliberating, the Chair of the Staff Dismissal Committee will announce the decision to the employee, representative and head teacher personally.  The right of appeal against the decision will also be explained.  The panel will then formally write to the employee within three working days confirming the decision and appeal rights.</w:t>
      </w:r>
    </w:p>
    <w:p w14:paraId="5EF82408" w14:textId="77777777" w:rsidR="00BF5883" w:rsidRPr="00991B07" w:rsidRDefault="00BF5883" w:rsidP="00BF5883">
      <w:pPr>
        <w:jc w:val="both"/>
        <w:rPr>
          <w:rFonts w:ascii="Arial" w:hAnsi="Arial" w:cs="Arial"/>
        </w:rPr>
      </w:pPr>
    </w:p>
    <w:p w14:paraId="708B368C" w14:textId="77777777" w:rsidR="00BF5883" w:rsidRPr="00991B07" w:rsidRDefault="00BF5883" w:rsidP="00BF5883">
      <w:pPr>
        <w:numPr>
          <w:ilvl w:val="0"/>
          <w:numId w:val="33"/>
        </w:numPr>
        <w:ind w:hanging="720"/>
        <w:jc w:val="both"/>
        <w:rPr>
          <w:rFonts w:ascii="Arial" w:hAnsi="Arial" w:cs="Arial"/>
        </w:rPr>
      </w:pPr>
      <w:r w:rsidRPr="00991B07">
        <w:rPr>
          <w:rFonts w:ascii="Arial" w:hAnsi="Arial" w:cs="Arial"/>
        </w:rPr>
        <w:t>The procedure outlined above will also be followed to hear any appeals against decisions of final warnings given by head teachers or decisions of Staff Dismissal Appeal Panel, save that there will be no further rights of appeal against the decision other than to an Employment Tribunal where employees have qualifying rights.</w:t>
      </w:r>
    </w:p>
    <w:p w14:paraId="27B88B6D" w14:textId="77777777" w:rsidR="00BF5883" w:rsidRPr="00991B07" w:rsidRDefault="00BF5883" w:rsidP="00BF5883">
      <w:pPr>
        <w:jc w:val="both"/>
        <w:rPr>
          <w:rFonts w:ascii="Arial" w:hAnsi="Arial" w:cs="Arial"/>
        </w:rPr>
      </w:pPr>
    </w:p>
    <w:p w14:paraId="6DC9A418" w14:textId="77777777" w:rsidR="00BF5883" w:rsidRPr="009C4876" w:rsidRDefault="00BF5883" w:rsidP="00BF5883">
      <w:pPr>
        <w:pStyle w:val="Heading5"/>
        <w:rPr>
          <w:rFonts w:ascii="Arial" w:hAnsi="Arial" w:cs="Arial"/>
          <w:sz w:val="24"/>
          <w:szCs w:val="24"/>
        </w:rPr>
      </w:pPr>
      <w:r>
        <w:rPr>
          <w:rFonts w:ascii="Arial" w:hAnsi="Arial" w:cs="Arial"/>
          <w:sz w:val="24"/>
          <w:szCs w:val="24"/>
        </w:rPr>
        <w:t>.</w:t>
      </w:r>
      <w:r>
        <w:rPr>
          <w:rFonts w:ascii="Arial" w:hAnsi="Arial" w:cs="Arial"/>
          <w:sz w:val="24"/>
          <w:szCs w:val="24"/>
        </w:rPr>
        <w:tab/>
      </w:r>
      <w:r w:rsidRPr="009C4876">
        <w:rPr>
          <w:rFonts w:ascii="Arial" w:hAnsi="Arial" w:cs="Arial"/>
          <w:sz w:val="24"/>
          <w:szCs w:val="24"/>
        </w:rPr>
        <w:t>APPEALS</w:t>
      </w:r>
    </w:p>
    <w:p w14:paraId="6BA92234" w14:textId="77777777" w:rsidR="00BF5883" w:rsidRPr="009C4876" w:rsidRDefault="00BF5883" w:rsidP="00BF5883">
      <w:pPr>
        <w:pStyle w:val="NormalWeb"/>
        <w:ind w:left="709" w:hanging="709"/>
      </w:pPr>
      <w:r>
        <w:lastRenderedPageBreak/>
        <w:t>7.1</w:t>
      </w:r>
      <w:r>
        <w:tab/>
      </w:r>
      <w:r w:rsidRPr="009C4876">
        <w:t xml:space="preserve">An employee has a right to appeal against any decision and </w:t>
      </w:r>
      <w:r>
        <w:t>must</w:t>
      </w:r>
      <w:r w:rsidRPr="009C4876">
        <w:t xml:space="preserve"> be </w:t>
      </w:r>
      <w:r>
        <w:t>informed in writing</w:t>
      </w:r>
      <w:r w:rsidRPr="009C4876">
        <w:t xml:space="preserve"> that they have 10 working days from receipt of the letter confirming the decision</w:t>
      </w:r>
      <w:r>
        <w:t xml:space="preserve"> in which to appeal and to whom they should appeal</w:t>
      </w:r>
      <w:r w:rsidRPr="009C4876">
        <w:t>.</w:t>
      </w:r>
    </w:p>
    <w:p w14:paraId="52921DE6" w14:textId="77777777" w:rsidR="00BF5883" w:rsidRPr="00DF5E0B" w:rsidRDefault="00BF5883" w:rsidP="00BF5883">
      <w:pPr>
        <w:pStyle w:val="NormalWeb"/>
        <w:ind w:left="709" w:hanging="709"/>
      </w:pPr>
      <w:r>
        <w:t>7.2</w:t>
      </w:r>
      <w:r>
        <w:tab/>
      </w:r>
      <w:r w:rsidRPr="009C4876">
        <w:t>The employee should be given notice in writing at least 5 working days in advance of the time and place of the hearing</w:t>
      </w:r>
      <w:r w:rsidRPr="00DF5E0B">
        <w:t>.</w:t>
      </w:r>
    </w:p>
    <w:p w14:paraId="4A91E7E1" w14:textId="77777777" w:rsidR="00BF5883" w:rsidRPr="009C4876" w:rsidRDefault="00BF5883" w:rsidP="00BF5883">
      <w:pPr>
        <w:pStyle w:val="NormalWeb"/>
        <w:ind w:left="709" w:hanging="709"/>
      </w:pPr>
      <w:r>
        <w:t>7.3</w:t>
      </w:r>
      <w:r>
        <w:tab/>
      </w:r>
      <w:r w:rsidRPr="009C4876">
        <w:t xml:space="preserve">An appeal will be heard by the Staff Dismissal Appeals Committee, the members of which </w:t>
      </w:r>
      <w:r w:rsidR="00651AEB">
        <w:t xml:space="preserve">must </w:t>
      </w:r>
      <w:r w:rsidRPr="009C4876">
        <w:t>have played no part in the disciplinary hearing itself. In cases where the Staff Dismissal Committee heard the initial hearing the appeal must be heard by at least the same number of governors as comprised the original disciplinary panel.</w:t>
      </w:r>
    </w:p>
    <w:p w14:paraId="5A798F15" w14:textId="77777777" w:rsidR="00BF5883" w:rsidRPr="009C4876" w:rsidRDefault="00BF5883" w:rsidP="00BF5883">
      <w:pPr>
        <w:pStyle w:val="NormalWeb"/>
        <w:ind w:left="709" w:hanging="709"/>
      </w:pPr>
      <w:r>
        <w:t>7.4</w:t>
      </w:r>
      <w:r>
        <w:tab/>
      </w:r>
      <w:r w:rsidRPr="009C4876">
        <w:t>The procedure for hearing an appeal will be the same as that for the disciplinary hearing itself. There is no further right of appeal other than to an Employment Tribunal.</w:t>
      </w:r>
    </w:p>
    <w:p w14:paraId="04730B7F" w14:textId="77777777" w:rsidR="00BF5883" w:rsidRPr="00DF5E0B" w:rsidRDefault="00BF5883" w:rsidP="00BF5883">
      <w:pPr>
        <w:pStyle w:val="NormalWeb"/>
        <w:ind w:left="709" w:hanging="709"/>
      </w:pPr>
      <w:r>
        <w:t>7.5</w:t>
      </w:r>
      <w:r>
        <w:tab/>
      </w:r>
      <w:r w:rsidRPr="009C4876">
        <w:t xml:space="preserve">The decision of the Staff Dismissal Appeals Committee will be communicated, in writing, within 3 working </w:t>
      </w:r>
      <w:r w:rsidRPr="00DF5E0B">
        <w:t>days</w:t>
      </w:r>
      <w:r>
        <w:t xml:space="preserve"> of the appeal hearing</w:t>
      </w:r>
      <w:r w:rsidRPr="00DF5E0B">
        <w:t>.</w:t>
      </w:r>
    </w:p>
    <w:p w14:paraId="4C8CCC12" w14:textId="77777777" w:rsidR="00BF5883" w:rsidRPr="009C4876" w:rsidRDefault="00BF5883" w:rsidP="00BF5883">
      <w:pPr>
        <w:pStyle w:val="NormalWeb"/>
      </w:pPr>
      <w:r>
        <w:rPr>
          <w:rStyle w:val="Strong"/>
        </w:rPr>
        <w:t>8.</w:t>
      </w:r>
      <w:r>
        <w:rPr>
          <w:rStyle w:val="Strong"/>
        </w:rPr>
        <w:tab/>
      </w:r>
      <w:r w:rsidRPr="009C4876">
        <w:rPr>
          <w:rStyle w:val="Strong"/>
        </w:rPr>
        <w:t>DISMISSALS BY THE L</w:t>
      </w:r>
      <w:r>
        <w:rPr>
          <w:rStyle w:val="Strong"/>
        </w:rPr>
        <w:t xml:space="preserve">OCAL </w:t>
      </w:r>
      <w:r w:rsidRPr="009C4876">
        <w:rPr>
          <w:rStyle w:val="Strong"/>
        </w:rPr>
        <w:t>A</w:t>
      </w:r>
      <w:r>
        <w:rPr>
          <w:rStyle w:val="Strong"/>
        </w:rPr>
        <w:t>UTHORITY</w:t>
      </w:r>
    </w:p>
    <w:p w14:paraId="507DAC93" w14:textId="77777777" w:rsidR="00BF5883" w:rsidRPr="009C4876" w:rsidRDefault="00BF5883" w:rsidP="00BF5883">
      <w:pPr>
        <w:pStyle w:val="NormalWeb"/>
        <w:ind w:left="709" w:hanging="709"/>
      </w:pPr>
      <w:r>
        <w:t>8.1</w:t>
      </w:r>
      <w:r>
        <w:tab/>
      </w:r>
      <w:r w:rsidRPr="009C4876">
        <w:t>Staff dismissals are normally a matter for the school, but the LA may dismiss staff in its employment directly in the following circumstances:</w:t>
      </w:r>
    </w:p>
    <w:p w14:paraId="00525BAC" w14:textId="77777777" w:rsidR="00BF5883" w:rsidRPr="009C4876" w:rsidRDefault="00BF5883" w:rsidP="00BF5883">
      <w:pPr>
        <w:pStyle w:val="NormalWeb"/>
        <w:ind w:left="709"/>
      </w:pPr>
      <w:r w:rsidRPr="009C4876">
        <w:t>a) where the school's delegated budget has been suspended;</w:t>
      </w:r>
    </w:p>
    <w:p w14:paraId="729387E9" w14:textId="77777777" w:rsidR="00BF5883" w:rsidRPr="009C4876" w:rsidRDefault="00BF5883" w:rsidP="00BF5883">
      <w:pPr>
        <w:pStyle w:val="NormalWeb"/>
        <w:ind w:left="993" w:hanging="284"/>
      </w:pPr>
      <w:r w:rsidRPr="009C4876">
        <w:t>b) where the Secretary of State or the Teaching</w:t>
      </w:r>
      <w:r>
        <w:t xml:space="preserve"> Agency</w:t>
      </w:r>
      <w:r w:rsidRPr="009C4876">
        <w:t xml:space="preserve"> have prohibited further employment of any member of staff because of previous conduct or capability;</w:t>
      </w:r>
    </w:p>
    <w:p w14:paraId="20D1D8DA" w14:textId="77777777" w:rsidR="00BF5883" w:rsidRPr="009C4876" w:rsidRDefault="00BF5883" w:rsidP="00BF5883">
      <w:pPr>
        <w:pStyle w:val="NormalWeb"/>
        <w:ind w:left="993" w:hanging="284"/>
      </w:pPr>
      <w:r w:rsidRPr="009C4876">
        <w:t>c) where an unqualified teacher has failed to secure qualified teacher status within the time limits set out in the regulations;</w:t>
      </w:r>
    </w:p>
    <w:p w14:paraId="2D78F7F1" w14:textId="77777777" w:rsidR="00BF5883" w:rsidRPr="009C4876" w:rsidRDefault="00BF5883" w:rsidP="00BF5883">
      <w:pPr>
        <w:pStyle w:val="NormalWeb"/>
        <w:ind w:left="709" w:hanging="709"/>
      </w:pPr>
      <w:r>
        <w:t>8.2</w:t>
      </w:r>
      <w:r>
        <w:tab/>
      </w:r>
      <w:r w:rsidRPr="009C4876">
        <w:t>The circumstances above will remove</w:t>
      </w:r>
      <w:r>
        <w:t xml:space="preserve"> the</w:t>
      </w:r>
      <w:r w:rsidRPr="009C4876">
        <w:t xml:space="preserve"> governing body's (and the head teacher's) responsibilities for the dismissal process including dismissal hearings and appeals.</w:t>
      </w:r>
    </w:p>
    <w:p w14:paraId="14CC9CBD" w14:textId="77777777" w:rsidR="00BF5883" w:rsidRPr="00DE0838" w:rsidRDefault="00BF5883">
      <w:pPr>
        <w:rPr>
          <w:rFonts w:ascii="Arial" w:hAnsi="Arial" w:cs="Arial"/>
        </w:rPr>
      </w:pPr>
    </w:p>
    <w:sectPr w:rsidR="00BF5883" w:rsidRPr="00DE0838" w:rsidSect="006672FA">
      <w:headerReference w:type="even" r:id="rId11"/>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99D6" w14:textId="77777777" w:rsidR="00C32C8A" w:rsidRDefault="00C32C8A" w:rsidP="00B362F6">
      <w:r>
        <w:separator/>
      </w:r>
    </w:p>
  </w:endnote>
  <w:endnote w:type="continuationSeparator" w:id="0">
    <w:p w14:paraId="683F9EBF" w14:textId="77777777" w:rsidR="00C32C8A" w:rsidRDefault="00C32C8A" w:rsidP="00B3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288B" w14:textId="77777777" w:rsidR="00165B37" w:rsidRDefault="00033E88" w:rsidP="00033E88">
    <w:pPr>
      <w:pStyle w:val="Footer"/>
      <w:rPr>
        <w:rFonts w:ascii="Arial" w:hAnsi="Arial" w:cs="Arial"/>
        <w:sz w:val="22"/>
        <w:szCs w:val="22"/>
      </w:rPr>
    </w:pPr>
    <w:r>
      <w:rPr>
        <w:rFonts w:ascii="Arial" w:hAnsi="Arial" w:cs="Arial"/>
        <w:sz w:val="22"/>
        <w:szCs w:val="22"/>
      </w:rPr>
      <w:t>Model Capability Policy for School Employees</w:t>
    </w:r>
    <w:r w:rsidRPr="00634763">
      <w:rPr>
        <w:rFonts w:ascii="Arial" w:hAnsi="Arial" w:cs="Arial"/>
        <w:sz w:val="22"/>
        <w:szCs w:val="22"/>
      </w:rPr>
      <w:t xml:space="preserve"> (PMH4S) V</w:t>
    </w:r>
    <w:r>
      <w:rPr>
        <w:rFonts w:ascii="Arial" w:hAnsi="Arial" w:cs="Arial"/>
        <w:sz w:val="22"/>
        <w:szCs w:val="22"/>
      </w:rPr>
      <w:t>1</w:t>
    </w:r>
    <w:r w:rsidRPr="00634763">
      <w:rPr>
        <w:rFonts w:ascii="Arial" w:hAnsi="Arial" w:cs="Arial"/>
        <w:sz w:val="22"/>
        <w:szCs w:val="22"/>
      </w:rPr>
      <w:t xml:space="preserve"> </w:t>
    </w:r>
    <w:r w:rsidR="00512D6B">
      <w:rPr>
        <w:rFonts w:ascii="Arial" w:hAnsi="Arial" w:cs="Arial"/>
        <w:sz w:val="22"/>
        <w:szCs w:val="22"/>
      </w:rPr>
      <w:t xml:space="preserve">November </w:t>
    </w:r>
    <w:r>
      <w:rPr>
        <w:rFonts w:ascii="Arial" w:hAnsi="Arial" w:cs="Arial"/>
        <w:sz w:val="22"/>
        <w:szCs w:val="22"/>
      </w:rPr>
      <w:t>2014</w:t>
    </w:r>
  </w:p>
  <w:p w14:paraId="491048C4" w14:textId="77777777" w:rsidR="00033E88" w:rsidRPr="00634763" w:rsidRDefault="00165B37" w:rsidP="001D2D71">
    <w:pPr>
      <w:pStyle w:val="Footer"/>
      <w:rPr>
        <w:rFonts w:ascii="Arial" w:hAnsi="Arial" w:cs="Arial"/>
        <w:sz w:val="22"/>
        <w:szCs w:val="22"/>
      </w:rPr>
    </w:pPr>
    <w:r>
      <w:rPr>
        <w:rFonts w:ascii="Arial" w:hAnsi="Arial" w:cs="Arial"/>
        <w:sz w:val="22"/>
        <w:szCs w:val="22"/>
      </w:rPr>
      <w:t>Reviewed May 2018</w:t>
    </w:r>
    <w:r w:rsidR="001D2D71">
      <w:rPr>
        <w:rFonts w:ascii="Arial" w:hAnsi="Arial" w:cs="Arial"/>
        <w:sz w:val="22"/>
        <w:szCs w:val="22"/>
      </w:rPr>
      <w:t>; revised</w:t>
    </w:r>
    <w:r w:rsidR="00BE09A5">
      <w:rPr>
        <w:rFonts w:ascii="Arial" w:hAnsi="Arial" w:cs="Arial"/>
        <w:sz w:val="22"/>
        <w:szCs w:val="22"/>
      </w:rPr>
      <w:t xml:space="preserve"> V2</w:t>
    </w:r>
    <w:r w:rsidR="001D2D71">
      <w:rPr>
        <w:rFonts w:ascii="Arial" w:hAnsi="Arial" w:cs="Arial"/>
        <w:sz w:val="22"/>
        <w:szCs w:val="22"/>
      </w:rPr>
      <w:t xml:space="preserve"> February 2022 (inclusion of ECTs)</w:t>
    </w:r>
  </w:p>
  <w:p w14:paraId="10C4731A" w14:textId="77777777" w:rsidR="00B27C63" w:rsidRDefault="00B27C63" w:rsidP="00033E88">
    <w:pPr>
      <w:pStyle w:val="Footer"/>
      <w:jc w:val="center"/>
    </w:pPr>
    <w:r>
      <w:fldChar w:fldCharType="begin"/>
    </w:r>
    <w:r>
      <w:instrText xml:space="preserve"> PAGE   \* MERGEFORMAT </w:instrText>
    </w:r>
    <w:r>
      <w:fldChar w:fldCharType="separate"/>
    </w:r>
    <w:r w:rsidR="00A85386">
      <w:rPr>
        <w:noProof/>
      </w:rPr>
      <w:t>- 1 -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F6A6" w14:textId="77777777" w:rsidR="00B27C63" w:rsidRPr="00E916F6" w:rsidRDefault="00B27C63">
    <w:pPr>
      <w:pStyle w:val="Footer"/>
      <w:jc w:val="center"/>
      <w:rPr>
        <w:rFonts w:ascii="Arial" w:hAnsi="Arial" w:cs="Arial"/>
      </w:rPr>
    </w:pPr>
    <w:r w:rsidRPr="00E916F6">
      <w:rPr>
        <w:rFonts w:ascii="Arial" w:hAnsi="Arial" w:cs="Arial"/>
      </w:rPr>
      <w:fldChar w:fldCharType="begin"/>
    </w:r>
    <w:r w:rsidRPr="00E916F6">
      <w:rPr>
        <w:rFonts w:ascii="Arial" w:hAnsi="Arial" w:cs="Arial"/>
      </w:rPr>
      <w:instrText xml:space="preserve"> PAGE   \* MERGEFORMAT </w:instrText>
    </w:r>
    <w:r w:rsidRPr="00E916F6">
      <w:rPr>
        <w:rFonts w:ascii="Arial" w:hAnsi="Arial" w:cs="Arial"/>
      </w:rPr>
      <w:fldChar w:fldCharType="separate"/>
    </w:r>
    <w:r w:rsidR="00A85386">
      <w:rPr>
        <w:rFonts w:ascii="Arial" w:hAnsi="Arial" w:cs="Arial"/>
        <w:noProof/>
      </w:rPr>
      <w:t>16</w:t>
    </w:r>
    <w:r w:rsidRPr="00E916F6">
      <w:rPr>
        <w:rFonts w:ascii="Arial" w:hAnsi="Arial" w:cs="Arial"/>
      </w:rPr>
      <w:fldChar w:fldCharType="end"/>
    </w:r>
  </w:p>
  <w:p w14:paraId="6066361D" w14:textId="77777777" w:rsidR="005C1D06" w:rsidRDefault="005C1D06" w:rsidP="005C1D06">
    <w:pPr>
      <w:pStyle w:val="Footer"/>
      <w:rPr>
        <w:rFonts w:ascii="Arial" w:hAnsi="Arial" w:cs="Arial"/>
        <w:sz w:val="22"/>
        <w:szCs w:val="22"/>
      </w:rPr>
    </w:pPr>
    <w:r>
      <w:rPr>
        <w:rFonts w:ascii="Arial" w:hAnsi="Arial" w:cs="Arial"/>
        <w:sz w:val="22"/>
        <w:szCs w:val="22"/>
      </w:rPr>
      <w:t>Model Capability Policy for School Employees</w:t>
    </w:r>
    <w:r w:rsidRPr="00634763">
      <w:rPr>
        <w:rFonts w:ascii="Arial" w:hAnsi="Arial" w:cs="Arial"/>
        <w:sz w:val="22"/>
        <w:szCs w:val="22"/>
      </w:rPr>
      <w:t xml:space="preserve"> (PMH4S) V</w:t>
    </w:r>
    <w:r>
      <w:rPr>
        <w:rFonts w:ascii="Arial" w:hAnsi="Arial" w:cs="Arial"/>
        <w:sz w:val="22"/>
        <w:szCs w:val="22"/>
      </w:rPr>
      <w:t>1</w:t>
    </w:r>
    <w:r w:rsidRPr="00634763">
      <w:rPr>
        <w:rFonts w:ascii="Arial" w:hAnsi="Arial" w:cs="Arial"/>
        <w:sz w:val="22"/>
        <w:szCs w:val="22"/>
      </w:rPr>
      <w:t xml:space="preserve"> </w:t>
    </w:r>
    <w:r w:rsidR="00512D6B">
      <w:rPr>
        <w:rFonts w:ascii="Arial" w:hAnsi="Arial" w:cs="Arial"/>
        <w:sz w:val="22"/>
        <w:szCs w:val="22"/>
      </w:rPr>
      <w:t>November</w:t>
    </w:r>
    <w:r>
      <w:rPr>
        <w:rFonts w:ascii="Arial" w:hAnsi="Arial" w:cs="Arial"/>
        <w:sz w:val="22"/>
        <w:szCs w:val="22"/>
      </w:rPr>
      <w:t xml:space="preserve"> 2014</w:t>
    </w:r>
  </w:p>
  <w:p w14:paraId="4C36E175" w14:textId="77777777" w:rsidR="005C1D06" w:rsidRPr="00634763" w:rsidRDefault="005C1D06" w:rsidP="005C1D06">
    <w:pPr>
      <w:pStyle w:val="Footer"/>
      <w:rPr>
        <w:rFonts w:ascii="Arial" w:hAnsi="Arial" w:cs="Arial"/>
        <w:sz w:val="22"/>
        <w:szCs w:val="22"/>
      </w:rPr>
    </w:pPr>
    <w:r w:rsidRPr="00FA4248">
      <w:rPr>
        <w:rFonts w:ascii="Arial" w:hAnsi="Arial" w:cs="Arial"/>
        <w:sz w:val="22"/>
        <w:szCs w:val="22"/>
      </w:rPr>
      <w:t xml:space="preserve">© Nottingham City Council </w:t>
    </w:r>
  </w:p>
  <w:p w14:paraId="7074270F" w14:textId="77777777" w:rsidR="00B27C63" w:rsidRPr="00367F0B" w:rsidRDefault="00B27C63" w:rsidP="00230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BD9D" w14:textId="77777777" w:rsidR="00B27C63" w:rsidRDefault="00B27C63">
    <w:pPr>
      <w:pStyle w:val="Footer"/>
      <w:tabs>
        <w:tab w:val="right" w:pos="8931"/>
      </w:tabs>
      <w:rPr>
        <w:rFonts w:ascii="Arial" w:hAnsi="Arial"/>
        <w:sz w:val="16"/>
      </w:rPr>
    </w:pPr>
    <w:r>
      <w:rPr>
        <w:sz w:val="16"/>
      </w:rPr>
      <w:tab/>
    </w:r>
    <w:r>
      <w:rPr>
        <w:rFonts w:ascii="Arial" w:hAnsi="Arial"/>
        <w:sz w:val="16"/>
      </w:rPr>
      <w:fldChar w:fldCharType="begin"/>
    </w:r>
    <w:r>
      <w:rPr>
        <w:rFonts w:ascii="Arial" w:hAnsi="Arial"/>
        <w:sz w:val="16"/>
      </w:rPr>
      <w:instrText xml:space="preserve"> FILENAME \* Lower\p  \* MERGEFORMAT </w:instrText>
    </w:r>
    <w:r>
      <w:rPr>
        <w:rFonts w:ascii="Arial" w:hAnsi="Arial"/>
        <w:sz w:val="16"/>
      </w:rPr>
      <w:fldChar w:fldCharType="separate"/>
    </w:r>
    <w:r w:rsidR="00FC60C7">
      <w:rPr>
        <w:rFonts w:ascii="Arial" w:hAnsi="Arial"/>
        <w:noProof/>
        <w:sz w:val="16"/>
      </w:rPr>
      <w:t>m:\employee relations\people management handbook for schools\new (gdpr) contents 25 05 18\raising concerns\model capability policy (may 2018).doc</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75CE" w14:textId="77777777" w:rsidR="00C32C8A" w:rsidRDefault="00C32C8A" w:rsidP="00B362F6">
      <w:r>
        <w:separator/>
      </w:r>
    </w:p>
  </w:footnote>
  <w:footnote w:type="continuationSeparator" w:id="0">
    <w:p w14:paraId="439D735A" w14:textId="77777777" w:rsidR="00C32C8A" w:rsidRDefault="00C32C8A" w:rsidP="00B3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DFEC" w14:textId="77777777" w:rsidR="00B27C63" w:rsidRDefault="00B27C63" w:rsidP="00230883">
    <w:pPr>
      <w:pStyle w:val="Header"/>
      <w:framePr w:wrap="around" w:vAnchor="text" w:hAnchor="margin" w:xAlign="center" w:y="1"/>
      <w:rPr>
        <w:rStyle w:val="PageNumber"/>
      </w:rPr>
    </w:pPr>
  </w:p>
  <w:p w14:paraId="35394092" w14:textId="77777777" w:rsidR="00B27C63" w:rsidRPr="004A4B7C" w:rsidRDefault="00B27C63" w:rsidP="004853B1">
    <w:pPr>
      <w:jc w:val="right"/>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8D28" w14:textId="77777777" w:rsidR="00B27C63" w:rsidRDefault="00B27C63" w:rsidP="002308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- 22 -</w:t>
    </w:r>
    <w:r>
      <w:rPr>
        <w:rStyle w:val="PageNumber"/>
      </w:rPr>
      <w:fldChar w:fldCharType="end"/>
    </w:r>
  </w:p>
  <w:p w14:paraId="30BC39AF" w14:textId="77777777" w:rsidR="00B27C63" w:rsidRPr="00716D93" w:rsidRDefault="00B27C63" w:rsidP="00230883">
    <w:pPr>
      <w:tabs>
        <w:tab w:val="center" w:pos="7513"/>
        <w:tab w:val="right" w:pos="14742"/>
      </w:tabs>
      <w:rPr>
        <w:rFonts w:ascii="Arial" w:hAnsi="Arial" w:cs="Arial"/>
        <w:b/>
      </w:rPr>
    </w:pPr>
    <w:r w:rsidRPr="00716D93">
      <w:rPr>
        <w:rFonts w:ascii="Arial" w:hAnsi="Arial" w:cs="Arial"/>
        <w:b/>
      </w:rPr>
      <w:tab/>
    </w:r>
    <w:r w:rsidRPr="00716D93">
      <w:rPr>
        <w:rFonts w:ascii="Arial" w:hAnsi="Arial" w:cs="Arial"/>
        <w:b/>
      </w:rPr>
      <w:tab/>
    </w:r>
  </w:p>
  <w:p w14:paraId="3FFDB59B" w14:textId="77777777" w:rsidR="00B27C63" w:rsidRPr="00DE200E" w:rsidRDefault="00B27C63" w:rsidP="00230883">
    <w:pPr>
      <w:tabs>
        <w:tab w:val="center" w:pos="7513"/>
        <w:tab w:val="right" w:pos="14742"/>
      </w:tabs>
      <w:jc w:val="right"/>
      <w:rPr>
        <w:rFonts w:ascii="Arial" w:hAnsi="Arial" w:cs="Arial"/>
        <w:b/>
        <w:sz w:val="22"/>
        <w:szCs w:val="22"/>
      </w:rPr>
    </w:pPr>
    <w:r w:rsidRPr="00155A97">
      <w:rPr>
        <w:rFonts w:ascii="Arial" w:hAnsi="Arial" w:cs="Arial"/>
        <w:b/>
      </w:rPr>
      <w:t>ANNEX B</w:t>
    </w:r>
  </w:p>
  <w:p w14:paraId="032CDCA5" w14:textId="77777777" w:rsidR="00B27C63" w:rsidRPr="00B54EC6" w:rsidRDefault="00B27C63" w:rsidP="00230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52C7" w14:textId="77777777" w:rsidR="00B27C63" w:rsidRDefault="00B27C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35EB" w14:textId="77777777" w:rsidR="00B27C63" w:rsidRPr="003D063A" w:rsidRDefault="00B27C63">
    <w:pPr>
      <w:tabs>
        <w:tab w:val="center" w:pos="6768"/>
      </w:tabs>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BBC8" w14:textId="77777777" w:rsidR="00B27C63" w:rsidRDefault="00B27C63" w:rsidP="002308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- 25 -</w:t>
    </w:r>
    <w:r>
      <w:rPr>
        <w:rStyle w:val="PageNumber"/>
      </w:rPr>
      <w:fldChar w:fldCharType="end"/>
    </w:r>
  </w:p>
  <w:p w14:paraId="0A2DBD14" w14:textId="77777777" w:rsidR="00B27C63" w:rsidRDefault="00B27C63" w:rsidP="00230883">
    <w:pPr>
      <w:tabs>
        <w:tab w:val="center" w:pos="4253"/>
        <w:tab w:val="right" w:pos="8931"/>
      </w:tabs>
      <w:rPr>
        <w:rFonts w:ascii="Arial" w:hAnsi="Arial"/>
        <w:b/>
      </w:rPr>
    </w:pPr>
    <w:r>
      <w:rPr>
        <w:rFonts w:ascii="Arial" w:hAnsi="Arial"/>
        <w:b/>
      </w:rPr>
      <w:tab/>
    </w:r>
    <w:r>
      <w:rPr>
        <w:rFonts w:ascii="Arial" w:hAnsi="Arial"/>
        <w:b/>
      </w:rPr>
      <w:tab/>
    </w:r>
  </w:p>
  <w:p w14:paraId="17BB5E71" w14:textId="77777777" w:rsidR="00B27C63" w:rsidRPr="00155A97" w:rsidRDefault="00B27C63" w:rsidP="00230883">
    <w:pPr>
      <w:tabs>
        <w:tab w:val="center" w:pos="4253"/>
        <w:tab w:val="right" w:pos="8931"/>
      </w:tabs>
      <w:jc w:val="right"/>
      <w:rPr>
        <w:rFonts w:ascii="Arial" w:hAnsi="Arial"/>
      </w:rPr>
    </w:pPr>
    <w:r w:rsidRPr="00155A97">
      <w:rPr>
        <w:rFonts w:ascii="Arial" w:hAnsi="Arial"/>
        <w:b/>
      </w:rPr>
      <w:t>ANNEX D</w:t>
    </w:r>
  </w:p>
  <w:p w14:paraId="0A22D50B" w14:textId="77777777" w:rsidR="00B27C63" w:rsidRDefault="00B27C63" w:rsidP="00230883">
    <w:pPr>
      <w:tabs>
        <w:tab w:val="center" w:pos="4253"/>
        <w:tab w:val="center" w:pos="6768"/>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060CE4A"/>
    <w:lvl w:ilvl="0">
      <w:numFmt w:val="bullet"/>
      <w:lvlText w:val="*"/>
      <w:lvlJc w:val="left"/>
    </w:lvl>
  </w:abstractNum>
  <w:abstractNum w:abstractNumId="1" w15:restartNumberingAfterBreak="0">
    <w:nsid w:val="05CA4D27"/>
    <w:multiLevelType w:val="multilevel"/>
    <w:tmpl w:val="2C52A066"/>
    <w:lvl w:ilvl="0">
      <w:start w:val="7"/>
      <w:numFmt w:val="decimal"/>
      <w:lvlText w:val="%1."/>
      <w:lvlJc w:val="left"/>
      <w:pPr>
        <w:ind w:left="360" w:hanging="360"/>
      </w:pPr>
      <w:rPr>
        <w:rFonts w:hint="default"/>
      </w:rPr>
    </w:lvl>
    <w:lvl w:ilvl="1">
      <w:start w:val="10"/>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F21271"/>
    <w:multiLevelType w:val="hybridMultilevel"/>
    <w:tmpl w:val="DAE405EE"/>
    <w:lvl w:ilvl="0" w:tplc="F236A782">
      <w:start w:val="9"/>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F1421D"/>
    <w:multiLevelType w:val="hybridMultilevel"/>
    <w:tmpl w:val="18CC9FD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ABE478A"/>
    <w:multiLevelType w:val="hybridMultilevel"/>
    <w:tmpl w:val="E5EAE70A"/>
    <w:lvl w:ilvl="0" w:tplc="55F62CBE">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F73BD2"/>
    <w:multiLevelType w:val="multilevel"/>
    <w:tmpl w:val="C2C2008A"/>
    <w:lvl w:ilvl="0">
      <w:start w:val="1"/>
      <w:numFmt w:val="decimal"/>
      <w:lvlText w:val="%1."/>
      <w:lvlJc w:val="left"/>
      <w:pPr>
        <w:ind w:left="480" w:hanging="360"/>
      </w:pPr>
      <w:rPr>
        <w:rFonts w:hint="default"/>
      </w:rPr>
    </w:lvl>
    <w:lvl w:ilvl="1">
      <w:start w:val="1"/>
      <w:numFmt w:val="decimal"/>
      <w:isLgl/>
      <w:lvlText w:val="%1.%2"/>
      <w:lvlJc w:val="left"/>
      <w:pPr>
        <w:ind w:left="360" w:hanging="360"/>
      </w:pPr>
      <w:rPr>
        <w:rFonts w:hint="default"/>
      </w:rPr>
    </w:lvl>
    <w:lvl w:ilvl="2">
      <w:start w:val="1"/>
      <w:numFmt w:val="lowerRoman"/>
      <w:lvlText w:val="%3)."/>
      <w:lvlJc w:val="left"/>
      <w:pPr>
        <w:ind w:left="840" w:hanging="720"/>
      </w:pPr>
      <w:rPr>
        <w:rFonts w:hint="default"/>
      </w:rPr>
    </w:lvl>
    <w:lvl w:ilvl="3">
      <w:start w:val="1"/>
      <w:numFmt w:val="lowerRoman"/>
      <w:lvlText w:val="%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1920" w:hanging="1800"/>
      </w:pPr>
      <w:rPr>
        <w:rFonts w:hint="default"/>
      </w:rPr>
    </w:lvl>
  </w:abstractNum>
  <w:abstractNum w:abstractNumId="6" w15:restartNumberingAfterBreak="0">
    <w:nsid w:val="12296591"/>
    <w:multiLevelType w:val="singleLevel"/>
    <w:tmpl w:val="EA6E17FA"/>
    <w:lvl w:ilvl="0">
      <w:start w:val="1"/>
      <w:numFmt w:val="bullet"/>
      <w:lvlText w:val="-"/>
      <w:lvlJc w:val="left"/>
      <w:pPr>
        <w:tabs>
          <w:tab w:val="num" w:pos="397"/>
        </w:tabs>
        <w:ind w:left="397" w:hanging="397"/>
      </w:pPr>
      <w:rPr>
        <w:rFonts w:ascii="Times New Roman" w:hAnsi="Times New Roman" w:hint="default"/>
      </w:rPr>
    </w:lvl>
  </w:abstractNum>
  <w:abstractNum w:abstractNumId="7" w15:restartNumberingAfterBreak="0">
    <w:nsid w:val="147C0A5D"/>
    <w:multiLevelType w:val="hybridMultilevel"/>
    <w:tmpl w:val="8042E550"/>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2951B3"/>
    <w:multiLevelType w:val="multilevel"/>
    <w:tmpl w:val="EBBE84F4"/>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1545"/>
        </w:tabs>
        <w:ind w:left="154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C8D70F4"/>
    <w:multiLevelType w:val="hybridMultilevel"/>
    <w:tmpl w:val="1F36C9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774F0"/>
    <w:multiLevelType w:val="hybridMultilevel"/>
    <w:tmpl w:val="B1AC9798"/>
    <w:lvl w:ilvl="0" w:tplc="0809000F">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4406005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F4B3897"/>
    <w:multiLevelType w:val="hybridMultilevel"/>
    <w:tmpl w:val="251ADA54"/>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B117A"/>
    <w:multiLevelType w:val="multilevel"/>
    <w:tmpl w:val="530A2B58"/>
    <w:lvl w:ilvl="0">
      <w:start w:val="9"/>
      <w:numFmt w:val="decimal"/>
      <w:lvlText w:val="%1"/>
      <w:lvlJc w:val="left"/>
      <w:pPr>
        <w:tabs>
          <w:tab w:val="num" w:pos="465"/>
        </w:tabs>
        <w:ind w:left="465" w:hanging="465"/>
      </w:pPr>
      <w:rPr>
        <w:rFonts w:hint="default"/>
      </w:rPr>
    </w:lvl>
    <w:lvl w:ilvl="1">
      <w:start w:val="11"/>
      <w:numFmt w:val="decimal"/>
      <w:lvlText w:val="%1.%2"/>
      <w:lvlJc w:val="left"/>
      <w:pPr>
        <w:tabs>
          <w:tab w:val="num" w:pos="1545"/>
        </w:tabs>
        <w:ind w:left="154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227A6D52"/>
    <w:multiLevelType w:val="hybridMultilevel"/>
    <w:tmpl w:val="81DC6B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CF85155"/>
    <w:multiLevelType w:val="hybridMultilevel"/>
    <w:tmpl w:val="A2FACA22"/>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DA6C58"/>
    <w:multiLevelType w:val="singleLevel"/>
    <w:tmpl w:val="3F44A1B4"/>
    <w:lvl w:ilvl="0">
      <w:start w:val="1"/>
      <w:numFmt w:val="lowerLetter"/>
      <w:lvlText w:val="%1."/>
      <w:lvlJc w:val="left"/>
      <w:pPr>
        <w:tabs>
          <w:tab w:val="num" w:pos="360"/>
        </w:tabs>
        <w:ind w:left="284" w:hanging="284"/>
      </w:pPr>
    </w:lvl>
  </w:abstractNum>
  <w:abstractNum w:abstractNumId="17" w15:restartNumberingAfterBreak="0">
    <w:nsid w:val="38320D5D"/>
    <w:multiLevelType w:val="multilevel"/>
    <w:tmpl w:val="82FA415A"/>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right"/>
      <w:pPr>
        <w:tabs>
          <w:tab w:val="num" w:pos="1985"/>
        </w:tabs>
        <w:ind w:left="1985" w:hanging="85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0C6FBE"/>
    <w:multiLevelType w:val="hybridMultilevel"/>
    <w:tmpl w:val="372E357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DE26B9"/>
    <w:multiLevelType w:val="hybridMultilevel"/>
    <w:tmpl w:val="264E09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964A40"/>
    <w:multiLevelType w:val="hybridMultilevel"/>
    <w:tmpl w:val="F182A35C"/>
    <w:lvl w:ilvl="0" w:tplc="F182B994">
      <w:start w:val="9"/>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6FE4475"/>
    <w:multiLevelType w:val="hybridMultilevel"/>
    <w:tmpl w:val="5EA40C74"/>
    <w:lvl w:ilvl="0" w:tplc="59A8DBA2">
      <w:start w:val="1"/>
      <w:numFmt w:val="lowerLetter"/>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47901174"/>
    <w:multiLevelType w:val="hybridMultilevel"/>
    <w:tmpl w:val="5EA40C74"/>
    <w:lvl w:ilvl="0" w:tplc="59A8DBA2">
      <w:start w:val="1"/>
      <w:numFmt w:val="lowerLetter"/>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866248F"/>
    <w:multiLevelType w:val="hybridMultilevel"/>
    <w:tmpl w:val="9334AB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BB7421"/>
    <w:multiLevelType w:val="hybridMultilevel"/>
    <w:tmpl w:val="C314710E"/>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3D85AFD"/>
    <w:multiLevelType w:val="hybridMultilevel"/>
    <w:tmpl w:val="128E3A18"/>
    <w:lvl w:ilvl="0" w:tplc="90C0AFA4">
      <w:start w:val="1"/>
      <w:numFmt w:val="lowerRoman"/>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9723D6"/>
    <w:multiLevelType w:val="multilevel"/>
    <w:tmpl w:val="DE9EE91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65221016"/>
    <w:multiLevelType w:val="multilevel"/>
    <w:tmpl w:val="62A24BF2"/>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right"/>
      <w:pPr>
        <w:tabs>
          <w:tab w:val="num" w:pos="1985"/>
        </w:tabs>
        <w:ind w:left="1985" w:hanging="45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6796A9E"/>
    <w:multiLevelType w:val="hybridMultilevel"/>
    <w:tmpl w:val="128E3A18"/>
    <w:lvl w:ilvl="0" w:tplc="90C0AFA4">
      <w:start w:val="1"/>
      <w:numFmt w:val="lowerRoman"/>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BB00D5D"/>
    <w:multiLevelType w:val="hybridMultilevel"/>
    <w:tmpl w:val="969E8F8C"/>
    <w:lvl w:ilvl="0" w:tplc="9A262B70">
      <w:start w:val="2"/>
      <w:numFmt w:val="decimal"/>
      <w:lvlText w:val="%1."/>
      <w:lvlJc w:val="left"/>
      <w:pPr>
        <w:tabs>
          <w:tab w:val="num" w:pos="720"/>
        </w:tabs>
        <w:ind w:left="720" w:hanging="360"/>
      </w:pPr>
      <w:rPr>
        <w:rFonts w:hint="default"/>
      </w:rPr>
    </w:lvl>
    <w:lvl w:ilvl="1" w:tplc="AAF4BECA">
      <w:numFmt w:val="none"/>
      <w:lvlText w:val=""/>
      <w:lvlJc w:val="left"/>
      <w:pPr>
        <w:tabs>
          <w:tab w:val="num" w:pos="360"/>
        </w:tabs>
      </w:pPr>
    </w:lvl>
    <w:lvl w:ilvl="2" w:tplc="D57A2572">
      <w:numFmt w:val="none"/>
      <w:lvlText w:val=""/>
      <w:lvlJc w:val="left"/>
      <w:pPr>
        <w:tabs>
          <w:tab w:val="num" w:pos="360"/>
        </w:tabs>
      </w:pPr>
    </w:lvl>
    <w:lvl w:ilvl="3" w:tplc="EB748414">
      <w:numFmt w:val="none"/>
      <w:lvlText w:val=""/>
      <w:lvlJc w:val="left"/>
      <w:pPr>
        <w:tabs>
          <w:tab w:val="num" w:pos="360"/>
        </w:tabs>
      </w:pPr>
    </w:lvl>
    <w:lvl w:ilvl="4" w:tplc="82B85FD4">
      <w:numFmt w:val="none"/>
      <w:lvlText w:val=""/>
      <w:lvlJc w:val="left"/>
      <w:pPr>
        <w:tabs>
          <w:tab w:val="num" w:pos="360"/>
        </w:tabs>
      </w:pPr>
    </w:lvl>
    <w:lvl w:ilvl="5" w:tplc="E2FC8F30">
      <w:numFmt w:val="none"/>
      <w:lvlText w:val=""/>
      <w:lvlJc w:val="left"/>
      <w:pPr>
        <w:tabs>
          <w:tab w:val="num" w:pos="360"/>
        </w:tabs>
      </w:pPr>
    </w:lvl>
    <w:lvl w:ilvl="6" w:tplc="BB0EBCF8">
      <w:numFmt w:val="none"/>
      <w:lvlText w:val=""/>
      <w:lvlJc w:val="left"/>
      <w:pPr>
        <w:tabs>
          <w:tab w:val="num" w:pos="360"/>
        </w:tabs>
      </w:pPr>
    </w:lvl>
    <w:lvl w:ilvl="7" w:tplc="110C7D7C">
      <w:numFmt w:val="none"/>
      <w:lvlText w:val=""/>
      <w:lvlJc w:val="left"/>
      <w:pPr>
        <w:tabs>
          <w:tab w:val="num" w:pos="360"/>
        </w:tabs>
      </w:pPr>
    </w:lvl>
    <w:lvl w:ilvl="8" w:tplc="92D2F90C">
      <w:numFmt w:val="none"/>
      <w:lvlText w:val=""/>
      <w:lvlJc w:val="left"/>
      <w:pPr>
        <w:tabs>
          <w:tab w:val="num" w:pos="360"/>
        </w:tabs>
      </w:pPr>
    </w:lvl>
  </w:abstractNum>
  <w:abstractNum w:abstractNumId="30" w15:restartNumberingAfterBreak="0">
    <w:nsid w:val="72E80691"/>
    <w:multiLevelType w:val="hybridMultilevel"/>
    <w:tmpl w:val="4FBA0E7C"/>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7C22CD1"/>
    <w:multiLevelType w:val="hybridMultilevel"/>
    <w:tmpl w:val="B762C73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E5F63FB"/>
    <w:multiLevelType w:val="singleLevel"/>
    <w:tmpl w:val="3F44A1B4"/>
    <w:lvl w:ilvl="0">
      <w:start w:val="1"/>
      <w:numFmt w:val="lowerLetter"/>
      <w:lvlText w:val="%1."/>
      <w:lvlJc w:val="left"/>
      <w:pPr>
        <w:tabs>
          <w:tab w:val="num" w:pos="360"/>
        </w:tabs>
        <w:ind w:left="284" w:hanging="284"/>
      </w:pPr>
    </w:lvl>
  </w:abstractNum>
  <w:num w:numId="1" w16cid:durableId="11218061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8910105">
    <w:abstractNumId w:val="12"/>
  </w:num>
  <w:num w:numId="3" w16cid:durableId="1216048376">
    <w:abstractNumId w:val="5"/>
  </w:num>
  <w:num w:numId="4" w16cid:durableId="715206046">
    <w:abstractNumId w:val="14"/>
  </w:num>
  <w:num w:numId="5" w16cid:durableId="886187269">
    <w:abstractNumId w:val="1"/>
  </w:num>
  <w:num w:numId="6" w16cid:durableId="1898272224">
    <w:abstractNumId w:val="2"/>
  </w:num>
  <w:num w:numId="7" w16cid:durableId="1040976084">
    <w:abstractNumId w:val="20"/>
  </w:num>
  <w:num w:numId="8" w16cid:durableId="1798252421">
    <w:abstractNumId w:val="4"/>
  </w:num>
  <w:num w:numId="9" w16cid:durableId="1597640501">
    <w:abstractNumId w:val="22"/>
  </w:num>
  <w:num w:numId="10" w16cid:durableId="380179227">
    <w:abstractNumId w:val="17"/>
  </w:num>
  <w:num w:numId="11" w16cid:durableId="488327137">
    <w:abstractNumId w:val="6"/>
  </w:num>
  <w:num w:numId="12" w16cid:durableId="1125545037">
    <w:abstractNumId w:val="27"/>
  </w:num>
  <w:num w:numId="13" w16cid:durableId="1944872315">
    <w:abstractNumId w:val="10"/>
  </w:num>
  <w:num w:numId="14" w16cid:durableId="1974209788">
    <w:abstractNumId w:val="23"/>
  </w:num>
  <w:num w:numId="15" w16cid:durableId="1231304327">
    <w:abstractNumId w:val="24"/>
  </w:num>
  <w:num w:numId="16" w16cid:durableId="503086163">
    <w:abstractNumId w:val="19"/>
  </w:num>
  <w:num w:numId="17" w16cid:durableId="1583955097">
    <w:abstractNumId w:val="18"/>
  </w:num>
  <w:num w:numId="18" w16cid:durableId="2122601251">
    <w:abstractNumId w:val="9"/>
  </w:num>
  <w:num w:numId="19" w16cid:durableId="798258578">
    <w:abstractNumId w:val="28"/>
  </w:num>
  <w:num w:numId="20" w16cid:durableId="836843465">
    <w:abstractNumId w:val="25"/>
  </w:num>
  <w:num w:numId="21" w16cid:durableId="1812399165">
    <w:abstractNumId w:val="30"/>
  </w:num>
  <w:num w:numId="22" w16cid:durableId="1014266681">
    <w:abstractNumId w:val="21"/>
  </w:num>
  <w:num w:numId="23" w16cid:durableId="179903762">
    <w:abstractNumId w:val="3"/>
  </w:num>
  <w:num w:numId="24" w16cid:durableId="1929927597">
    <w:abstractNumId w:val="7"/>
  </w:num>
  <w:num w:numId="25" w16cid:durableId="1081874752">
    <w:abstractNumId w:val="29"/>
  </w:num>
  <w:num w:numId="26" w16cid:durableId="1881701126">
    <w:abstractNumId w:val="11"/>
  </w:num>
  <w:num w:numId="27" w16cid:durableId="1583564427">
    <w:abstractNumId w:val="26"/>
  </w:num>
  <w:num w:numId="28" w16cid:durableId="1964652024">
    <w:abstractNumId w:val="31"/>
  </w:num>
  <w:num w:numId="29" w16cid:durableId="827212693">
    <w:abstractNumId w:val="13"/>
  </w:num>
  <w:num w:numId="30" w16cid:durableId="2076538562">
    <w:abstractNumId w:val="8"/>
  </w:num>
  <w:num w:numId="31" w16cid:durableId="1430276828">
    <w:abstractNumId w:val="32"/>
  </w:num>
  <w:num w:numId="32" w16cid:durableId="396703869">
    <w:abstractNumId w:val="16"/>
  </w:num>
  <w:num w:numId="33" w16cid:durableId="1372262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F6"/>
    <w:rsid w:val="00004139"/>
    <w:rsid w:val="000069AE"/>
    <w:rsid w:val="00014767"/>
    <w:rsid w:val="00021FF9"/>
    <w:rsid w:val="00023A1D"/>
    <w:rsid w:val="00027F0E"/>
    <w:rsid w:val="0003025F"/>
    <w:rsid w:val="00033E88"/>
    <w:rsid w:val="00034B53"/>
    <w:rsid w:val="000361F5"/>
    <w:rsid w:val="000458CD"/>
    <w:rsid w:val="00084345"/>
    <w:rsid w:val="0009187F"/>
    <w:rsid w:val="00092BAE"/>
    <w:rsid w:val="00092BDF"/>
    <w:rsid w:val="00097553"/>
    <w:rsid w:val="000A036E"/>
    <w:rsid w:val="000B207F"/>
    <w:rsid w:val="000C5F10"/>
    <w:rsid w:val="000D22F5"/>
    <w:rsid w:val="000E7BC5"/>
    <w:rsid w:val="001026EC"/>
    <w:rsid w:val="001066EB"/>
    <w:rsid w:val="001237CD"/>
    <w:rsid w:val="00126993"/>
    <w:rsid w:val="001305FE"/>
    <w:rsid w:val="001337B8"/>
    <w:rsid w:val="0014461D"/>
    <w:rsid w:val="00165B37"/>
    <w:rsid w:val="0018611B"/>
    <w:rsid w:val="0019255E"/>
    <w:rsid w:val="00193BFC"/>
    <w:rsid w:val="00194159"/>
    <w:rsid w:val="001A4AC7"/>
    <w:rsid w:val="001B64C2"/>
    <w:rsid w:val="001C0107"/>
    <w:rsid w:val="001C0365"/>
    <w:rsid w:val="001C501C"/>
    <w:rsid w:val="001C74F2"/>
    <w:rsid w:val="001D2D71"/>
    <w:rsid w:val="00216A27"/>
    <w:rsid w:val="0022327B"/>
    <w:rsid w:val="00230883"/>
    <w:rsid w:val="0023296F"/>
    <w:rsid w:val="00234577"/>
    <w:rsid w:val="0024020A"/>
    <w:rsid w:val="00241093"/>
    <w:rsid w:val="002428E4"/>
    <w:rsid w:val="00242B99"/>
    <w:rsid w:val="00253657"/>
    <w:rsid w:val="002575D4"/>
    <w:rsid w:val="00261FF1"/>
    <w:rsid w:val="00263EBE"/>
    <w:rsid w:val="00264A0A"/>
    <w:rsid w:val="00265FE3"/>
    <w:rsid w:val="0028023B"/>
    <w:rsid w:val="00286DDC"/>
    <w:rsid w:val="0029484C"/>
    <w:rsid w:val="002A419E"/>
    <w:rsid w:val="002D1E7D"/>
    <w:rsid w:val="002D28DD"/>
    <w:rsid w:val="002D3670"/>
    <w:rsid w:val="002E21C6"/>
    <w:rsid w:val="002E514E"/>
    <w:rsid w:val="002F6E3A"/>
    <w:rsid w:val="00300893"/>
    <w:rsid w:val="00322C6C"/>
    <w:rsid w:val="0032446E"/>
    <w:rsid w:val="00325A87"/>
    <w:rsid w:val="00340B79"/>
    <w:rsid w:val="003418F0"/>
    <w:rsid w:val="003474D8"/>
    <w:rsid w:val="00347750"/>
    <w:rsid w:val="00355E21"/>
    <w:rsid w:val="00361E3A"/>
    <w:rsid w:val="003760BA"/>
    <w:rsid w:val="00376BC5"/>
    <w:rsid w:val="0038065E"/>
    <w:rsid w:val="00392E61"/>
    <w:rsid w:val="00393F39"/>
    <w:rsid w:val="003A5179"/>
    <w:rsid w:val="003B0ABF"/>
    <w:rsid w:val="003C2625"/>
    <w:rsid w:val="003D046B"/>
    <w:rsid w:val="003D375C"/>
    <w:rsid w:val="003F68EF"/>
    <w:rsid w:val="00404F37"/>
    <w:rsid w:val="00424C0A"/>
    <w:rsid w:val="00430F0D"/>
    <w:rsid w:val="00444CE8"/>
    <w:rsid w:val="004616E8"/>
    <w:rsid w:val="00467576"/>
    <w:rsid w:val="00467BCC"/>
    <w:rsid w:val="00476198"/>
    <w:rsid w:val="00477058"/>
    <w:rsid w:val="004853B1"/>
    <w:rsid w:val="00495D7F"/>
    <w:rsid w:val="004F1699"/>
    <w:rsid w:val="004F2EB6"/>
    <w:rsid w:val="004F37A0"/>
    <w:rsid w:val="004F68AC"/>
    <w:rsid w:val="00512D6B"/>
    <w:rsid w:val="00515001"/>
    <w:rsid w:val="00525FF0"/>
    <w:rsid w:val="005270FC"/>
    <w:rsid w:val="00534D8B"/>
    <w:rsid w:val="00551970"/>
    <w:rsid w:val="00571CEC"/>
    <w:rsid w:val="0057245B"/>
    <w:rsid w:val="00576735"/>
    <w:rsid w:val="00582951"/>
    <w:rsid w:val="00597AE0"/>
    <w:rsid w:val="005A71F6"/>
    <w:rsid w:val="005B1494"/>
    <w:rsid w:val="005C1D06"/>
    <w:rsid w:val="005F48B4"/>
    <w:rsid w:val="00606C35"/>
    <w:rsid w:val="00614204"/>
    <w:rsid w:val="00615C25"/>
    <w:rsid w:val="00617626"/>
    <w:rsid w:val="006460E7"/>
    <w:rsid w:val="00651AEB"/>
    <w:rsid w:val="00651EAF"/>
    <w:rsid w:val="006648EC"/>
    <w:rsid w:val="006672FA"/>
    <w:rsid w:val="00675138"/>
    <w:rsid w:val="006776B3"/>
    <w:rsid w:val="006938A4"/>
    <w:rsid w:val="00695997"/>
    <w:rsid w:val="006A1560"/>
    <w:rsid w:val="006A2741"/>
    <w:rsid w:val="006B0E48"/>
    <w:rsid w:val="006B4CB8"/>
    <w:rsid w:val="006B6470"/>
    <w:rsid w:val="006D0C3F"/>
    <w:rsid w:val="0070067F"/>
    <w:rsid w:val="00702E26"/>
    <w:rsid w:val="00703AD2"/>
    <w:rsid w:val="00703B9D"/>
    <w:rsid w:val="0073133F"/>
    <w:rsid w:val="007379F9"/>
    <w:rsid w:val="007415F5"/>
    <w:rsid w:val="007525C7"/>
    <w:rsid w:val="00765D67"/>
    <w:rsid w:val="00786BD3"/>
    <w:rsid w:val="007A142C"/>
    <w:rsid w:val="007A74A6"/>
    <w:rsid w:val="007A7B92"/>
    <w:rsid w:val="007C466D"/>
    <w:rsid w:val="007C7262"/>
    <w:rsid w:val="007D0D6F"/>
    <w:rsid w:val="007D5456"/>
    <w:rsid w:val="007E33D3"/>
    <w:rsid w:val="007F1612"/>
    <w:rsid w:val="00802DED"/>
    <w:rsid w:val="008138B0"/>
    <w:rsid w:val="00815C59"/>
    <w:rsid w:val="00831F7A"/>
    <w:rsid w:val="00832B20"/>
    <w:rsid w:val="00845FFB"/>
    <w:rsid w:val="00853C4B"/>
    <w:rsid w:val="00854F0A"/>
    <w:rsid w:val="008625FA"/>
    <w:rsid w:val="00865C64"/>
    <w:rsid w:val="0087258D"/>
    <w:rsid w:val="00872F20"/>
    <w:rsid w:val="008975B7"/>
    <w:rsid w:val="008B47EC"/>
    <w:rsid w:val="008B5936"/>
    <w:rsid w:val="008B6107"/>
    <w:rsid w:val="008D1DBC"/>
    <w:rsid w:val="008E438E"/>
    <w:rsid w:val="008F4142"/>
    <w:rsid w:val="008F7A8C"/>
    <w:rsid w:val="00901E39"/>
    <w:rsid w:val="00904BF1"/>
    <w:rsid w:val="00907689"/>
    <w:rsid w:val="00912E43"/>
    <w:rsid w:val="00917873"/>
    <w:rsid w:val="0092621B"/>
    <w:rsid w:val="0093018B"/>
    <w:rsid w:val="00946F58"/>
    <w:rsid w:val="009575BB"/>
    <w:rsid w:val="0096004A"/>
    <w:rsid w:val="009637FC"/>
    <w:rsid w:val="00967B6F"/>
    <w:rsid w:val="009827B7"/>
    <w:rsid w:val="00991B07"/>
    <w:rsid w:val="00994B39"/>
    <w:rsid w:val="00995E8C"/>
    <w:rsid w:val="009A4B3A"/>
    <w:rsid w:val="009A5EC6"/>
    <w:rsid w:val="009A730D"/>
    <w:rsid w:val="009D5E1A"/>
    <w:rsid w:val="009E0ED9"/>
    <w:rsid w:val="009F3629"/>
    <w:rsid w:val="00A154CF"/>
    <w:rsid w:val="00A21831"/>
    <w:rsid w:val="00A31C80"/>
    <w:rsid w:val="00A42160"/>
    <w:rsid w:val="00A53179"/>
    <w:rsid w:val="00A55ACF"/>
    <w:rsid w:val="00A85386"/>
    <w:rsid w:val="00A90DB3"/>
    <w:rsid w:val="00A96889"/>
    <w:rsid w:val="00AA1BCD"/>
    <w:rsid w:val="00AC38E2"/>
    <w:rsid w:val="00AD1C94"/>
    <w:rsid w:val="00AD3C67"/>
    <w:rsid w:val="00B15FBB"/>
    <w:rsid w:val="00B27C63"/>
    <w:rsid w:val="00B315EE"/>
    <w:rsid w:val="00B3564B"/>
    <w:rsid w:val="00B360E2"/>
    <w:rsid w:val="00B362F6"/>
    <w:rsid w:val="00B375D1"/>
    <w:rsid w:val="00B4337D"/>
    <w:rsid w:val="00B6050E"/>
    <w:rsid w:val="00B94908"/>
    <w:rsid w:val="00B97D2B"/>
    <w:rsid w:val="00BB758F"/>
    <w:rsid w:val="00BD2840"/>
    <w:rsid w:val="00BD3661"/>
    <w:rsid w:val="00BE09A5"/>
    <w:rsid w:val="00BF436A"/>
    <w:rsid w:val="00BF5883"/>
    <w:rsid w:val="00C11FA9"/>
    <w:rsid w:val="00C32C8A"/>
    <w:rsid w:val="00C40483"/>
    <w:rsid w:val="00C545FA"/>
    <w:rsid w:val="00C550A1"/>
    <w:rsid w:val="00C55819"/>
    <w:rsid w:val="00C55992"/>
    <w:rsid w:val="00C57E97"/>
    <w:rsid w:val="00C762E9"/>
    <w:rsid w:val="00C838F3"/>
    <w:rsid w:val="00C84962"/>
    <w:rsid w:val="00C85ADC"/>
    <w:rsid w:val="00CB4190"/>
    <w:rsid w:val="00CB56B7"/>
    <w:rsid w:val="00CC1EB2"/>
    <w:rsid w:val="00CD1FDB"/>
    <w:rsid w:val="00CD7F9E"/>
    <w:rsid w:val="00CE7B59"/>
    <w:rsid w:val="00CF19C0"/>
    <w:rsid w:val="00CF19D3"/>
    <w:rsid w:val="00D06B86"/>
    <w:rsid w:val="00D13E32"/>
    <w:rsid w:val="00D310EC"/>
    <w:rsid w:val="00D47513"/>
    <w:rsid w:val="00D5277D"/>
    <w:rsid w:val="00D63C49"/>
    <w:rsid w:val="00D82F7E"/>
    <w:rsid w:val="00D9580A"/>
    <w:rsid w:val="00D963B2"/>
    <w:rsid w:val="00D966EC"/>
    <w:rsid w:val="00DA656E"/>
    <w:rsid w:val="00DA6F94"/>
    <w:rsid w:val="00DD60F5"/>
    <w:rsid w:val="00DD6704"/>
    <w:rsid w:val="00DE0838"/>
    <w:rsid w:val="00DE32D8"/>
    <w:rsid w:val="00DE43E2"/>
    <w:rsid w:val="00DE5E38"/>
    <w:rsid w:val="00DF1757"/>
    <w:rsid w:val="00DF4630"/>
    <w:rsid w:val="00E21FAF"/>
    <w:rsid w:val="00E2756E"/>
    <w:rsid w:val="00E3521B"/>
    <w:rsid w:val="00E41B66"/>
    <w:rsid w:val="00E53995"/>
    <w:rsid w:val="00E70329"/>
    <w:rsid w:val="00E71B5F"/>
    <w:rsid w:val="00E73AEB"/>
    <w:rsid w:val="00E849C2"/>
    <w:rsid w:val="00E916F6"/>
    <w:rsid w:val="00E922A2"/>
    <w:rsid w:val="00EA3BCA"/>
    <w:rsid w:val="00EA7C83"/>
    <w:rsid w:val="00EB368D"/>
    <w:rsid w:val="00EB57E7"/>
    <w:rsid w:val="00EC67DC"/>
    <w:rsid w:val="00EC77CA"/>
    <w:rsid w:val="00EE5838"/>
    <w:rsid w:val="00EE59D9"/>
    <w:rsid w:val="00EF1ED9"/>
    <w:rsid w:val="00F02983"/>
    <w:rsid w:val="00F12BCE"/>
    <w:rsid w:val="00F23647"/>
    <w:rsid w:val="00F4687C"/>
    <w:rsid w:val="00F5217D"/>
    <w:rsid w:val="00F528C1"/>
    <w:rsid w:val="00F53251"/>
    <w:rsid w:val="00F56552"/>
    <w:rsid w:val="00F70032"/>
    <w:rsid w:val="00F70756"/>
    <w:rsid w:val="00F93D5A"/>
    <w:rsid w:val="00F94D4D"/>
    <w:rsid w:val="00FB1605"/>
    <w:rsid w:val="00FB2AD9"/>
    <w:rsid w:val="00FB65B5"/>
    <w:rsid w:val="00FC36FC"/>
    <w:rsid w:val="00FC60C7"/>
    <w:rsid w:val="00FD27FC"/>
    <w:rsid w:val="00FF4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8C8F7D7"/>
  <w15:chartTrackingRefBased/>
  <w15:docId w15:val="{CAE251A9-A5DF-4B92-8BA4-C1D6BD12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F6"/>
    <w:rPr>
      <w:rFonts w:ascii="Times New Roman" w:eastAsia="Times New Roman" w:hAnsi="Times New Roman"/>
      <w:sz w:val="24"/>
      <w:szCs w:val="24"/>
      <w:lang w:eastAsia="en-US"/>
    </w:rPr>
  </w:style>
  <w:style w:type="paragraph" w:styleId="Heading5">
    <w:name w:val="heading 5"/>
    <w:basedOn w:val="Normal"/>
    <w:qFormat/>
    <w:rsid w:val="00BF5883"/>
    <w:pPr>
      <w:spacing w:before="100" w:beforeAutospacing="1" w:after="100" w:afterAutospacing="1"/>
      <w:outlineLvl w:val="4"/>
    </w:pPr>
    <w:rPr>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62F6"/>
    <w:pPr>
      <w:overflowPunct w:val="0"/>
      <w:autoSpaceDE w:val="0"/>
      <w:autoSpaceDN w:val="0"/>
      <w:adjustRightInd w:val="0"/>
      <w:textAlignment w:val="baseline"/>
    </w:pPr>
    <w:rPr>
      <w:rFonts w:ascii="Arial" w:hAnsi="Arial"/>
      <w:sz w:val="20"/>
      <w:szCs w:val="20"/>
    </w:rPr>
  </w:style>
  <w:style w:type="character" w:customStyle="1" w:styleId="FootnoteTextChar">
    <w:name w:val="Footnote Text Char"/>
    <w:link w:val="FootnoteText"/>
    <w:semiHidden/>
    <w:rsid w:val="00B362F6"/>
    <w:rPr>
      <w:rFonts w:ascii="Arial" w:eastAsia="Times New Roman" w:hAnsi="Arial" w:cs="Times New Roman"/>
      <w:sz w:val="20"/>
      <w:szCs w:val="20"/>
    </w:rPr>
  </w:style>
  <w:style w:type="character" w:styleId="FootnoteReference">
    <w:name w:val="footnote reference"/>
    <w:semiHidden/>
    <w:rsid w:val="00B362F6"/>
    <w:rPr>
      <w:vertAlign w:val="superscript"/>
    </w:rPr>
  </w:style>
  <w:style w:type="paragraph" w:styleId="NormalWeb">
    <w:name w:val="Normal (Web)"/>
    <w:basedOn w:val="Normal"/>
    <w:rsid w:val="00B362F6"/>
    <w:pPr>
      <w:spacing w:before="100" w:beforeAutospacing="1" w:after="100" w:afterAutospacing="1"/>
    </w:pPr>
    <w:rPr>
      <w:rFonts w:ascii="Arial" w:hAnsi="Arial" w:cs="Arial"/>
      <w:lang w:eastAsia="en-GB"/>
    </w:rPr>
  </w:style>
  <w:style w:type="paragraph" w:styleId="ListParagraph">
    <w:name w:val="List Paragraph"/>
    <w:basedOn w:val="Normal"/>
    <w:uiPriority w:val="34"/>
    <w:qFormat/>
    <w:rsid w:val="00B362F6"/>
    <w:pPr>
      <w:ind w:left="720"/>
      <w:contextualSpacing/>
    </w:pPr>
  </w:style>
  <w:style w:type="paragraph" w:styleId="Header">
    <w:name w:val="header"/>
    <w:basedOn w:val="Normal"/>
    <w:link w:val="HeaderChar"/>
    <w:unhideWhenUsed/>
    <w:rsid w:val="0093018B"/>
    <w:pPr>
      <w:tabs>
        <w:tab w:val="center" w:pos="4513"/>
        <w:tab w:val="right" w:pos="9026"/>
      </w:tabs>
    </w:pPr>
  </w:style>
  <w:style w:type="character" w:customStyle="1" w:styleId="HeaderChar">
    <w:name w:val="Header Char"/>
    <w:link w:val="Header"/>
    <w:uiPriority w:val="99"/>
    <w:semiHidden/>
    <w:rsid w:val="009301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018B"/>
    <w:pPr>
      <w:tabs>
        <w:tab w:val="center" w:pos="4513"/>
        <w:tab w:val="right" w:pos="9026"/>
      </w:tabs>
    </w:pPr>
  </w:style>
  <w:style w:type="character" w:customStyle="1" w:styleId="FooterChar">
    <w:name w:val="Footer Char"/>
    <w:link w:val="Footer"/>
    <w:uiPriority w:val="99"/>
    <w:rsid w:val="0093018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3018B"/>
    <w:rPr>
      <w:sz w:val="20"/>
      <w:szCs w:val="20"/>
    </w:rPr>
  </w:style>
  <w:style w:type="character" w:customStyle="1" w:styleId="EndnoteTextChar">
    <w:name w:val="Endnote Text Char"/>
    <w:link w:val="EndnoteText"/>
    <w:uiPriority w:val="99"/>
    <w:semiHidden/>
    <w:rsid w:val="0093018B"/>
    <w:rPr>
      <w:rFonts w:ascii="Times New Roman" w:eastAsia="Times New Roman" w:hAnsi="Times New Roman" w:cs="Times New Roman"/>
      <w:sz w:val="20"/>
      <w:szCs w:val="20"/>
    </w:rPr>
  </w:style>
  <w:style w:type="character" w:styleId="EndnoteReference">
    <w:name w:val="endnote reference"/>
    <w:uiPriority w:val="99"/>
    <w:semiHidden/>
    <w:unhideWhenUsed/>
    <w:rsid w:val="0093018B"/>
    <w:rPr>
      <w:vertAlign w:val="superscript"/>
    </w:rPr>
  </w:style>
  <w:style w:type="character" w:styleId="PageNumber">
    <w:name w:val="page number"/>
    <w:basedOn w:val="DefaultParagraphFont"/>
    <w:rsid w:val="00E71B5F"/>
  </w:style>
  <w:style w:type="paragraph" w:customStyle="1" w:styleId="DfESOutNumbered">
    <w:name w:val="DfESOutNumbered"/>
    <w:basedOn w:val="Normal"/>
    <w:rsid w:val="00193BFC"/>
    <w:pPr>
      <w:widowControl w:val="0"/>
      <w:numPr>
        <w:numId w:val="18"/>
      </w:numPr>
      <w:overflowPunct w:val="0"/>
      <w:autoSpaceDE w:val="0"/>
      <w:autoSpaceDN w:val="0"/>
      <w:adjustRightInd w:val="0"/>
      <w:spacing w:after="240"/>
      <w:textAlignment w:val="baseline"/>
    </w:pPr>
    <w:rPr>
      <w:rFonts w:ascii="Arial" w:hAnsi="Arial" w:cs="Arial"/>
      <w:sz w:val="22"/>
      <w:szCs w:val="20"/>
    </w:rPr>
  </w:style>
  <w:style w:type="paragraph" w:styleId="BalloonText">
    <w:name w:val="Balloon Text"/>
    <w:basedOn w:val="Normal"/>
    <w:link w:val="BalloonTextChar"/>
    <w:uiPriority w:val="99"/>
    <w:semiHidden/>
    <w:unhideWhenUsed/>
    <w:rsid w:val="007415F5"/>
    <w:rPr>
      <w:rFonts w:ascii="Tahoma" w:hAnsi="Tahoma" w:cs="Tahoma"/>
      <w:sz w:val="16"/>
      <w:szCs w:val="16"/>
    </w:rPr>
  </w:style>
  <w:style w:type="character" w:customStyle="1" w:styleId="BalloonTextChar">
    <w:name w:val="Balloon Text Char"/>
    <w:link w:val="BalloonText"/>
    <w:uiPriority w:val="99"/>
    <w:semiHidden/>
    <w:rsid w:val="007415F5"/>
    <w:rPr>
      <w:rFonts w:ascii="Tahoma" w:eastAsia="Times New Roman" w:hAnsi="Tahoma" w:cs="Tahoma"/>
      <w:sz w:val="16"/>
      <w:szCs w:val="16"/>
      <w:lang w:eastAsia="en-US"/>
    </w:rPr>
  </w:style>
  <w:style w:type="paragraph" w:styleId="PlainText">
    <w:name w:val="Plain Text"/>
    <w:basedOn w:val="Normal"/>
    <w:link w:val="PlainTextChar"/>
    <w:uiPriority w:val="99"/>
    <w:unhideWhenUsed/>
    <w:rsid w:val="004853B1"/>
    <w:rPr>
      <w:rFonts w:ascii="Consolas" w:eastAsia="Calibri" w:hAnsi="Consolas"/>
      <w:sz w:val="21"/>
      <w:szCs w:val="21"/>
    </w:rPr>
  </w:style>
  <w:style w:type="character" w:customStyle="1" w:styleId="PlainTextChar">
    <w:name w:val="Plain Text Char"/>
    <w:link w:val="PlainText"/>
    <w:uiPriority w:val="99"/>
    <w:rsid w:val="004853B1"/>
    <w:rPr>
      <w:rFonts w:ascii="Consolas" w:eastAsia="Calibri" w:hAnsi="Consolas" w:cs="Times New Roman"/>
      <w:sz w:val="21"/>
      <w:szCs w:val="21"/>
      <w:lang w:eastAsia="en-US"/>
    </w:rPr>
  </w:style>
  <w:style w:type="character" w:styleId="CommentReference">
    <w:name w:val="annotation reference"/>
    <w:uiPriority w:val="99"/>
    <w:semiHidden/>
    <w:unhideWhenUsed/>
    <w:rsid w:val="00263EBE"/>
    <w:rPr>
      <w:sz w:val="16"/>
      <w:szCs w:val="16"/>
    </w:rPr>
  </w:style>
  <w:style w:type="paragraph" w:styleId="CommentText">
    <w:name w:val="annotation text"/>
    <w:basedOn w:val="Normal"/>
    <w:link w:val="CommentTextChar"/>
    <w:uiPriority w:val="99"/>
    <w:semiHidden/>
    <w:unhideWhenUsed/>
    <w:rsid w:val="00263EBE"/>
    <w:rPr>
      <w:sz w:val="20"/>
      <w:szCs w:val="20"/>
    </w:rPr>
  </w:style>
  <w:style w:type="character" w:customStyle="1" w:styleId="CommentTextChar">
    <w:name w:val="Comment Text Char"/>
    <w:link w:val="CommentText"/>
    <w:uiPriority w:val="99"/>
    <w:semiHidden/>
    <w:rsid w:val="00263EB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63EBE"/>
    <w:rPr>
      <w:b/>
      <w:bCs/>
    </w:rPr>
  </w:style>
  <w:style w:type="character" w:customStyle="1" w:styleId="CommentSubjectChar">
    <w:name w:val="Comment Subject Char"/>
    <w:link w:val="CommentSubject"/>
    <w:uiPriority w:val="99"/>
    <w:semiHidden/>
    <w:rsid w:val="00263EBE"/>
    <w:rPr>
      <w:rFonts w:ascii="Times New Roman" w:eastAsia="Times New Roman" w:hAnsi="Times New Roman"/>
      <w:b/>
      <w:bCs/>
      <w:lang w:eastAsia="en-US"/>
    </w:rPr>
  </w:style>
  <w:style w:type="table" w:styleId="TableGrid">
    <w:name w:val="Table Grid"/>
    <w:basedOn w:val="TableNormal"/>
    <w:uiPriority w:val="59"/>
    <w:rsid w:val="00CF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0838"/>
    <w:pPr>
      <w:autoSpaceDE w:val="0"/>
      <w:autoSpaceDN w:val="0"/>
      <w:adjustRightInd w:val="0"/>
    </w:pPr>
    <w:rPr>
      <w:rFonts w:ascii="Arial" w:eastAsia="MS Mincho" w:hAnsi="Arial" w:cs="Arial"/>
      <w:color w:val="000000"/>
      <w:sz w:val="24"/>
      <w:szCs w:val="24"/>
      <w:lang w:eastAsia="ja-JP"/>
    </w:rPr>
  </w:style>
  <w:style w:type="character" w:styleId="Hyperlink">
    <w:name w:val="Hyperlink"/>
    <w:rsid w:val="00BF5883"/>
    <w:rPr>
      <w:strike w:val="0"/>
      <w:dstrike w:val="0"/>
      <w:color w:val="006696"/>
      <w:u w:val="none"/>
      <w:effect w:val="none"/>
    </w:rPr>
  </w:style>
  <w:style w:type="character" w:styleId="Strong">
    <w:name w:val="Strong"/>
    <w:qFormat/>
    <w:rsid w:val="00BF5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4939</Words>
  <Characters>28158</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Lancashire County Council</Company>
  <LinksUpToDate>false</LinksUpToDate>
  <CharactersWithSpaces>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subject/>
  <dc:creator>jwhitham002</dc:creator>
  <cp:keywords/>
  <cp:lastModifiedBy>Labeeb Aslam</cp:lastModifiedBy>
  <cp:revision>2</cp:revision>
  <cp:lastPrinted>2019-11-13T08:15:00Z</cp:lastPrinted>
  <dcterms:created xsi:type="dcterms:W3CDTF">2026-04-29T12:20:00Z</dcterms:created>
  <dcterms:modified xsi:type="dcterms:W3CDTF">2026-04-29T12:20:00Z</dcterms:modified>
</cp:coreProperties>
</file>