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1278"/>
        <w:gridCol w:w="2229"/>
        <w:gridCol w:w="2658"/>
        <w:gridCol w:w="214"/>
        <w:gridCol w:w="2444"/>
        <w:gridCol w:w="2658"/>
      </w:tblGrid>
      <w:tr w:rsidR="007F5884" w:rsidRPr="0002661D" w14:paraId="310781AC" w14:textId="77777777" w:rsidTr="007F5884">
        <w:trPr>
          <w:trHeight w:val="418"/>
        </w:trPr>
        <w:tc>
          <w:tcPr>
            <w:tcW w:w="5101" w:type="dxa"/>
            <w:gridSpan w:val="2"/>
          </w:tcPr>
          <w:p w14:paraId="5F6E130D" w14:textId="77777777" w:rsidR="007F5884" w:rsidRPr="0002661D" w:rsidRDefault="007F5884" w:rsidP="00950257">
            <w:pPr>
              <w:pStyle w:val="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right" w:pos="15398"/>
              </w:tabs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02661D">
              <w:rPr>
                <w:rStyle w:val="normaltextrun"/>
                <w:rFonts w:asciiTheme="minorHAnsi" w:eastAsiaTheme="majorEastAsia" w:hAnsiTheme="minorHAnsi" w:cs="Arial"/>
                <w:b/>
                <w:bCs/>
                <w:sz w:val="22"/>
                <w:szCs w:val="22"/>
              </w:rPr>
              <w:t>Name: </w:t>
            </w:r>
            <w:sdt>
              <w:sdtPr>
                <w:rPr>
                  <w:rStyle w:val="normaltextrun"/>
                  <w:rFonts w:asciiTheme="minorHAnsi" w:eastAsiaTheme="majorEastAsia" w:hAnsiTheme="minorHAnsi" w:cs="Arial"/>
                  <w:b/>
                  <w:bCs/>
                  <w:sz w:val="22"/>
                  <w:szCs w:val="22"/>
                </w:rPr>
                <w:id w:val="-250745025"/>
                <w:placeholder>
                  <w:docPart w:val="103E50475DF84A149BB0BF02D20D5B1B"/>
                </w:placeholder>
                <w:showingPlcHdr/>
                <w:text/>
              </w:sdtPr>
              <w:sdtEndPr>
                <w:rPr>
                  <w:rStyle w:val="normaltextrun"/>
                </w:rPr>
              </w:sdtEndPr>
              <w:sdtContent>
                <w:r w:rsidRPr="0002661D">
                  <w:rPr>
                    <w:rStyle w:val="PlaceholderText"/>
                    <w:rFonts w:asciiTheme="minorHAnsi" w:hAnsiTheme="minorHAnsi"/>
                  </w:rPr>
                  <w:t>Click or tap here to enter text.</w:t>
                </w:r>
              </w:sdtContent>
            </w:sdt>
          </w:p>
        </w:tc>
        <w:tc>
          <w:tcPr>
            <w:tcW w:w="5101" w:type="dxa"/>
            <w:gridSpan w:val="3"/>
          </w:tcPr>
          <w:p w14:paraId="1CDDB1B1" w14:textId="77777777" w:rsidR="007F5884" w:rsidRPr="0002661D" w:rsidRDefault="007F5884" w:rsidP="00950257">
            <w:pPr>
              <w:pStyle w:val="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right" w:pos="15398"/>
              </w:tabs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2661D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Year: </w:t>
            </w:r>
            <w:sdt>
              <w:sdtPr>
                <w:rPr>
                  <w:rFonts w:asciiTheme="minorHAnsi" w:hAnsiTheme="minorHAnsi"/>
                  <w:b/>
                  <w:bCs/>
                  <w:sz w:val="22"/>
                  <w:szCs w:val="22"/>
                </w:rPr>
                <w:id w:val="1242525490"/>
                <w:placeholder>
                  <w:docPart w:val="103E50475DF84A149BB0BF02D20D5B1B"/>
                </w:placeholder>
                <w:showingPlcHdr/>
                <w:text/>
              </w:sdtPr>
              <w:sdtEndPr/>
              <w:sdtContent>
                <w:r w:rsidRPr="0002661D">
                  <w:rPr>
                    <w:rStyle w:val="PlaceholderText"/>
                    <w:rFonts w:asciiTheme="minorHAnsi" w:hAnsiTheme="minorHAnsi"/>
                  </w:rPr>
                  <w:t>Click or tap here to enter text.</w:t>
                </w:r>
              </w:sdtContent>
            </w:sdt>
          </w:p>
        </w:tc>
        <w:tc>
          <w:tcPr>
            <w:tcW w:w="5102" w:type="dxa"/>
            <w:gridSpan w:val="2"/>
          </w:tcPr>
          <w:p w14:paraId="7FF69037" w14:textId="77777777" w:rsidR="007F5884" w:rsidRPr="0002661D" w:rsidRDefault="007F5884" w:rsidP="00950257">
            <w:pPr>
              <w:pStyle w:val="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right" w:pos="15398"/>
              </w:tabs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2661D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School: </w:t>
            </w:r>
            <w:sdt>
              <w:sdtPr>
                <w:rPr>
                  <w:rFonts w:asciiTheme="minorHAnsi" w:hAnsiTheme="minorHAnsi"/>
                  <w:b/>
                  <w:bCs/>
                  <w:sz w:val="22"/>
                  <w:szCs w:val="22"/>
                </w:rPr>
                <w:id w:val="-1994707230"/>
                <w:placeholder>
                  <w:docPart w:val="103E50475DF84A149BB0BF02D20D5B1B"/>
                </w:placeholder>
                <w:showingPlcHdr/>
                <w:text/>
              </w:sdtPr>
              <w:sdtEndPr/>
              <w:sdtContent>
                <w:r w:rsidRPr="0002661D">
                  <w:rPr>
                    <w:rStyle w:val="PlaceholderText"/>
                    <w:rFonts w:asciiTheme="minorHAnsi" w:hAnsiTheme="minorHAnsi"/>
                  </w:rPr>
                  <w:t>Click or tap here to enter text.</w:t>
                </w:r>
              </w:sdtContent>
            </w:sdt>
          </w:p>
        </w:tc>
      </w:tr>
      <w:tr w:rsidR="00BB57CB" w14:paraId="4238F38E" w14:textId="77777777" w:rsidTr="000062D8">
        <w:tc>
          <w:tcPr>
            <w:tcW w:w="3823" w:type="dxa"/>
            <w:shd w:val="clear" w:color="auto" w:fill="D9F2D0" w:themeFill="accent6" w:themeFillTint="33"/>
          </w:tcPr>
          <w:p w14:paraId="0D56AFE3" w14:textId="77777777" w:rsidR="00BB57CB" w:rsidRPr="00BB57CB" w:rsidRDefault="00BB57CB" w:rsidP="00BB57CB">
            <w:pPr>
              <w:rPr>
                <w:b/>
                <w:bCs/>
              </w:rPr>
            </w:pPr>
            <w:r w:rsidRPr="00BB57CB">
              <w:rPr>
                <w:b/>
                <w:bCs/>
              </w:rPr>
              <w:t xml:space="preserve">Young person’s strengths  </w:t>
            </w:r>
          </w:p>
          <w:p w14:paraId="55738419" w14:textId="77777777" w:rsidR="00BB57CB" w:rsidRPr="00BB57CB" w:rsidRDefault="00BB57CB">
            <w:pPr>
              <w:rPr>
                <w:b/>
                <w:bCs/>
              </w:rPr>
            </w:pPr>
          </w:p>
        </w:tc>
        <w:sdt>
          <w:sdtPr>
            <w:id w:val="-163440418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1481" w:type="dxa"/>
                <w:gridSpan w:val="6"/>
              </w:tcPr>
              <w:p w14:paraId="4B9F8833" w14:textId="79EDFBE0" w:rsidR="00BB57CB" w:rsidRDefault="0021272F">
                <w:r w:rsidRPr="006A0CC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B57CB" w14:paraId="21344F20" w14:textId="77777777" w:rsidTr="000062D8">
        <w:tc>
          <w:tcPr>
            <w:tcW w:w="3823" w:type="dxa"/>
            <w:shd w:val="clear" w:color="auto" w:fill="D9F2D0" w:themeFill="accent6" w:themeFillTint="33"/>
          </w:tcPr>
          <w:p w14:paraId="3F665095" w14:textId="77777777" w:rsidR="00BB57CB" w:rsidRPr="00BB57CB" w:rsidRDefault="00BB57CB" w:rsidP="00BB57CB">
            <w:pPr>
              <w:rPr>
                <w:b/>
                <w:bCs/>
              </w:rPr>
            </w:pPr>
            <w:r w:rsidRPr="00BB57CB">
              <w:rPr>
                <w:b/>
                <w:bCs/>
              </w:rPr>
              <w:t>What are we worried about?</w:t>
            </w:r>
          </w:p>
          <w:p w14:paraId="1DE45F10" w14:textId="77777777" w:rsidR="00BB57CB" w:rsidRPr="00BB57CB" w:rsidRDefault="00BB57CB">
            <w:pPr>
              <w:rPr>
                <w:b/>
                <w:bCs/>
              </w:rPr>
            </w:pPr>
          </w:p>
        </w:tc>
        <w:sdt>
          <w:sdtPr>
            <w:id w:val="-156579484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1481" w:type="dxa"/>
                <w:gridSpan w:val="6"/>
              </w:tcPr>
              <w:p w14:paraId="5D1F9F6F" w14:textId="3DCDD96D" w:rsidR="00BB57CB" w:rsidRDefault="0021272F">
                <w:r w:rsidRPr="006A0CC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3175D" w14:paraId="3197E65D" w14:textId="77777777" w:rsidTr="000062D8">
        <w:tc>
          <w:tcPr>
            <w:tcW w:w="3823" w:type="dxa"/>
            <w:shd w:val="clear" w:color="auto" w:fill="D9F2D0" w:themeFill="accent6" w:themeFillTint="33"/>
          </w:tcPr>
          <w:p w14:paraId="5AE7C98A" w14:textId="77777777" w:rsidR="0083175D" w:rsidRDefault="0028110D" w:rsidP="00BB57CB">
            <w:pPr>
              <w:rPr>
                <w:b/>
                <w:bCs/>
              </w:rPr>
            </w:pPr>
            <w:r>
              <w:rPr>
                <w:b/>
                <w:bCs/>
              </w:rPr>
              <w:t>What could be the short-term impact?</w:t>
            </w:r>
          </w:p>
          <w:p w14:paraId="1ECDC539" w14:textId="0CA4E89D" w:rsidR="0028110D" w:rsidRPr="00BB57CB" w:rsidRDefault="0028110D" w:rsidP="00BB57CB">
            <w:pPr>
              <w:rPr>
                <w:b/>
                <w:bCs/>
              </w:rPr>
            </w:pPr>
          </w:p>
        </w:tc>
        <w:sdt>
          <w:sdtPr>
            <w:id w:val="-183737464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1481" w:type="dxa"/>
                <w:gridSpan w:val="6"/>
              </w:tcPr>
              <w:p w14:paraId="5713E729" w14:textId="6EEEB869" w:rsidR="0083175D" w:rsidRDefault="0021272F">
                <w:r w:rsidRPr="006A0CC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3175D" w14:paraId="3673A543" w14:textId="77777777" w:rsidTr="000062D8">
        <w:tc>
          <w:tcPr>
            <w:tcW w:w="3823" w:type="dxa"/>
            <w:shd w:val="clear" w:color="auto" w:fill="D9F2D0" w:themeFill="accent6" w:themeFillTint="33"/>
          </w:tcPr>
          <w:p w14:paraId="6A8EF2CD" w14:textId="77777777" w:rsidR="0083175D" w:rsidRDefault="0028110D" w:rsidP="00BB57CB">
            <w:pPr>
              <w:rPr>
                <w:b/>
                <w:bCs/>
              </w:rPr>
            </w:pPr>
            <w:r>
              <w:rPr>
                <w:b/>
                <w:bCs/>
              </w:rPr>
              <w:t>What could be the long-term impact?</w:t>
            </w:r>
          </w:p>
          <w:p w14:paraId="5E499325" w14:textId="1FD528AA" w:rsidR="0028110D" w:rsidRPr="00BB57CB" w:rsidRDefault="0028110D" w:rsidP="00BB57CB">
            <w:pPr>
              <w:rPr>
                <w:b/>
                <w:bCs/>
              </w:rPr>
            </w:pPr>
          </w:p>
        </w:tc>
        <w:sdt>
          <w:sdtPr>
            <w:id w:val="-91431535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1481" w:type="dxa"/>
                <w:gridSpan w:val="6"/>
              </w:tcPr>
              <w:p w14:paraId="479EE994" w14:textId="56309B2A" w:rsidR="0083175D" w:rsidRDefault="0021272F">
                <w:r w:rsidRPr="006A0CC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72CBB" w14:paraId="556814B6" w14:textId="77777777" w:rsidTr="000062D8">
        <w:tc>
          <w:tcPr>
            <w:tcW w:w="3823" w:type="dxa"/>
            <w:shd w:val="clear" w:color="auto" w:fill="D9F2D0" w:themeFill="accent6" w:themeFillTint="33"/>
          </w:tcPr>
          <w:p w14:paraId="61610A72" w14:textId="5E5702EB" w:rsidR="00172CBB" w:rsidRPr="00BB57CB" w:rsidRDefault="00865264" w:rsidP="00950257">
            <w:pPr>
              <w:rPr>
                <w:b/>
                <w:bCs/>
              </w:rPr>
            </w:pPr>
            <w:r>
              <w:rPr>
                <w:b/>
                <w:bCs/>
              </w:rPr>
              <w:t>Working Hypothesis (at time of referral):</w:t>
            </w:r>
          </w:p>
          <w:p w14:paraId="62DA9BAB" w14:textId="77777777" w:rsidR="00172CBB" w:rsidRPr="00BB57CB" w:rsidRDefault="00172CBB" w:rsidP="00950257">
            <w:pPr>
              <w:rPr>
                <w:b/>
                <w:bCs/>
              </w:rPr>
            </w:pPr>
          </w:p>
        </w:tc>
        <w:sdt>
          <w:sdtPr>
            <w:id w:val="20723445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1481" w:type="dxa"/>
                <w:gridSpan w:val="6"/>
              </w:tcPr>
              <w:p w14:paraId="7792CA4E" w14:textId="7DE5D9DC" w:rsidR="00172CBB" w:rsidRDefault="0068373C" w:rsidP="00950257">
                <w:r w:rsidRPr="006A0CC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E39A1" w14:paraId="63A91F6E" w14:textId="77777777" w:rsidTr="000062D8">
        <w:tc>
          <w:tcPr>
            <w:tcW w:w="3823" w:type="dxa"/>
            <w:shd w:val="clear" w:color="auto" w:fill="D9F2D0" w:themeFill="accent6" w:themeFillTint="33"/>
          </w:tcPr>
          <w:p w14:paraId="4D1D632B" w14:textId="4FF502A9" w:rsidR="007E39A1" w:rsidRPr="00BB57CB" w:rsidRDefault="007E39A1" w:rsidP="008034FA">
            <w:pPr>
              <w:rPr>
                <w:b/>
                <w:bCs/>
              </w:rPr>
            </w:pPr>
            <w:r>
              <w:rPr>
                <w:b/>
                <w:bCs/>
              </w:rPr>
              <w:t>Ordinarily Available Provision</w:t>
            </w:r>
            <w:r w:rsidR="00ED7401">
              <w:rPr>
                <w:b/>
                <w:bCs/>
              </w:rPr>
              <w:t xml:space="preserve"> supporting </w:t>
            </w:r>
            <w:r w:rsidR="00ED4A4A">
              <w:rPr>
                <w:b/>
                <w:bCs/>
              </w:rPr>
              <w:t>young person’s inclusion</w:t>
            </w:r>
            <w:r w:rsidR="00B90102">
              <w:rPr>
                <w:b/>
                <w:bCs/>
              </w:rPr>
              <w:t>:</w:t>
            </w:r>
          </w:p>
          <w:p w14:paraId="7B725471" w14:textId="77777777" w:rsidR="007E39A1" w:rsidRPr="00BB57CB" w:rsidRDefault="007E39A1" w:rsidP="008034FA">
            <w:pPr>
              <w:rPr>
                <w:b/>
                <w:bCs/>
              </w:rPr>
            </w:pPr>
          </w:p>
        </w:tc>
        <w:sdt>
          <w:sdtPr>
            <w:id w:val="-61028433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1481" w:type="dxa"/>
                <w:gridSpan w:val="6"/>
              </w:tcPr>
              <w:p w14:paraId="6C1E5B80" w14:textId="6AA16306" w:rsidR="007E39A1" w:rsidRDefault="0021272F" w:rsidP="008034FA">
                <w:r w:rsidRPr="006A0CC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D4A4A" w14:paraId="3BD4657D" w14:textId="77777777" w:rsidTr="000062D8">
        <w:tc>
          <w:tcPr>
            <w:tcW w:w="3823" w:type="dxa"/>
            <w:shd w:val="clear" w:color="auto" w:fill="D9F2D0" w:themeFill="accent6" w:themeFillTint="33"/>
          </w:tcPr>
          <w:p w14:paraId="33D198F2" w14:textId="0573EBE2" w:rsidR="00ED4A4A" w:rsidRPr="00BB57CB" w:rsidRDefault="00ED4A4A" w:rsidP="008034FA">
            <w:pPr>
              <w:rPr>
                <w:b/>
                <w:bCs/>
              </w:rPr>
            </w:pPr>
            <w:r>
              <w:rPr>
                <w:b/>
                <w:bCs/>
              </w:rPr>
              <w:t>Training accessed by school staf</w:t>
            </w:r>
            <w:r w:rsidR="00B35C4B">
              <w:rPr>
                <w:b/>
                <w:bCs/>
              </w:rPr>
              <w:t>f that supports</w:t>
            </w:r>
            <w:r>
              <w:rPr>
                <w:b/>
                <w:bCs/>
              </w:rPr>
              <w:t xml:space="preserve"> young person’s inclusion</w:t>
            </w:r>
            <w:r w:rsidR="00B90102">
              <w:rPr>
                <w:b/>
                <w:bCs/>
              </w:rPr>
              <w:t>:</w:t>
            </w:r>
          </w:p>
          <w:p w14:paraId="0AE5383C" w14:textId="77777777" w:rsidR="00ED4A4A" w:rsidRPr="00BB57CB" w:rsidRDefault="00ED4A4A" w:rsidP="008034FA">
            <w:pPr>
              <w:rPr>
                <w:b/>
                <w:bCs/>
              </w:rPr>
            </w:pPr>
          </w:p>
        </w:tc>
        <w:sdt>
          <w:sdtPr>
            <w:id w:val="-112407568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1481" w:type="dxa"/>
                <w:gridSpan w:val="6"/>
              </w:tcPr>
              <w:p w14:paraId="16AB11BE" w14:textId="04498445" w:rsidR="00ED4A4A" w:rsidRDefault="0021272F" w:rsidP="008034FA">
                <w:r w:rsidRPr="006A0CC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062D8" w14:paraId="51AF023F" w14:textId="77777777" w:rsidTr="000062D8">
        <w:trPr>
          <w:trHeight w:val="132"/>
        </w:trPr>
        <w:tc>
          <w:tcPr>
            <w:tcW w:w="3823" w:type="dxa"/>
            <w:vMerge w:val="restart"/>
            <w:shd w:val="clear" w:color="auto" w:fill="D9F2D0" w:themeFill="accent6" w:themeFillTint="33"/>
          </w:tcPr>
          <w:p w14:paraId="015452CA" w14:textId="1A689AEE" w:rsidR="000062D8" w:rsidRDefault="000062D8" w:rsidP="000062D8">
            <w:pPr>
              <w:rPr>
                <w:b/>
                <w:bCs/>
              </w:rPr>
            </w:pPr>
            <w:r w:rsidRPr="00C32AB8">
              <w:rPr>
                <w:rFonts w:cs="Arial"/>
                <w:b/>
                <w:bCs/>
              </w:rPr>
              <w:t>Current Provision</w:t>
            </w:r>
            <w:r>
              <w:rPr>
                <w:rFonts w:cs="Arial"/>
                <w:b/>
                <w:bCs/>
              </w:rPr>
              <w:t>/Support</w:t>
            </w:r>
          </w:p>
        </w:tc>
        <w:tc>
          <w:tcPr>
            <w:tcW w:w="3507" w:type="dxa"/>
            <w:gridSpan w:val="2"/>
          </w:tcPr>
          <w:p w14:paraId="34373C5E" w14:textId="10C53396" w:rsidR="000062D8" w:rsidRDefault="000062D8" w:rsidP="000062D8">
            <w:r w:rsidRPr="00C21767">
              <w:rPr>
                <w:rFonts w:ascii="Arial" w:hAnsi="Arial" w:cs="Arial"/>
                <w:b/>
                <w:bCs/>
              </w:rPr>
              <w:t>​​</w:t>
            </w:r>
            <w:sdt>
              <w:sdtPr>
                <w:rPr>
                  <w:rFonts w:ascii="Arial" w:hAnsi="Arial" w:cs="Arial"/>
                  <w:b/>
                  <w:bCs/>
                </w:rPr>
                <w:id w:val="-697779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21272F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Pr="00C21767">
              <w:rPr>
                <w:rFonts w:ascii="Arial" w:hAnsi="Arial" w:cs="Arial"/>
                <w:b/>
                <w:bCs/>
              </w:rPr>
              <w:t>​</w:t>
            </w:r>
            <w:r w:rsidRPr="00C21767">
              <w:rPr>
                <w:b/>
                <w:bCs/>
              </w:rPr>
              <w:t> Small group support in class </w:t>
            </w:r>
          </w:p>
        </w:tc>
        <w:tc>
          <w:tcPr>
            <w:tcW w:w="2658" w:type="dxa"/>
          </w:tcPr>
          <w:p w14:paraId="4613A044" w14:textId="35A325AC" w:rsidR="000062D8" w:rsidRDefault="000062D8" w:rsidP="000062D8">
            <w:r w:rsidRPr="00C21767">
              <w:rPr>
                <w:rFonts w:ascii="Arial" w:hAnsi="Arial" w:cs="Arial"/>
                <w:b/>
                <w:bCs/>
              </w:rPr>
              <w:t>​​</w:t>
            </w:r>
            <w:sdt>
              <w:sdtPr>
                <w:rPr>
                  <w:rFonts w:ascii="Arial" w:hAnsi="Arial" w:cs="Arial"/>
                  <w:b/>
                  <w:bCs/>
                </w:rPr>
                <w:id w:val="294103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21272F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Pr="00C21767">
              <w:rPr>
                <w:rFonts w:ascii="Arial" w:hAnsi="Arial" w:cs="Arial"/>
                <w:b/>
                <w:bCs/>
              </w:rPr>
              <w:t>​</w:t>
            </w:r>
            <w:r w:rsidRPr="00C21767">
              <w:rPr>
                <w:b/>
                <w:bCs/>
              </w:rPr>
              <w:t> 1:1 support in class </w:t>
            </w:r>
          </w:p>
        </w:tc>
        <w:tc>
          <w:tcPr>
            <w:tcW w:w="2658" w:type="dxa"/>
            <w:gridSpan w:val="2"/>
          </w:tcPr>
          <w:p w14:paraId="79F81A6E" w14:textId="55CE5C13" w:rsidR="000062D8" w:rsidRDefault="000062D8" w:rsidP="000062D8">
            <w:r w:rsidRPr="00C21767">
              <w:rPr>
                <w:rFonts w:ascii="Arial" w:hAnsi="Arial" w:cs="Arial"/>
                <w:b/>
                <w:bCs/>
              </w:rPr>
              <w:t>​​</w:t>
            </w:r>
            <w:sdt>
              <w:sdtPr>
                <w:rPr>
                  <w:rFonts w:ascii="Arial" w:hAnsi="Arial" w:cs="Arial"/>
                  <w:b/>
                  <w:bCs/>
                </w:rPr>
                <w:id w:val="-375776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272F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Pr="00C21767">
              <w:rPr>
                <w:b/>
                <w:bCs/>
              </w:rPr>
              <w:t> </w:t>
            </w:r>
            <w:r>
              <w:rPr>
                <w:b/>
                <w:bCs/>
              </w:rPr>
              <w:t xml:space="preserve">Full-time </w:t>
            </w:r>
            <w:r w:rsidRPr="00C21767">
              <w:rPr>
                <w:b/>
                <w:bCs/>
              </w:rPr>
              <w:t>1:1 support away from classroom </w:t>
            </w:r>
          </w:p>
        </w:tc>
        <w:tc>
          <w:tcPr>
            <w:tcW w:w="2658" w:type="dxa"/>
          </w:tcPr>
          <w:p w14:paraId="1AF8B11A" w14:textId="58494F71" w:rsidR="000062D8" w:rsidRDefault="000062D8" w:rsidP="000062D8">
            <w:r w:rsidRPr="00C21767">
              <w:rPr>
                <w:rFonts w:ascii="Arial" w:hAnsi="Arial" w:cs="Arial"/>
                <w:b/>
                <w:bCs/>
              </w:rPr>
              <w:t>​​</w:t>
            </w:r>
            <w:sdt>
              <w:sdtPr>
                <w:rPr>
                  <w:rFonts w:ascii="Arial" w:hAnsi="Arial" w:cs="Arial"/>
                  <w:b/>
                  <w:bCs/>
                </w:rPr>
                <w:id w:val="536558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21272F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Pr="00C21767">
              <w:rPr>
                <w:rFonts w:ascii="Arial" w:hAnsi="Arial" w:cs="Arial"/>
                <w:b/>
                <w:bCs/>
              </w:rPr>
              <w:t>​</w:t>
            </w:r>
            <w:r w:rsidRPr="00C21767">
              <w:rPr>
                <w:b/>
                <w:bCs/>
              </w:rPr>
              <w:t> Enhanced provision </w:t>
            </w:r>
          </w:p>
        </w:tc>
      </w:tr>
      <w:tr w:rsidR="000062D8" w14:paraId="45D1A454" w14:textId="77777777" w:rsidTr="000062D8">
        <w:trPr>
          <w:trHeight w:val="132"/>
        </w:trPr>
        <w:tc>
          <w:tcPr>
            <w:tcW w:w="3823" w:type="dxa"/>
            <w:vMerge/>
            <w:shd w:val="clear" w:color="auto" w:fill="D9F2D0" w:themeFill="accent6" w:themeFillTint="33"/>
          </w:tcPr>
          <w:p w14:paraId="43E9CCD6" w14:textId="77777777" w:rsidR="000062D8" w:rsidRPr="00C32AB8" w:rsidRDefault="000062D8" w:rsidP="000062D8">
            <w:pPr>
              <w:rPr>
                <w:rFonts w:cs="Arial"/>
                <w:b/>
                <w:bCs/>
              </w:rPr>
            </w:pPr>
          </w:p>
        </w:tc>
        <w:tc>
          <w:tcPr>
            <w:tcW w:w="3507" w:type="dxa"/>
            <w:gridSpan w:val="2"/>
          </w:tcPr>
          <w:p w14:paraId="7F09A284" w14:textId="4715169E" w:rsidR="000062D8" w:rsidRDefault="000062D8" w:rsidP="000062D8">
            <w:r w:rsidRPr="00C21767">
              <w:rPr>
                <w:rFonts w:ascii="Arial" w:hAnsi="Arial" w:cs="Arial"/>
                <w:b/>
                <w:bCs/>
              </w:rPr>
              <w:t>​​</w:t>
            </w:r>
            <w:sdt>
              <w:sdtPr>
                <w:rPr>
                  <w:rFonts w:ascii="Arial" w:hAnsi="Arial" w:cs="Arial"/>
                  <w:b/>
                  <w:bCs/>
                </w:rPr>
                <w:id w:val="-1067107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272F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Pr="00C21767">
              <w:rPr>
                <w:b/>
                <w:bCs/>
              </w:rPr>
              <w:t> Adult support during unstructured times </w:t>
            </w:r>
          </w:p>
        </w:tc>
        <w:tc>
          <w:tcPr>
            <w:tcW w:w="2658" w:type="dxa"/>
          </w:tcPr>
          <w:p w14:paraId="2FACAC7F" w14:textId="737A06BF" w:rsidR="000062D8" w:rsidRDefault="000062D8" w:rsidP="000062D8">
            <w:r w:rsidRPr="00C21767">
              <w:rPr>
                <w:rFonts w:ascii="Arial" w:hAnsi="Arial" w:cs="Arial"/>
                <w:b/>
                <w:bCs/>
              </w:rPr>
              <w:t>​​</w:t>
            </w:r>
            <w:sdt>
              <w:sdtPr>
                <w:rPr>
                  <w:rFonts w:ascii="Arial" w:hAnsi="Arial" w:cs="Arial"/>
                  <w:b/>
                  <w:bCs/>
                </w:rPr>
                <w:id w:val="866639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21272F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Pr="00C21767">
              <w:rPr>
                <w:rFonts w:ascii="Arial" w:hAnsi="Arial" w:cs="Arial"/>
                <w:b/>
                <w:bCs/>
              </w:rPr>
              <w:t>​</w:t>
            </w:r>
            <w:r w:rsidRPr="00C21767">
              <w:rPr>
                <w:b/>
                <w:bCs/>
              </w:rPr>
              <w:t> Alternative provision during unstructured times </w:t>
            </w:r>
          </w:p>
        </w:tc>
        <w:tc>
          <w:tcPr>
            <w:tcW w:w="2658" w:type="dxa"/>
            <w:gridSpan w:val="2"/>
          </w:tcPr>
          <w:p w14:paraId="0E62586F" w14:textId="2C32E286" w:rsidR="000062D8" w:rsidRDefault="000062D8" w:rsidP="000062D8">
            <w:r w:rsidRPr="00C21767">
              <w:rPr>
                <w:rFonts w:ascii="Arial" w:hAnsi="Arial" w:cs="Arial"/>
                <w:b/>
                <w:bCs/>
              </w:rPr>
              <w:t>​​</w:t>
            </w:r>
            <w:sdt>
              <w:sdtPr>
                <w:rPr>
                  <w:rFonts w:ascii="Arial" w:hAnsi="Arial" w:cs="Arial"/>
                  <w:b/>
                  <w:bCs/>
                </w:rPr>
                <w:id w:val="-1155299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21272F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Pr="00C21767">
              <w:rPr>
                <w:rFonts w:ascii="Arial" w:hAnsi="Arial" w:cs="Arial"/>
                <w:b/>
                <w:bCs/>
              </w:rPr>
              <w:t>​</w:t>
            </w:r>
            <w:r w:rsidRPr="00C21767">
              <w:rPr>
                <w:b/>
                <w:bCs/>
              </w:rPr>
              <w:t> Reduced timetable </w:t>
            </w:r>
          </w:p>
        </w:tc>
        <w:tc>
          <w:tcPr>
            <w:tcW w:w="2658" w:type="dxa"/>
          </w:tcPr>
          <w:p w14:paraId="7B63FC44" w14:textId="3011275D" w:rsidR="000062D8" w:rsidRDefault="000062D8" w:rsidP="000062D8">
            <w:r w:rsidRPr="00C21767">
              <w:rPr>
                <w:rFonts w:ascii="Arial" w:hAnsi="Arial" w:cs="Arial"/>
                <w:b/>
                <w:bCs/>
              </w:rPr>
              <w:t>​​</w:t>
            </w:r>
            <w:sdt>
              <w:sdtPr>
                <w:rPr>
                  <w:rFonts w:ascii="Arial" w:hAnsi="Arial" w:cs="Arial"/>
                  <w:b/>
                  <w:bCs/>
                </w:rPr>
                <w:id w:val="1730108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21272F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Pr="00C21767">
              <w:rPr>
                <w:rFonts w:ascii="Arial" w:hAnsi="Arial" w:cs="Arial"/>
                <w:b/>
                <w:bCs/>
              </w:rPr>
              <w:t>​</w:t>
            </w:r>
            <w:r w:rsidRPr="00C21767">
              <w:rPr>
                <w:b/>
                <w:bCs/>
              </w:rPr>
              <w:t> Alternative curriculum</w:t>
            </w:r>
          </w:p>
        </w:tc>
      </w:tr>
    </w:tbl>
    <w:p w14:paraId="21723A23" w14:textId="77777777" w:rsidR="00B3041C" w:rsidRDefault="00B3041C">
      <w:pPr>
        <w:rPr>
          <w:b/>
          <w:bCs/>
          <w:sz w:val="28"/>
          <w:szCs w:val="28"/>
        </w:rPr>
      </w:pPr>
    </w:p>
    <w:p w14:paraId="1717CD00" w14:textId="0DAC3336" w:rsidR="00CD1BDF" w:rsidRPr="000A39E5" w:rsidRDefault="008E2E2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Summary</w:t>
      </w:r>
      <w:r w:rsidR="00CD1BDF">
        <w:rPr>
          <w:b/>
          <w:bCs/>
          <w:sz w:val="28"/>
          <w:szCs w:val="28"/>
        </w:rPr>
        <w:t xml:space="preserve"> of A</w:t>
      </w:r>
      <w:r w:rsidR="00F71853">
        <w:rPr>
          <w:b/>
          <w:bCs/>
          <w:sz w:val="28"/>
          <w:szCs w:val="28"/>
        </w:rPr>
        <w:t>ssess, Plan, Do, Review</w:t>
      </w:r>
      <w:r w:rsidR="00CD1BDF">
        <w:rPr>
          <w:b/>
          <w:bCs/>
          <w:sz w:val="28"/>
          <w:szCs w:val="28"/>
        </w:rPr>
        <w:t xml:space="preserve"> Cycles</w:t>
      </w:r>
    </w:p>
    <w:p w14:paraId="57164135" w14:textId="06022C7A" w:rsidR="0030078C" w:rsidRDefault="00CD1BDF" w:rsidP="0030078C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Assess, </w:t>
      </w:r>
      <w:r w:rsidR="0030078C">
        <w:rPr>
          <w:b/>
          <w:bCs/>
          <w:i/>
          <w:iCs/>
        </w:rPr>
        <w:t>P</w:t>
      </w:r>
      <w:r w:rsidR="00C31E90">
        <w:rPr>
          <w:b/>
          <w:bCs/>
          <w:i/>
          <w:iCs/>
        </w:rPr>
        <w:t>lan, Do, Review Cycle 1</w:t>
      </w:r>
      <w:r w:rsidR="005E79BA">
        <w:rPr>
          <w:b/>
          <w:bCs/>
          <w:i/>
          <w:iCs/>
        </w:rPr>
        <w:t xml:space="preserve"> – </w:t>
      </w:r>
      <w:r w:rsidR="005E79BA" w:rsidRPr="005E79BA">
        <w:rPr>
          <w:b/>
          <w:bCs/>
          <w:i/>
          <w:iCs/>
          <w:highlight w:val="yellow"/>
        </w:rPr>
        <w:t>4-6 weeks</w:t>
      </w:r>
    </w:p>
    <w:tbl>
      <w:tblPr>
        <w:tblStyle w:val="TableGrid"/>
        <w:tblW w:w="15304" w:type="dxa"/>
        <w:tblLayout w:type="fixed"/>
        <w:tblLook w:val="04A0" w:firstRow="1" w:lastRow="0" w:firstColumn="1" w:lastColumn="0" w:noHBand="0" w:noVBand="1"/>
      </w:tblPr>
      <w:tblGrid>
        <w:gridCol w:w="4673"/>
        <w:gridCol w:w="428"/>
        <w:gridCol w:w="2229"/>
        <w:gridCol w:w="2658"/>
        <w:gridCol w:w="214"/>
        <w:gridCol w:w="2444"/>
        <w:gridCol w:w="2658"/>
      </w:tblGrid>
      <w:tr w:rsidR="00406A5A" w14:paraId="0AE5609B" w14:textId="77777777" w:rsidTr="00406A5A">
        <w:trPr>
          <w:trHeight w:val="300"/>
        </w:trPr>
        <w:tc>
          <w:tcPr>
            <w:tcW w:w="4673" w:type="dxa"/>
          </w:tcPr>
          <w:p w14:paraId="10D8EB29" w14:textId="77777777" w:rsidR="00406A5A" w:rsidRDefault="00406A5A" w:rsidP="00372622">
            <w:pPr>
              <w:rPr>
                <w:b/>
                <w:bCs/>
              </w:rPr>
            </w:pPr>
            <w:r>
              <w:rPr>
                <w:b/>
                <w:bCs/>
              </w:rPr>
              <w:t>W</w:t>
            </w:r>
            <w:r w:rsidRPr="652578D1">
              <w:rPr>
                <w:b/>
                <w:bCs/>
              </w:rPr>
              <w:t xml:space="preserve">orking Hypothesis </w:t>
            </w:r>
          </w:p>
          <w:p w14:paraId="6461904A" w14:textId="77777777" w:rsidR="001471C6" w:rsidRDefault="001471C6" w:rsidP="00372622">
            <w:pPr>
              <w:rPr>
                <w:b/>
                <w:bCs/>
              </w:rPr>
            </w:pPr>
          </w:p>
          <w:p w14:paraId="4C4A3E01" w14:textId="77777777" w:rsidR="001471C6" w:rsidRDefault="001471C6" w:rsidP="00372622">
            <w:pPr>
              <w:rPr>
                <w:b/>
                <w:bCs/>
              </w:rPr>
            </w:pPr>
          </w:p>
          <w:p w14:paraId="55319CBF" w14:textId="79A0C05D" w:rsidR="0068373C" w:rsidRDefault="0068373C" w:rsidP="00372622">
            <w:pPr>
              <w:rPr>
                <w:b/>
                <w:bCs/>
              </w:rPr>
            </w:pPr>
          </w:p>
        </w:tc>
        <w:sdt>
          <w:sdtPr>
            <w:id w:val="-3195980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0631" w:type="dxa"/>
                <w:gridSpan w:val="6"/>
              </w:tcPr>
              <w:p w14:paraId="6B573050" w14:textId="26EDB248" w:rsidR="00406A5A" w:rsidRPr="00C84F88" w:rsidRDefault="0068373C" w:rsidP="00372622">
                <w:r w:rsidRPr="006A0CC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0078C" w14:paraId="41DD6288" w14:textId="77777777" w:rsidTr="00CF099A">
        <w:tblPrEx>
          <w:tblLook w:val="06A0" w:firstRow="1" w:lastRow="0" w:firstColumn="1" w:lastColumn="0" w:noHBand="1" w:noVBand="1"/>
        </w:tblPrEx>
        <w:trPr>
          <w:trHeight w:val="300"/>
        </w:trPr>
        <w:tc>
          <w:tcPr>
            <w:tcW w:w="4673" w:type="dxa"/>
            <w:shd w:val="clear" w:color="auto" w:fill="D9F2D0" w:themeFill="accent6" w:themeFillTint="33"/>
          </w:tcPr>
          <w:p w14:paraId="5337BD93" w14:textId="77777777" w:rsidR="0030078C" w:rsidRDefault="00C31E90" w:rsidP="008179D9">
            <w:pPr>
              <w:rPr>
                <w:b/>
                <w:bCs/>
              </w:rPr>
            </w:pPr>
            <w:r w:rsidRPr="00C31E90">
              <w:rPr>
                <w:b/>
                <w:bCs/>
              </w:rPr>
              <w:t>Action</w:t>
            </w:r>
            <w:r w:rsidR="00293735">
              <w:rPr>
                <w:b/>
                <w:bCs/>
              </w:rPr>
              <w:t>/Strategy</w:t>
            </w:r>
            <w:r w:rsidR="00DF31FE">
              <w:rPr>
                <w:b/>
                <w:bCs/>
              </w:rPr>
              <w:t xml:space="preserve"> implemented</w:t>
            </w:r>
          </w:p>
          <w:p w14:paraId="0BD085B1" w14:textId="365F0E7E" w:rsidR="001471C6" w:rsidRPr="00C31E90" w:rsidRDefault="001471C6" w:rsidP="008179D9">
            <w:pPr>
              <w:rPr>
                <w:b/>
                <w:bCs/>
              </w:rPr>
            </w:pPr>
          </w:p>
        </w:tc>
        <w:tc>
          <w:tcPr>
            <w:tcW w:w="10631" w:type="dxa"/>
            <w:gridSpan w:val="6"/>
            <w:shd w:val="clear" w:color="auto" w:fill="D9F2D0" w:themeFill="accent6" w:themeFillTint="33"/>
          </w:tcPr>
          <w:p w14:paraId="59A59F4E" w14:textId="2D56208B" w:rsidR="0030078C" w:rsidRPr="00C31E90" w:rsidRDefault="00C31E90" w:rsidP="008179D9">
            <w:pPr>
              <w:rPr>
                <w:b/>
                <w:bCs/>
              </w:rPr>
            </w:pPr>
            <w:r w:rsidRPr="00C31E90">
              <w:rPr>
                <w:b/>
                <w:bCs/>
              </w:rPr>
              <w:t>Impact</w:t>
            </w:r>
          </w:p>
        </w:tc>
      </w:tr>
      <w:tr w:rsidR="0030078C" w14:paraId="16562926" w14:textId="77777777" w:rsidTr="00CF099A">
        <w:tblPrEx>
          <w:tblLook w:val="06A0" w:firstRow="1" w:lastRow="0" w:firstColumn="1" w:lastColumn="0" w:noHBand="1" w:noVBand="1"/>
        </w:tblPrEx>
        <w:trPr>
          <w:trHeight w:val="107"/>
        </w:trPr>
        <w:sdt>
          <w:sdtPr>
            <w:id w:val="-26994398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673" w:type="dxa"/>
                <w:vMerge w:val="restart"/>
              </w:tcPr>
              <w:p w14:paraId="2887410C" w14:textId="4E3BCCEC" w:rsidR="0030078C" w:rsidRDefault="001E0278" w:rsidP="00293735">
                <w:r w:rsidRPr="006A0CC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657" w:type="dxa"/>
            <w:gridSpan w:val="2"/>
            <w:shd w:val="clear" w:color="auto" w:fill="FF0000"/>
          </w:tcPr>
          <w:p w14:paraId="67D72F44" w14:textId="77777777" w:rsidR="0030078C" w:rsidRDefault="0030078C" w:rsidP="008179D9">
            <w:pPr>
              <w:jc w:val="center"/>
            </w:pPr>
            <w:r>
              <w:t>No Impact</w:t>
            </w:r>
          </w:p>
          <w:p w14:paraId="453D2F9A" w14:textId="77777777" w:rsidR="0030078C" w:rsidRDefault="0030078C" w:rsidP="008179D9">
            <w:pPr>
              <w:jc w:val="center"/>
            </w:pPr>
            <w:r w:rsidRPr="00851649">
              <w:rPr>
                <w:i/>
                <w:iCs/>
                <w:sz w:val="12"/>
                <w:szCs w:val="12"/>
              </w:rPr>
              <w:t>The support has had no observable effect. The child’s risk of permanent exclusion remains unchanged.</w:t>
            </w:r>
          </w:p>
        </w:tc>
        <w:tc>
          <w:tcPr>
            <w:tcW w:w="2658" w:type="dxa"/>
            <w:shd w:val="clear" w:color="auto" w:fill="FFC000"/>
          </w:tcPr>
          <w:p w14:paraId="5757F000" w14:textId="77777777" w:rsidR="0030078C" w:rsidRDefault="0030078C" w:rsidP="008179D9">
            <w:pPr>
              <w:jc w:val="center"/>
            </w:pPr>
            <w:r>
              <w:t>Low Impact</w:t>
            </w:r>
          </w:p>
          <w:p w14:paraId="639F0DA9" w14:textId="77777777" w:rsidR="0030078C" w:rsidRDefault="0030078C" w:rsidP="008179D9">
            <w:pPr>
              <w:jc w:val="center"/>
            </w:pPr>
            <w:r w:rsidRPr="00851649">
              <w:rPr>
                <w:i/>
                <w:iCs/>
                <w:sz w:val="12"/>
                <w:szCs w:val="12"/>
              </w:rPr>
              <w:t>The support has had a minimal effect. There are slight improvements, but the child remains at significant risk of exclusion.</w:t>
            </w:r>
          </w:p>
        </w:tc>
        <w:tc>
          <w:tcPr>
            <w:tcW w:w="2658" w:type="dxa"/>
            <w:gridSpan w:val="2"/>
            <w:shd w:val="clear" w:color="auto" w:fill="92D050"/>
          </w:tcPr>
          <w:p w14:paraId="67DBE82E" w14:textId="77777777" w:rsidR="0030078C" w:rsidRDefault="0030078C" w:rsidP="008179D9">
            <w:pPr>
              <w:jc w:val="center"/>
            </w:pPr>
            <w:r>
              <w:t>Moderate Impact</w:t>
            </w:r>
          </w:p>
          <w:p w14:paraId="7A671A1A" w14:textId="77777777" w:rsidR="0030078C" w:rsidRDefault="0030078C" w:rsidP="008179D9">
            <w:pPr>
              <w:jc w:val="center"/>
            </w:pPr>
            <w:r w:rsidRPr="00851649">
              <w:rPr>
                <w:i/>
                <w:iCs/>
                <w:sz w:val="12"/>
                <w:szCs w:val="12"/>
              </w:rPr>
              <w:t>The support has had a noticeable effect. The child’s risk of exclusion has reduced, with some positive changes in behaviour, engagement, or support systems.</w:t>
            </w:r>
          </w:p>
        </w:tc>
        <w:tc>
          <w:tcPr>
            <w:tcW w:w="2658" w:type="dxa"/>
            <w:shd w:val="clear" w:color="auto" w:fill="00B050"/>
          </w:tcPr>
          <w:p w14:paraId="60615F24" w14:textId="77777777" w:rsidR="0030078C" w:rsidRDefault="0030078C" w:rsidP="008179D9">
            <w:pPr>
              <w:jc w:val="center"/>
            </w:pPr>
            <w:r>
              <w:t>High Impact</w:t>
            </w:r>
          </w:p>
          <w:p w14:paraId="128BC01F" w14:textId="77777777" w:rsidR="0030078C" w:rsidRDefault="0030078C" w:rsidP="008179D9">
            <w:pPr>
              <w:jc w:val="center"/>
            </w:pPr>
            <w:r w:rsidRPr="00851649">
              <w:rPr>
                <w:i/>
                <w:iCs/>
                <w:sz w:val="12"/>
                <w:szCs w:val="12"/>
              </w:rPr>
              <w:t>The support has had a substantial effect. The child’s risk of permanent exclusion has significantly decreased, with sustained improvements and protective factors now in place.</w:t>
            </w:r>
          </w:p>
        </w:tc>
      </w:tr>
      <w:tr w:rsidR="0030078C" w14:paraId="4DB760F6" w14:textId="77777777" w:rsidTr="00CF099A">
        <w:tblPrEx>
          <w:tblLook w:val="06A0" w:firstRow="1" w:lastRow="0" w:firstColumn="1" w:lastColumn="0" w:noHBand="1" w:noVBand="1"/>
        </w:tblPrEx>
        <w:trPr>
          <w:trHeight w:val="107"/>
        </w:trPr>
        <w:tc>
          <w:tcPr>
            <w:tcW w:w="4673" w:type="dxa"/>
            <w:vMerge/>
          </w:tcPr>
          <w:p w14:paraId="02756004" w14:textId="77777777" w:rsidR="0030078C" w:rsidRDefault="0030078C" w:rsidP="008179D9"/>
        </w:tc>
        <w:sdt>
          <w:sdtPr>
            <w:id w:val="-1165858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57" w:type="dxa"/>
                <w:gridSpan w:val="2"/>
              </w:tcPr>
              <w:p w14:paraId="6BF11852" w14:textId="44CC4C66" w:rsidR="0030078C" w:rsidRDefault="001E0278" w:rsidP="008179D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99854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58" w:type="dxa"/>
              </w:tcPr>
              <w:p w14:paraId="1B3EFBB4" w14:textId="2609F6CF" w:rsidR="0030078C" w:rsidRDefault="00D70E56" w:rsidP="008179D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33208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58" w:type="dxa"/>
                <w:gridSpan w:val="2"/>
              </w:tcPr>
              <w:p w14:paraId="5A4AE0CF" w14:textId="77777777" w:rsidR="0030078C" w:rsidRDefault="0030078C" w:rsidP="008179D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90832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58" w:type="dxa"/>
              </w:tcPr>
              <w:p w14:paraId="059F5CCA" w14:textId="77777777" w:rsidR="0030078C" w:rsidRDefault="0030078C" w:rsidP="008179D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70E56" w14:paraId="5C547020" w14:textId="77777777" w:rsidTr="00CF099A">
        <w:tblPrEx>
          <w:tblLook w:val="06A0" w:firstRow="1" w:lastRow="0" w:firstColumn="1" w:lastColumn="0" w:noHBand="1" w:noVBand="1"/>
        </w:tblPrEx>
        <w:trPr>
          <w:trHeight w:val="107"/>
        </w:trPr>
        <w:sdt>
          <w:sdtPr>
            <w:id w:val="-57875874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673" w:type="dxa"/>
                <w:vMerge w:val="restart"/>
              </w:tcPr>
              <w:p w14:paraId="5A352D44" w14:textId="7B20A0D2" w:rsidR="00D70E56" w:rsidRDefault="001E0278" w:rsidP="00F33CFD">
                <w:r w:rsidRPr="006A0CC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657" w:type="dxa"/>
            <w:gridSpan w:val="2"/>
            <w:shd w:val="clear" w:color="auto" w:fill="FF0000"/>
          </w:tcPr>
          <w:p w14:paraId="45166797" w14:textId="77777777" w:rsidR="00D70E56" w:rsidRDefault="00D70E56" w:rsidP="00F33CFD">
            <w:pPr>
              <w:jc w:val="center"/>
            </w:pPr>
            <w:r>
              <w:t>No Impact</w:t>
            </w:r>
          </w:p>
          <w:p w14:paraId="0790D630" w14:textId="77777777" w:rsidR="00D70E56" w:rsidRDefault="00D70E56" w:rsidP="00F33CFD">
            <w:pPr>
              <w:jc w:val="center"/>
            </w:pPr>
            <w:r w:rsidRPr="00851649">
              <w:rPr>
                <w:i/>
                <w:iCs/>
                <w:sz w:val="12"/>
                <w:szCs w:val="12"/>
              </w:rPr>
              <w:t>The support has had no observable effect. The child’s risk of permanent exclusion remains unchanged.</w:t>
            </w:r>
          </w:p>
        </w:tc>
        <w:tc>
          <w:tcPr>
            <w:tcW w:w="2658" w:type="dxa"/>
            <w:shd w:val="clear" w:color="auto" w:fill="FFC000"/>
          </w:tcPr>
          <w:p w14:paraId="5A75AA1B" w14:textId="77777777" w:rsidR="00D70E56" w:rsidRDefault="00D70E56" w:rsidP="00F33CFD">
            <w:pPr>
              <w:jc w:val="center"/>
            </w:pPr>
            <w:r>
              <w:t>Low Impact</w:t>
            </w:r>
          </w:p>
          <w:p w14:paraId="6F0BB043" w14:textId="77777777" w:rsidR="00D70E56" w:rsidRDefault="00D70E56" w:rsidP="00F33CFD">
            <w:pPr>
              <w:jc w:val="center"/>
            </w:pPr>
            <w:r w:rsidRPr="00851649">
              <w:rPr>
                <w:i/>
                <w:iCs/>
                <w:sz w:val="12"/>
                <w:szCs w:val="12"/>
              </w:rPr>
              <w:t>The support has had a minimal effect. There are slight improvements, but the child remains at significant risk of exclusion.</w:t>
            </w:r>
          </w:p>
        </w:tc>
        <w:tc>
          <w:tcPr>
            <w:tcW w:w="2658" w:type="dxa"/>
            <w:gridSpan w:val="2"/>
            <w:shd w:val="clear" w:color="auto" w:fill="92D050"/>
          </w:tcPr>
          <w:p w14:paraId="2E75EE1B" w14:textId="77777777" w:rsidR="00D70E56" w:rsidRDefault="00D70E56" w:rsidP="00F33CFD">
            <w:pPr>
              <w:jc w:val="center"/>
            </w:pPr>
            <w:r>
              <w:t>Moderate Impact</w:t>
            </w:r>
          </w:p>
          <w:p w14:paraId="7D3C4DB5" w14:textId="77777777" w:rsidR="00D70E56" w:rsidRDefault="00D70E56" w:rsidP="00F33CFD">
            <w:pPr>
              <w:jc w:val="center"/>
            </w:pPr>
            <w:r w:rsidRPr="00851649">
              <w:rPr>
                <w:i/>
                <w:iCs/>
                <w:sz w:val="12"/>
                <w:szCs w:val="12"/>
              </w:rPr>
              <w:t>The support has had a noticeable effect. The child’s risk of exclusion has reduced, with some positive changes in behaviour, engagement, or support systems.</w:t>
            </w:r>
          </w:p>
        </w:tc>
        <w:tc>
          <w:tcPr>
            <w:tcW w:w="2658" w:type="dxa"/>
            <w:shd w:val="clear" w:color="auto" w:fill="00B050"/>
          </w:tcPr>
          <w:p w14:paraId="0D7E1909" w14:textId="77777777" w:rsidR="00D70E56" w:rsidRDefault="00D70E56" w:rsidP="00F33CFD">
            <w:pPr>
              <w:jc w:val="center"/>
            </w:pPr>
            <w:r>
              <w:t>High Impact</w:t>
            </w:r>
          </w:p>
          <w:p w14:paraId="3993208C" w14:textId="77777777" w:rsidR="00D70E56" w:rsidRDefault="00D70E56" w:rsidP="00F33CFD">
            <w:pPr>
              <w:jc w:val="center"/>
            </w:pPr>
            <w:r w:rsidRPr="00851649">
              <w:rPr>
                <w:i/>
                <w:iCs/>
                <w:sz w:val="12"/>
                <w:szCs w:val="12"/>
              </w:rPr>
              <w:t>The support has had a substantial effect. The child’s risk of permanent exclusion has significantly decreased, with sustained improvements and protective factors now in place.</w:t>
            </w:r>
          </w:p>
        </w:tc>
      </w:tr>
      <w:tr w:rsidR="00D70E56" w14:paraId="2E377E32" w14:textId="77777777" w:rsidTr="00CF099A">
        <w:tblPrEx>
          <w:tblLook w:val="06A0" w:firstRow="1" w:lastRow="0" w:firstColumn="1" w:lastColumn="0" w:noHBand="1" w:noVBand="1"/>
        </w:tblPrEx>
        <w:trPr>
          <w:trHeight w:val="107"/>
        </w:trPr>
        <w:tc>
          <w:tcPr>
            <w:tcW w:w="4673" w:type="dxa"/>
            <w:vMerge/>
          </w:tcPr>
          <w:p w14:paraId="2E5E7097" w14:textId="77777777" w:rsidR="00D70E56" w:rsidRDefault="00D70E56" w:rsidP="00F33CFD"/>
        </w:tc>
        <w:sdt>
          <w:sdtPr>
            <w:id w:val="1097978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57" w:type="dxa"/>
                <w:gridSpan w:val="2"/>
              </w:tcPr>
              <w:p w14:paraId="78121915" w14:textId="77777777" w:rsidR="00D70E56" w:rsidRDefault="00D70E56" w:rsidP="00F33CF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08476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58" w:type="dxa"/>
              </w:tcPr>
              <w:p w14:paraId="69593EBA" w14:textId="77777777" w:rsidR="00D70E56" w:rsidRDefault="00D70E56" w:rsidP="00F33CF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15772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58" w:type="dxa"/>
                <w:gridSpan w:val="2"/>
              </w:tcPr>
              <w:p w14:paraId="1FC84867" w14:textId="77777777" w:rsidR="00D70E56" w:rsidRDefault="00D70E56" w:rsidP="00F33CF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03372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58" w:type="dxa"/>
              </w:tcPr>
              <w:p w14:paraId="618E614C" w14:textId="77777777" w:rsidR="00D70E56" w:rsidRDefault="00D70E56" w:rsidP="00F33CF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A510B" w14:paraId="2E9923AA" w14:textId="77777777" w:rsidTr="00CF099A">
        <w:tblPrEx>
          <w:tblLook w:val="06A0" w:firstRow="1" w:lastRow="0" w:firstColumn="1" w:lastColumn="0" w:noHBand="1" w:noVBand="1"/>
        </w:tblPrEx>
        <w:trPr>
          <w:trHeight w:val="107"/>
        </w:trPr>
        <w:sdt>
          <w:sdtPr>
            <w:id w:val="-29436699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673" w:type="dxa"/>
                <w:vMerge w:val="restart"/>
              </w:tcPr>
              <w:p w14:paraId="3755AD02" w14:textId="587FD044" w:rsidR="009A510B" w:rsidRDefault="001E0278" w:rsidP="00F33CFD">
                <w:r w:rsidRPr="006A0CC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657" w:type="dxa"/>
            <w:gridSpan w:val="2"/>
            <w:shd w:val="clear" w:color="auto" w:fill="FF0000"/>
          </w:tcPr>
          <w:p w14:paraId="6CDAE616" w14:textId="77777777" w:rsidR="009A510B" w:rsidRDefault="009A510B" w:rsidP="00F33CFD">
            <w:pPr>
              <w:jc w:val="center"/>
            </w:pPr>
            <w:r>
              <w:t>No Impact</w:t>
            </w:r>
          </w:p>
          <w:p w14:paraId="24B9DB52" w14:textId="77777777" w:rsidR="009A510B" w:rsidRDefault="009A510B" w:rsidP="00F33CFD">
            <w:pPr>
              <w:jc w:val="center"/>
            </w:pPr>
            <w:r w:rsidRPr="00851649">
              <w:rPr>
                <w:i/>
                <w:iCs/>
                <w:sz w:val="12"/>
                <w:szCs w:val="12"/>
              </w:rPr>
              <w:t>The support has had no observable effect. The child’s risk of permanent exclusion remains unchanged.</w:t>
            </w:r>
          </w:p>
        </w:tc>
        <w:tc>
          <w:tcPr>
            <w:tcW w:w="2658" w:type="dxa"/>
            <w:shd w:val="clear" w:color="auto" w:fill="FFC000"/>
          </w:tcPr>
          <w:p w14:paraId="091FA00D" w14:textId="77777777" w:rsidR="009A510B" w:rsidRDefault="009A510B" w:rsidP="00F33CFD">
            <w:pPr>
              <w:jc w:val="center"/>
            </w:pPr>
            <w:r>
              <w:t>Low Impact</w:t>
            </w:r>
          </w:p>
          <w:p w14:paraId="1D4BBC3C" w14:textId="77777777" w:rsidR="009A510B" w:rsidRDefault="009A510B" w:rsidP="00F33CFD">
            <w:pPr>
              <w:jc w:val="center"/>
            </w:pPr>
            <w:r w:rsidRPr="00851649">
              <w:rPr>
                <w:i/>
                <w:iCs/>
                <w:sz w:val="12"/>
                <w:szCs w:val="12"/>
              </w:rPr>
              <w:t>The support has had a minimal effect. There are slight improvements, but the child remains at significant risk of exclusion.</w:t>
            </w:r>
          </w:p>
        </w:tc>
        <w:tc>
          <w:tcPr>
            <w:tcW w:w="2658" w:type="dxa"/>
            <w:gridSpan w:val="2"/>
            <w:shd w:val="clear" w:color="auto" w:fill="92D050"/>
          </w:tcPr>
          <w:p w14:paraId="7D811565" w14:textId="77777777" w:rsidR="009A510B" w:rsidRDefault="009A510B" w:rsidP="00F33CFD">
            <w:pPr>
              <w:jc w:val="center"/>
            </w:pPr>
            <w:r>
              <w:t>Moderate Impact</w:t>
            </w:r>
          </w:p>
          <w:p w14:paraId="5C1ECE75" w14:textId="77777777" w:rsidR="009A510B" w:rsidRDefault="009A510B" w:rsidP="00F33CFD">
            <w:pPr>
              <w:jc w:val="center"/>
            </w:pPr>
            <w:r w:rsidRPr="00851649">
              <w:rPr>
                <w:i/>
                <w:iCs/>
                <w:sz w:val="12"/>
                <w:szCs w:val="12"/>
              </w:rPr>
              <w:t>The support has had a noticeable effect. The child’s risk of exclusion has reduced, with some positive changes in behaviour, engagement, or support systems.</w:t>
            </w:r>
          </w:p>
        </w:tc>
        <w:tc>
          <w:tcPr>
            <w:tcW w:w="2658" w:type="dxa"/>
            <w:shd w:val="clear" w:color="auto" w:fill="00B050"/>
          </w:tcPr>
          <w:p w14:paraId="24E347A1" w14:textId="77777777" w:rsidR="009A510B" w:rsidRDefault="009A510B" w:rsidP="00F33CFD">
            <w:pPr>
              <w:jc w:val="center"/>
            </w:pPr>
            <w:r>
              <w:t>High Impact</w:t>
            </w:r>
          </w:p>
          <w:p w14:paraId="3E3FBF42" w14:textId="77777777" w:rsidR="009A510B" w:rsidRDefault="009A510B" w:rsidP="00F33CFD">
            <w:pPr>
              <w:jc w:val="center"/>
            </w:pPr>
            <w:r w:rsidRPr="00851649">
              <w:rPr>
                <w:i/>
                <w:iCs/>
                <w:sz w:val="12"/>
                <w:szCs w:val="12"/>
              </w:rPr>
              <w:t>The support has had a substantial effect. The child’s risk of permanent exclusion has significantly decreased, with sustained improvements and protective factors now in place.</w:t>
            </w:r>
          </w:p>
        </w:tc>
      </w:tr>
      <w:tr w:rsidR="009A510B" w14:paraId="011A9287" w14:textId="77777777" w:rsidTr="00CF099A">
        <w:tblPrEx>
          <w:tblLook w:val="06A0" w:firstRow="1" w:lastRow="0" w:firstColumn="1" w:lastColumn="0" w:noHBand="1" w:noVBand="1"/>
        </w:tblPrEx>
        <w:trPr>
          <w:trHeight w:val="107"/>
        </w:trPr>
        <w:tc>
          <w:tcPr>
            <w:tcW w:w="4673" w:type="dxa"/>
            <w:vMerge/>
          </w:tcPr>
          <w:p w14:paraId="43F9FEAF" w14:textId="77777777" w:rsidR="009A510B" w:rsidRDefault="009A510B" w:rsidP="00F33CFD"/>
        </w:tc>
        <w:sdt>
          <w:sdtPr>
            <w:id w:val="960308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57" w:type="dxa"/>
                <w:gridSpan w:val="2"/>
              </w:tcPr>
              <w:p w14:paraId="68AC55D1" w14:textId="77777777" w:rsidR="009A510B" w:rsidRDefault="009A510B" w:rsidP="00F33CF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02068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58" w:type="dxa"/>
              </w:tcPr>
              <w:p w14:paraId="36650F63" w14:textId="77777777" w:rsidR="009A510B" w:rsidRDefault="009A510B" w:rsidP="00F33CF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77123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58" w:type="dxa"/>
                <w:gridSpan w:val="2"/>
              </w:tcPr>
              <w:p w14:paraId="5E0C2859" w14:textId="77777777" w:rsidR="009A510B" w:rsidRDefault="009A510B" w:rsidP="00F33CF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49704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58" w:type="dxa"/>
              </w:tcPr>
              <w:p w14:paraId="1374C0F1" w14:textId="77777777" w:rsidR="009A510B" w:rsidRDefault="009A510B" w:rsidP="00F33CF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51FBE" w14:paraId="789464FD" w14:textId="77777777" w:rsidTr="00CF099A">
        <w:tblPrEx>
          <w:tblLook w:val="06A0" w:firstRow="1" w:lastRow="0" w:firstColumn="1" w:lastColumn="0" w:noHBand="1" w:noVBand="1"/>
        </w:tblPrEx>
        <w:trPr>
          <w:trHeight w:val="107"/>
        </w:trPr>
        <w:tc>
          <w:tcPr>
            <w:tcW w:w="4673" w:type="dxa"/>
            <w:shd w:val="clear" w:color="auto" w:fill="D9F2D0" w:themeFill="accent6" w:themeFillTint="33"/>
          </w:tcPr>
          <w:p w14:paraId="47D17573" w14:textId="628F0A8C" w:rsidR="00651FBE" w:rsidRPr="00651FBE" w:rsidRDefault="00651FBE" w:rsidP="00651FBE">
            <w:pPr>
              <w:rPr>
                <w:b/>
                <w:bCs/>
              </w:rPr>
            </w:pPr>
            <w:r w:rsidRPr="00651FBE">
              <w:rPr>
                <w:b/>
                <w:bCs/>
              </w:rPr>
              <w:t xml:space="preserve">CYP </w:t>
            </w:r>
            <w:r w:rsidR="00C8230E">
              <w:rPr>
                <w:b/>
                <w:bCs/>
              </w:rPr>
              <w:t>Feedback</w:t>
            </w:r>
          </w:p>
        </w:tc>
        <w:sdt>
          <w:sdtPr>
            <w:rPr>
              <w:b/>
              <w:bCs/>
            </w:rPr>
            <w:id w:val="88714210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0631" w:type="dxa"/>
                <w:gridSpan w:val="6"/>
              </w:tcPr>
              <w:p w14:paraId="00B69C3C" w14:textId="684C9D3D" w:rsidR="00651FBE" w:rsidRPr="00651FBE" w:rsidRDefault="001E0278" w:rsidP="00651FBE">
                <w:pPr>
                  <w:rPr>
                    <w:b/>
                    <w:bCs/>
                  </w:rPr>
                </w:pPr>
                <w:r w:rsidRPr="006A0CC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8230E" w14:paraId="428A21E5" w14:textId="77777777" w:rsidTr="00CF099A">
        <w:tblPrEx>
          <w:tblLook w:val="06A0" w:firstRow="1" w:lastRow="0" w:firstColumn="1" w:lastColumn="0" w:noHBand="1" w:noVBand="1"/>
        </w:tblPrEx>
        <w:trPr>
          <w:trHeight w:val="107"/>
        </w:trPr>
        <w:tc>
          <w:tcPr>
            <w:tcW w:w="4673" w:type="dxa"/>
            <w:shd w:val="clear" w:color="auto" w:fill="D9F2D0" w:themeFill="accent6" w:themeFillTint="33"/>
          </w:tcPr>
          <w:p w14:paraId="28360485" w14:textId="398582C7" w:rsidR="00C8230E" w:rsidRPr="00651FBE" w:rsidRDefault="00C8230E" w:rsidP="00651FBE">
            <w:pPr>
              <w:rPr>
                <w:b/>
                <w:bCs/>
              </w:rPr>
            </w:pPr>
            <w:r>
              <w:rPr>
                <w:b/>
                <w:bCs/>
              </w:rPr>
              <w:t>Parent Feedback</w:t>
            </w:r>
          </w:p>
        </w:tc>
        <w:sdt>
          <w:sdtPr>
            <w:rPr>
              <w:b/>
              <w:bCs/>
            </w:rPr>
            <w:id w:val="70421623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0631" w:type="dxa"/>
                <w:gridSpan w:val="6"/>
              </w:tcPr>
              <w:p w14:paraId="3B5838DC" w14:textId="0FFFEB22" w:rsidR="00C8230E" w:rsidRPr="00651FBE" w:rsidRDefault="001E0278" w:rsidP="00651FBE">
                <w:pPr>
                  <w:rPr>
                    <w:b/>
                    <w:bCs/>
                  </w:rPr>
                </w:pPr>
                <w:r w:rsidRPr="006A0CC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8230E" w14:paraId="70B5F09B" w14:textId="77777777" w:rsidTr="00CF099A">
        <w:tblPrEx>
          <w:tblLook w:val="06A0" w:firstRow="1" w:lastRow="0" w:firstColumn="1" w:lastColumn="0" w:noHBand="1" w:noVBand="1"/>
        </w:tblPrEx>
        <w:trPr>
          <w:trHeight w:val="107"/>
        </w:trPr>
        <w:tc>
          <w:tcPr>
            <w:tcW w:w="4673" w:type="dxa"/>
            <w:shd w:val="clear" w:color="auto" w:fill="D9F2D0" w:themeFill="accent6" w:themeFillTint="33"/>
          </w:tcPr>
          <w:p w14:paraId="09E716C1" w14:textId="3494EA14" w:rsidR="00C8230E" w:rsidRDefault="00C8230E" w:rsidP="00651FBE">
            <w:pPr>
              <w:rPr>
                <w:b/>
                <w:bCs/>
              </w:rPr>
            </w:pPr>
            <w:r>
              <w:rPr>
                <w:b/>
                <w:bCs/>
              </w:rPr>
              <w:t>School Feedback</w:t>
            </w:r>
          </w:p>
        </w:tc>
        <w:sdt>
          <w:sdtPr>
            <w:rPr>
              <w:b/>
              <w:bCs/>
            </w:rPr>
            <w:id w:val="106130121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0631" w:type="dxa"/>
                <w:gridSpan w:val="6"/>
              </w:tcPr>
              <w:p w14:paraId="01609161" w14:textId="2F45145B" w:rsidR="00C8230E" w:rsidRPr="00651FBE" w:rsidRDefault="001E0278" w:rsidP="00651FBE">
                <w:pPr>
                  <w:rPr>
                    <w:b/>
                    <w:bCs/>
                  </w:rPr>
                </w:pPr>
                <w:r w:rsidRPr="006A0CC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15264" w14:paraId="1145819E" w14:textId="77777777" w:rsidTr="00423986">
        <w:tblPrEx>
          <w:tblLook w:val="06A0" w:firstRow="1" w:lastRow="0" w:firstColumn="1" w:lastColumn="0" w:noHBand="1" w:noVBand="1"/>
        </w:tblPrEx>
        <w:trPr>
          <w:trHeight w:val="107"/>
        </w:trPr>
        <w:tc>
          <w:tcPr>
            <w:tcW w:w="5101" w:type="dxa"/>
            <w:gridSpan w:val="2"/>
          </w:tcPr>
          <w:p w14:paraId="54B293A2" w14:textId="20AC262F" w:rsidR="00B15264" w:rsidRPr="00651FBE" w:rsidRDefault="00B15264" w:rsidP="00651FB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Risk Assessment reviewed? </w:t>
            </w:r>
            <w:sdt>
              <w:sdtPr>
                <w:rPr>
                  <w:b/>
                  <w:bCs/>
                </w:rPr>
                <w:id w:val="152983680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3A770B" w:rsidRPr="006A0CC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101" w:type="dxa"/>
            <w:gridSpan w:val="3"/>
          </w:tcPr>
          <w:p w14:paraId="4B32E621" w14:textId="59B7AD60" w:rsidR="00B15264" w:rsidRPr="00651FBE" w:rsidRDefault="00B15264" w:rsidP="00651FBE">
            <w:pPr>
              <w:rPr>
                <w:b/>
                <w:bCs/>
              </w:rPr>
            </w:pPr>
            <w:r>
              <w:rPr>
                <w:b/>
                <w:bCs/>
              </w:rPr>
              <w:t>Individual Handling Plan reviewed?</w:t>
            </w:r>
            <w:r w:rsidR="00EC0D4C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37550810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3A770B" w:rsidRPr="006A0CC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102" w:type="dxa"/>
            <w:gridSpan w:val="2"/>
          </w:tcPr>
          <w:p w14:paraId="14B57B3D" w14:textId="76831782" w:rsidR="00B15264" w:rsidRPr="00651FBE" w:rsidRDefault="00B15264" w:rsidP="00651FBE">
            <w:pPr>
              <w:rPr>
                <w:b/>
                <w:bCs/>
              </w:rPr>
            </w:pPr>
            <w:r>
              <w:rPr>
                <w:b/>
                <w:bCs/>
              </w:rPr>
              <w:t>Hypothesis adjusted?</w:t>
            </w:r>
            <w:r w:rsidR="00EC0D4C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26098600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3A770B" w:rsidRPr="006A0CC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5C3FF4CA" w14:textId="77777777" w:rsidR="009A510B" w:rsidRDefault="009A510B" w:rsidP="0030078C">
      <w:pPr>
        <w:spacing w:after="0"/>
        <w:rPr>
          <w:b/>
          <w:bCs/>
          <w:i/>
          <w:iCs/>
        </w:rPr>
      </w:pPr>
    </w:p>
    <w:p w14:paraId="0E41A9E3" w14:textId="77777777" w:rsidR="00803F47" w:rsidRDefault="00803F47" w:rsidP="0030078C">
      <w:pPr>
        <w:spacing w:after="0"/>
        <w:rPr>
          <w:b/>
          <w:bCs/>
          <w:i/>
          <w:iCs/>
        </w:rPr>
      </w:pPr>
    </w:p>
    <w:p w14:paraId="7F2FF500" w14:textId="6CC638D3" w:rsidR="003E649E" w:rsidRDefault="00CD1BDF" w:rsidP="003E649E">
      <w:pPr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 xml:space="preserve">Assess, </w:t>
      </w:r>
      <w:r w:rsidR="003E649E">
        <w:rPr>
          <w:b/>
          <w:bCs/>
          <w:i/>
          <w:iCs/>
        </w:rPr>
        <w:t>Plan, Do, Review Cycle 2</w:t>
      </w:r>
      <w:r w:rsidR="005E79BA">
        <w:rPr>
          <w:b/>
          <w:bCs/>
          <w:i/>
          <w:iCs/>
        </w:rPr>
        <w:t xml:space="preserve"> - </w:t>
      </w:r>
      <w:r w:rsidR="005E79BA" w:rsidRPr="005E79BA">
        <w:rPr>
          <w:b/>
          <w:bCs/>
          <w:i/>
          <w:iCs/>
          <w:highlight w:val="yellow"/>
        </w:rPr>
        <w:t>4-6 weeks</w:t>
      </w:r>
    </w:p>
    <w:tbl>
      <w:tblPr>
        <w:tblStyle w:val="TableGrid"/>
        <w:tblW w:w="15304" w:type="dxa"/>
        <w:tblLayout w:type="fixed"/>
        <w:tblLook w:val="04A0" w:firstRow="1" w:lastRow="0" w:firstColumn="1" w:lastColumn="0" w:noHBand="0" w:noVBand="1"/>
      </w:tblPr>
      <w:tblGrid>
        <w:gridCol w:w="4673"/>
        <w:gridCol w:w="428"/>
        <w:gridCol w:w="2229"/>
        <w:gridCol w:w="2658"/>
        <w:gridCol w:w="214"/>
        <w:gridCol w:w="2444"/>
        <w:gridCol w:w="2658"/>
      </w:tblGrid>
      <w:tr w:rsidR="00406A5A" w14:paraId="7A4A7849" w14:textId="77777777" w:rsidTr="00406A5A">
        <w:trPr>
          <w:trHeight w:val="300"/>
        </w:trPr>
        <w:tc>
          <w:tcPr>
            <w:tcW w:w="4673" w:type="dxa"/>
          </w:tcPr>
          <w:p w14:paraId="73937502" w14:textId="77777777" w:rsidR="00406A5A" w:rsidRDefault="00406A5A" w:rsidP="00372622">
            <w:pPr>
              <w:rPr>
                <w:b/>
                <w:bCs/>
              </w:rPr>
            </w:pPr>
            <w:r>
              <w:rPr>
                <w:b/>
                <w:bCs/>
              </w:rPr>
              <w:t>W</w:t>
            </w:r>
            <w:r w:rsidRPr="652578D1">
              <w:rPr>
                <w:b/>
                <w:bCs/>
              </w:rPr>
              <w:t xml:space="preserve">orking Hypothesis </w:t>
            </w:r>
          </w:p>
          <w:p w14:paraId="232F6CD0" w14:textId="77777777" w:rsidR="0068373C" w:rsidRDefault="0068373C" w:rsidP="00372622">
            <w:pPr>
              <w:rPr>
                <w:b/>
                <w:bCs/>
              </w:rPr>
            </w:pPr>
          </w:p>
          <w:p w14:paraId="34CAF7E6" w14:textId="77777777" w:rsidR="001471C6" w:rsidRDefault="001471C6" w:rsidP="00372622">
            <w:pPr>
              <w:rPr>
                <w:b/>
                <w:bCs/>
              </w:rPr>
            </w:pPr>
          </w:p>
          <w:p w14:paraId="39F79082" w14:textId="0B35CAEF" w:rsidR="001471C6" w:rsidRDefault="001471C6" w:rsidP="00372622">
            <w:pPr>
              <w:rPr>
                <w:b/>
                <w:bCs/>
              </w:rPr>
            </w:pPr>
          </w:p>
        </w:tc>
        <w:sdt>
          <w:sdtPr>
            <w:id w:val="208464789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0631" w:type="dxa"/>
                <w:gridSpan w:val="6"/>
              </w:tcPr>
              <w:p w14:paraId="696F9F98" w14:textId="17599A95" w:rsidR="00406A5A" w:rsidRPr="00C84F88" w:rsidRDefault="0068373C" w:rsidP="00372622">
                <w:r w:rsidRPr="006A0CC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E649E" w14:paraId="479FE7F3" w14:textId="77777777" w:rsidTr="00CF099A">
        <w:tblPrEx>
          <w:tblLook w:val="06A0" w:firstRow="1" w:lastRow="0" w:firstColumn="1" w:lastColumn="0" w:noHBand="1" w:noVBand="1"/>
        </w:tblPrEx>
        <w:trPr>
          <w:trHeight w:val="300"/>
        </w:trPr>
        <w:tc>
          <w:tcPr>
            <w:tcW w:w="4673" w:type="dxa"/>
            <w:shd w:val="clear" w:color="auto" w:fill="D9F2D0" w:themeFill="accent6" w:themeFillTint="33"/>
          </w:tcPr>
          <w:p w14:paraId="1614CFD9" w14:textId="77777777" w:rsidR="003E649E" w:rsidRDefault="003E649E" w:rsidP="00F33CFD">
            <w:pPr>
              <w:rPr>
                <w:b/>
                <w:bCs/>
              </w:rPr>
            </w:pPr>
            <w:r w:rsidRPr="00C31E90">
              <w:rPr>
                <w:b/>
                <w:bCs/>
              </w:rPr>
              <w:t>Action</w:t>
            </w:r>
            <w:r>
              <w:rPr>
                <w:b/>
                <w:bCs/>
              </w:rPr>
              <w:t>/Strategy</w:t>
            </w:r>
            <w:r w:rsidR="00DF31FE">
              <w:rPr>
                <w:b/>
                <w:bCs/>
              </w:rPr>
              <w:t xml:space="preserve"> implemented</w:t>
            </w:r>
          </w:p>
          <w:p w14:paraId="6DD6ED1E" w14:textId="4A07B911" w:rsidR="001471C6" w:rsidRPr="00C31E90" w:rsidRDefault="001471C6" w:rsidP="00F33CFD">
            <w:pPr>
              <w:rPr>
                <w:b/>
                <w:bCs/>
              </w:rPr>
            </w:pPr>
          </w:p>
        </w:tc>
        <w:tc>
          <w:tcPr>
            <w:tcW w:w="10631" w:type="dxa"/>
            <w:gridSpan w:val="6"/>
            <w:shd w:val="clear" w:color="auto" w:fill="D9F2D0" w:themeFill="accent6" w:themeFillTint="33"/>
          </w:tcPr>
          <w:p w14:paraId="69539C4B" w14:textId="77777777" w:rsidR="003E649E" w:rsidRPr="00C31E90" w:rsidRDefault="003E649E" w:rsidP="00F33CFD">
            <w:pPr>
              <w:rPr>
                <w:b/>
                <w:bCs/>
              </w:rPr>
            </w:pPr>
            <w:r w:rsidRPr="00C31E90">
              <w:rPr>
                <w:b/>
                <w:bCs/>
              </w:rPr>
              <w:t>Impact</w:t>
            </w:r>
          </w:p>
        </w:tc>
      </w:tr>
      <w:tr w:rsidR="003E649E" w14:paraId="49173FE2" w14:textId="77777777" w:rsidTr="00CF099A">
        <w:tblPrEx>
          <w:tblLook w:val="06A0" w:firstRow="1" w:lastRow="0" w:firstColumn="1" w:lastColumn="0" w:noHBand="1" w:noVBand="1"/>
        </w:tblPrEx>
        <w:trPr>
          <w:trHeight w:val="107"/>
        </w:trPr>
        <w:sdt>
          <w:sdtPr>
            <w:id w:val="135460948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673" w:type="dxa"/>
                <w:vMerge w:val="restart"/>
              </w:tcPr>
              <w:p w14:paraId="5C923509" w14:textId="2788FB3B" w:rsidR="003E649E" w:rsidRDefault="003A770B" w:rsidP="00F33CFD">
                <w:r w:rsidRPr="006A0CC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657" w:type="dxa"/>
            <w:gridSpan w:val="2"/>
            <w:shd w:val="clear" w:color="auto" w:fill="FF0000"/>
          </w:tcPr>
          <w:p w14:paraId="7009795A" w14:textId="77777777" w:rsidR="003E649E" w:rsidRDefault="003E649E" w:rsidP="00F33CFD">
            <w:pPr>
              <w:jc w:val="center"/>
            </w:pPr>
            <w:r>
              <w:t>No Impact</w:t>
            </w:r>
          </w:p>
          <w:p w14:paraId="36815ECB" w14:textId="77777777" w:rsidR="003E649E" w:rsidRDefault="003E649E" w:rsidP="00F33CFD">
            <w:pPr>
              <w:jc w:val="center"/>
            </w:pPr>
            <w:r w:rsidRPr="00851649">
              <w:rPr>
                <w:i/>
                <w:iCs/>
                <w:sz w:val="12"/>
                <w:szCs w:val="12"/>
              </w:rPr>
              <w:t>The support has had no observable effect. The child’s risk of permanent exclusion remains unchanged.</w:t>
            </w:r>
          </w:p>
        </w:tc>
        <w:tc>
          <w:tcPr>
            <w:tcW w:w="2658" w:type="dxa"/>
            <w:shd w:val="clear" w:color="auto" w:fill="FFC000"/>
          </w:tcPr>
          <w:p w14:paraId="1C1E5735" w14:textId="77777777" w:rsidR="003E649E" w:rsidRDefault="003E649E" w:rsidP="00F33CFD">
            <w:pPr>
              <w:jc w:val="center"/>
            </w:pPr>
            <w:r>
              <w:t>Low Impact</w:t>
            </w:r>
          </w:p>
          <w:p w14:paraId="53044E57" w14:textId="77777777" w:rsidR="003E649E" w:rsidRDefault="003E649E" w:rsidP="00F33CFD">
            <w:pPr>
              <w:jc w:val="center"/>
            </w:pPr>
            <w:r w:rsidRPr="00851649">
              <w:rPr>
                <w:i/>
                <w:iCs/>
                <w:sz w:val="12"/>
                <w:szCs w:val="12"/>
              </w:rPr>
              <w:t>The support has had a minimal effect. There are slight improvements, but the child remains at significant risk of exclusion.</w:t>
            </w:r>
          </w:p>
        </w:tc>
        <w:tc>
          <w:tcPr>
            <w:tcW w:w="2658" w:type="dxa"/>
            <w:gridSpan w:val="2"/>
            <w:shd w:val="clear" w:color="auto" w:fill="92D050"/>
          </w:tcPr>
          <w:p w14:paraId="673E4163" w14:textId="77777777" w:rsidR="003E649E" w:rsidRDefault="003E649E" w:rsidP="00F33CFD">
            <w:pPr>
              <w:jc w:val="center"/>
            </w:pPr>
            <w:r>
              <w:t>Moderate Impact</w:t>
            </w:r>
          </w:p>
          <w:p w14:paraId="5A5F4E60" w14:textId="77777777" w:rsidR="003E649E" w:rsidRDefault="003E649E" w:rsidP="00F33CFD">
            <w:pPr>
              <w:jc w:val="center"/>
            </w:pPr>
            <w:r w:rsidRPr="00851649">
              <w:rPr>
                <w:i/>
                <w:iCs/>
                <w:sz w:val="12"/>
                <w:szCs w:val="12"/>
              </w:rPr>
              <w:t>The support has had a noticeable effect. The child’s risk of exclusion has reduced, with some positive changes in behaviour, engagement, or support systems.</w:t>
            </w:r>
          </w:p>
        </w:tc>
        <w:tc>
          <w:tcPr>
            <w:tcW w:w="2658" w:type="dxa"/>
            <w:shd w:val="clear" w:color="auto" w:fill="00B050"/>
          </w:tcPr>
          <w:p w14:paraId="154EA9CB" w14:textId="77777777" w:rsidR="003E649E" w:rsidRDefault="003E649E" w:rsidP="00F33CFD">
            <w:pPr>
              <w:jc w:val="center"/>
            </w:pPr>
            <w:r>
              <w:t>High Impact</w:t>
            </w:r>
          </w:p>
          <w:p w14:paraId="05D4A053" w14:textId="77777777" w:rsidR="003E649E" w:rsidRDefault="003E649E" w:rsidP="00F33CFD">
            <w:pPr>
              <w:jc w:val="center"/>
            </w:pPr>
            <w:r w:rsidRPr="00851649">
              <w:rPr>
                <w:i/>
                <w:iCs/>
                <w:sz w:val="12"/>
                <w:szCs w:val="12"/>
              </w:rPr>
              <w:t>The support has had a substantial effect. The child’s risk of permanent exclusion has significantly decreased, with sustained improvements and protective factors now in place.</w:t>
            </w:r>
          </w:p>
        </w:tc>
      </w:tr>
      <w:tr w:rsidR="003E649E" w14:paraId="772FBF06" w14:textId="77777777" w:rsidTr="00CF099A">
        <w:tblPrEx>
          <w:tblLook w:val="06A0" w:firstRow="1" w:lastRow="0" w:firstColumn="1" w:lastColumn="0" w:noHBand="1" w:noVBand="1"/>
        </w:tblPrEx>
        <w:trPr>
          <w:trHeight w:val="107"/>
        </w:trPr>
        <w:tc>
          <w:tcPr>
            <w:tcW w:w="4673" w:type="dxa"/>
            <w:vMerge/>
          </w:tcPr>
          <w:p w14:paraId="1BFA8FA1" w14:textId="77777777" w:rsidR="003E649E" w:rsidRDefault="003E649E" w:rsidP="00F33CFD"/>
        </w:tc>
        <w:sdt>
          <w:sdtPr>
            <w:id w:val="-353876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57" w:type="dxa"/>
                <w:gridSpan w:val="2"/>
              </w:tcPr>
              <w:p w14:paraId="7664D4BF" w14:textId="77777777" w:rsidR="003E649E" w:rsidRDefault="003E649E" w:rsidP="00F33CF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52898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58" w:type="dxa"/>
              </w:tcPr>
              <w:p w14:paraId="1542AB9C" w14:textId="77777777" w:rsidR="003E649E" w:rsidRDefault="003E649E" w:rsidP="00F33CF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45401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58" w:type="dxa"/>
                <w:gridSpan w:val="2"/>
              </w:tcPr>
              <w:p w14:paraId="39BE3BD7" w14:textId="77777777" w:rsidR="003E649E" w:rsidRDefault="003E649E" w:rsidP="00F33CF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80415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58" w:type="dxa"/>
              </w:tcPr>
              <w:p w14:paraId="520A7B79" w14:textId="77777777" w:rsidR="003E649E" w:rsidRDefault="003E649E" w:rsidP="00F33CF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E649E" w14:paraId="65486075" w14:textId="77777777" w:rsidTr="00CF099A">
        <w:tblPrEx>
          <w:tblLook w:val="06A0" w:firstRow="1" w:lastRow="0" w:firstColumn="1" w:lastColumn="0" w:noHBand="1" w:noVBand="1"/>
        </w:tblPrEx>
        <w:trPr>
          <w:trHeight w:val="107"/>
        </w:trPr>
        <w:sdt>
          <w:sdtPr>
            <w:id w:val="198889727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673" w:type="dxa"/>
                <w:vMerge w:val="restart"/>
              </w:tcPr>
              <w:p w14:paraId="7DC042DC" w14:textId="519B136A" w:rsidR="003E649E" w:rsidRDefault="003A770B" w:rsidP="00F33CFD">
                <w:r w:rsidRPr="006A0CC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657" w:type="dxa"/>
            <w:gridSpan w:val="2"/>
            <w:shd w:val="clear" w:color="auto" w:fill="FF0000"/>
          </w:tcPr>
          <w:p w14:paraId="53D1F186" w14:textId="77777777" w:rsidR="003E649E" w:rsidRDefault="003E649E" w:rsidP="00F33CFD">
            <w:pPr>
              <w:jc w:val="center"/>
            </w:pPr>
            <w:r>
              <w:t>No Impact</w:t>
            </w:r>
          </w:p>
          <w:p w14:paraId="382B8868" w14:textId="77777777" w:rsidR="003E649E" w:rsidRDefault="003E649E" w:rsidP="00F33CFD">
            <w:pPr>
              <w:jc w:val="center"/>
            </w:pPr>
            <w:r w:rsidRPr="00851649">
              <w:rPr>
                <w:i/>
                <w:iCs/>
                <w:sz w:val="12"/>
                <w:szCs w:val="12"/>
              </w:rPr>
              <w:t>The support has had no observable effect. The child’s risk of permanent exclusion remains unchanged.</w:t>
            </w:r>
          </w:p>
        </w:tc>
        <w:tc>
          <w:tcPr>
            <w:tcW w:w="2658" w:type="dxa"/>
            <w:shd w:val="clear" w:color="auto" w:fill="FFC000"/>
          </w:tcPr>
          <w:p w14:paraId="791CD8BE" w14:textId="77777777" w:rsidR="003E649E" w:rsidRDefault="003E649E" w:rsidP="00F33CFD">
            <w:pPr>
              <w:jc w:val="center"/>
            </w:pPr>
            <w:r>
              <w:t>Low Impact</w:t>
            </w:r>
          </w:p>
          <w:p w14:paraId="62B3DE7E" w14:textId="77777777" w:rsidR="003E649E" w:rsidRDefault="003E649E" w:rsidP="00F33CFD">
            <w:pPr>
              <w:jc w:val="center"/>
            </w:pPr>
            <w:r w:rsidRPr="00851649">
              <w:rPr>
                <w:i/>
                <w:iCs/>
                <w:sz w:val="12"/>
                <w:szCs w:val="12"/>
              </w:rPr>
              <w:t>The support has had a minimal effect. There are slight improvements, but the child remains at significant risk of exclusion.</w:t>
            </w:r>
          </w:p>
        </w:tc>
        <w:tc>
          <w:tcPr>
            <w:tcW w:w="2658" w:type="dxa"/>
            <w:gridSpan w:val="2"/>
            <w:shd w:val="clear" w:color="auto" w:fill="92D050"/>
          </w:tcPr>
          <w:p w14:paraId="296B7026" w14:textId="77777777" w:rsidR="003E649E" w:rsidRDefault="003E649E" w:rsidP="00F33CFD">
            <w:pPr>
              <w:jc w:val="center"/>
            </w:pPr>
            <w:r>
              <w:t>Moderate Impact</w:t>
            </w:r>
          </w:p>
          <w:p w14:paraId="19BA3C9F" w14:textId="77777777" w:rsidR="003E649E" w:rsidRDefault="003E649E" w:rsidP="00F33CFD">
            <w:pPr>
              <w:jc w:val="center"/>
            </w:pPr>
            <w:r w:rsidRPr="00851649">
              <w:rPr>
                <w:i/>
                <w:iCs/>
                <w:sz w:val="12"/>
                <w:szCs w:val="12"/>
              </w:rPr>
              <w:t>The support has had a noticeable effect. The child’s risk of exclusion has reduced, with some positive changes in behaviour, engagement, or support systems.</w:t>
            </w:r>
          </w:p>
        </w:tc>
        <w:tc>
          <w:tcPr>
            <w:tcW w:w="2658" w:type="dxa"/>
            <w:shd w:val="clear" w:color="auto" w:fill="00B050"/>
          </w:tcPr>
          <w:p w14:paraId="18B458EF" w14:textId="77777777" w:rsidR="003E649E" w:rsidRDefault="003E649E" w:rsidP="00F33CFD">
            <w:pPr>
              <w:jc w:val="center"/>
            </w:pPr>
            <w:r>
              <w:t>High Impact</w:t>
            </w:r>
          </w:p>
          <w:p w14:paraId="59C49301" w14:textId="77777777" w:rsidR="003E649E" w:rsidRDefault="003E649E" w:rsidP="00F33CFD">
            <w:pPr>
              <w:jc w:val="center"/>
            </w:pPr>
            <w:r w:rsidRPr="00851649">
              <w:rPr>
                <w:i/>
                <w:iCs/>
                <w:sz w:val="12"/>
                <w:szCs w:val="12"/>
              </w:rPr>
              <w:t>The support has had a substantial effect. The child’s risk of permanent exclusion has significantly decreased, with sustained improvements and protective factors now in place.</w:t>
            </w:r>
          </w:p>
        </w:tc>
      </w:tr>
      <w:tr w:rsidR="003E649E" w14:paraId="2C77CE6D" w14:textId="77777777" w:rsidTr="00CF099A">
        <w:tblPrEx>
          <w:tblLook w:val="06A0" w:firstRow="1" w:lastRow="0" w:firstColumn="1" w:lastColumn="0" w:noHBand="1" w:noVBand="1"/>
        </w:tblPrEx>
        <w:trPr>
          <w:trHeight w:val="107"/>
        </w:trPr>
        <w:tc>
          <w:tcPr>
            <w:tcW w:w="4673" w:type="dxa"/>
            <w:vMerge/>
          </w:tcPr>
          <w:p w14:paraId="24A95334" w14:textId="77777777" w:rsidR="003E649E" w:rsidRDefault="003E649E" w:rsidP="00F33CFD"/>
        </w:tc>
        <w:sdt>
          <w:sdtPr>
            <w:id w:val="-2076118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57" w:type="dxa"/>
                <w:gridSpan w:val="2"/>
              </w:tcPr>
              <w:p w14:paraId="0EE9BE8C" w14:textId="77777777" w:rsidR="003E649E" w:rsidRDefault="003E649E" w:rsidP="00F33CF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88717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58" w:type="dxa"/>
              </w:tcPr>
              <w:p w14:paraId="383FAD5E" w14:textId="77777777" w:rsidR="003E649E" w:rsidRDefault="003E649E" w:rsidP="00F33CF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65239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58" w:type="dxa"/>
                <w:gridSpan w:val="2"/>
              </w:tcPr>
              <w:p w14:paraId="7DEAC4F0" w14:textId="77777777" w:rsidR="003E649E" w:rsidRDefault="003E649E" w:rsidP="00F33CF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49354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58" w:type="dxa"/>
              </w:tcPr>
              <w:p w14:paraId="32922A91" w14:textId="77777777" w:rsidR="003E649E" w:rsidRDefault="003E649E" w:rsidP="00F33CF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E649E" w14:paraId="53864938" w14:textId="77777777" w:rsidTr="00CF099A">
        <w:tblPrEx>
          <w:tblLook w:val="06A0" w:firstRow="1" w:lastRow="0" w:firstColumn="1" w:lastColumn="0" w:noHBand="1" w:noVBand="1"/>
        </w:tblPrEx>
        <w:trPr>
          <w:trHeight w:val="107"/>
        </w:trPr>
        <w:sdt>
          <w:sdtPr>
            <w:id w:val="177011978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673" w:type="dxa"/>
                <w:vMerge w:val="restart"/>
              </w:tcPr>
              <w:p w14:paraId="0B36E599" w14:textId="709F7416" w:rsidR="003E649E" w:rsidRDefault="003A770B" w:rsidP="00F33CFD">
                <w:r w:rsidRPr="006A0CC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657" w:type="dxa"/>
            <w:gridSpan w:val="2"/>
            <w:shd w:val="clear" w:color="auto" w:fill="FF0000"/>
          </w:tcPr>
          <w:p w14:paraId="5412C252" w14:textId="77777777" w:rsidR="003E649E" w:rsidRDefault="003E649E" w:rsidP="00F33CFD">
            <w:pPr>
              <w:jc w:val="center"/>
            </w:pPr>
            <w:r>
              <w:t>No Impact</w:t>
            </w:r>
          </w:p>
          <w:p w14:paraId="6EB5B647" w14:textId="77777777" w:rsidR="003E649E" w:rsidRDefault="003E649E" w:rsidP="00F33CFD">
            <w:pPr>
              <w:jc w:val="center"/>
            </w:pPr>
            <w:r w:rsidRPr="00851649">
              <w:rPr>
                <w:i/>
                <w:iCs/>
                <w:sz w:val="12"/>
                <w:szCs w:val="12"/>
              </w:rPr>
              <w:t>The support has had no observable effect. The child’s risk of permanent exclusion remains unchanged.</w:t>
            </w:r>
          </w:p>
        </w:tc>
        <w:tc>
          <w:tcPr>
            <w:tcW w:w="2658" w:type="dxa"/>
            <w:shd w:val="clear" w:color="auto" w:fill="FFC000"/>
          </w:tcPr>
          <w:p w14:paraId="4C1EB09D" w14:textId="77777777" w:rsidR="003E649E" w:rsidRDefault="003E649E" w:rsidP="00F33CFD">
            <w:pPr>
              <w:jc w:val="center"/>
            </w:pPr>
            <w:r>
              <w:t>Low Impact</w:t>
            </w:r>
          </w:p>
          <w:p w14:paraId="506A4363" w14:textId="77777777" w:rsidR="003E649E" w:rsidRDefault="003E649E" w:rsidP="00F33CFD">
            <w:pPr>
              <w:jc w:val="center"/>
            </w:pPr>
            <w:r w:rsidRPr="00851649">
              <w:rPr>
                <w:i/>
                <w:iCs/>
                <w:sz w:val="12"/>
                <w:szCs w:val="12"/>
              </w:rPr>
              <w:t>The support has had a minimal effect. There are slight improvements, but the child remains at significant risk of exclusion.</w:t>
            </w:r>
          </w:p>
        </w:tc>
        <w:tc>
          <w:tcPr>
            <w:tcW w:w="2658" w:type="dxa"/>
            <w:gridSpan w:val="2"/>
            <w:shd w:val="clear" w:color="auto" w:fill="92D050"/>
          </w:tcPr>
          <w:p w14:paraId="17A80A54" w14:textId="77777777" w:rsidR="003E649E" w:rsidRDefault="003E649E" w:rsidP="00F33CFD">
            <w:pPr>
              <w:jc w:val="center"/>
            </w:pPr>
            <w:r>
              <w:t>Moderate Impact</w:t>
            </w:r>
          </w:p>
          <w:p w14:paraId="24A0F86E" w14:textId="77777777" w:rsidR="003E649E" w:rsidRDefault="003E649E" w:rsidP="00F33CFD">
            <w:pPr>
              <w:jc w:val="center"/>
            </w:pPr>
            <w:r w:rsidRPr="00851649">
              <w:rPr>
                <w:i/>
                <w:iCs/>
                <w:sz w:val="12"/>
                <w:szCs w:val="12"/>
              </w:rPr>
              <w:t>The support has had a noticeable effect. The child’s risk of exclusion has reduced, with some positive changes in behaviour, engagement, or support systems.</w:t>
            </w:r>
          </w:p>
        </w:tc>
        <w:tc>
          <w:tcPr>
            <w:tcW w:w="2658" w:type="dxa"/>
            <w:shd w:val="clear" w:color="auto" w:fill="00B050"/>
          </w:tcPr>
          <w:p w14:paraId="4E676B7A" w14:textId="77777777" w:rsidR="003E649E" w:rsidRDefault="003E649E" w:rsidP="00F33CFD">
            <w:pPr>
              <w:jc w:val="center"/>
            </w:pPr>
            <w:r>
              <w:t>High Impact</w:t>
            </w:r>
          </w:p>
          <w:p w14:paraId="70930727" w14:textId="77777777" w:rsidR="003E649E" w:rsidRDefault="003E649E" w:rsidP="00F33CFD">
            <w:pPr>
              <w:jc w:val="center"/>
            </w:pPr>
            <w:r w:rsidRPr="00851649">
              <w:rPr>
                <w:i/>
                <w:iCs/>
                <w:sz w:val="12"/>
                <w:szCs w:val="12"/>
              </w:rPr>
              <w:t>The support has had a substantial effect. The child’s risk of permanent exclusion has significantly decreased, with sustained improvements and protective factors now in place.</w:t>
            </w:r>
          </w:p>
        </w:tc>
      </w:tr>
      <w:tr w:rsidR="003E649E" w14:paraId="1E8D7C6F" w14:textId="77777777" w:rsidTr="00CF099A">
        <w:tblPrEx>
          <w:tblLook w:val="06A0" w:firstRow="1" w:lastRow="0" w:firstColumn="1" w:lastColumn="0" w:noHBand="1" w:noVBand="1"/>
        </w:tblPrEx>
        <w:trPr>
          <w:trHeight w:val="107"/>
        </w:trPr>
        <w:tc>
          <w:tcPr>
            <w:tcW w:w="4673" w:type="dxa"/>
            <w:vMerge/>
          </w:tcPr>
          <w:p w14:paraId="61B3D277" w14:textId="77777777" w:rsidR="003E649E" w:rsidRDefault="003E649E" w:rsidP="00F33CFD"/>
        </w:tc>
        <w:sdt>
          <w:sdtPr>
            <w:id w:val="-1243795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57" w:type="dxa"/>
                <w:gridSpan w:val="2"/>
              </w:tcPr>
              <w:p w14:paraId="4A9E195D" w14:textId="77777777" w:rsidR="003E649E" w:rsidRDefault="003E649E" w:rsidP="00F33CF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52786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58" w:type="dxa"/>
              </w:tcPr>
              <w:p w14:paraId="2E3FE179" w14:textId="77777777" w:rsidR="003E649E" w:rsidRDefault="003E649E" w:rsidP="00F33CF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76718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58" w:type="dxa"/>
                <w:gridSpan w:val="2"/>
              </w:tcPr>
              <w:p w14:paraId="63B9ACE1" w14:textId="77777777" w:rsidR="003E649E" w:rsidRDefault="003E649E" w:rsidP="00F33CF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25868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58" w:type="dxa"/>
              </w:tcPr>
              <w:p w14:paraId="652A3058" w14:textId="77777777" w:rsidR="003E649E" w:rsidRDefault="003E649E" w:rsidP="00F33CF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E649E" w14:paraId="03264BBE" w14:textId="77777777" w:rsidTr="00CF099A">
        <w:tblPrEx>
          <w:tblLook w:val="06A0" w:firstRow="1" w:lastRow="0" w:firstColumn="1" w:lastColumn="0" w:noHBand="1" w:noVBand="1"/>
        </w:tblPrEx>
        <w:trPr>
          <w:trHeight w:val="107"/>
        </w:trPr>
        <w:tc>
          <w:tcPr>
            <w:tcW w:w="4673" w:type="dxa"/>
            <w:shd w:val="clear" w:color="auto" w:fill="D9F2D0" w:themeFill="accent6" w:themeFillTint="33"/>
          </w:tcPr>
          <w:p w14:paraId="34EB6758" w14:textId="77777777" w:rsidR="003E649E" w:rsidRPr="00651FBE" w:rsidRDefault="003E649E" w:rsidP="00F33CFD">
            <w:pPr>
              <w:rPr>
                <w:b/>
                <w:bCs/>
              </w:rPr>
            </w:pPr>
            <w:r w:rsidRPr="00651FBE">
              <w:rPr>
                <w:b/>
                <w:bCs/>
              </w:rPr>
              <w:t xml:space="preserve">CYP </w:t>
            </w:r>
            <w:r>
              <w:rPr>
                <w:b/>
                <w:bCs/>
              </w:rPr>
              <w:t>Feedback</w:t>
            </w:r>
          </w:p>
        </w:tc>
        <w:sdt>
          <w:sdtPr>
            <w:rPr>
              <w:b/>
              <w:bCs/>
            </w:rPr>
            <w:id w:val="-211188328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0631" w:type="dxa"/>
                <w:gridSpan w:val="6"/>
              </w:tcPr>
              <w:p w14:paraId="45E87D93" w14:textId="38061D7F" w:rsidR="003E649E" w:rsidRPr="00651FBE" w:rsidRDefault="003A770B" w:rsidP="00F33CFD">
                <w:pPr>
                  <w:rPr>
                    <w:b/>
                    <w:bCs/>
                  </w:rPr>
                </w:pPr>
                <w:r w:rsidRPr="006A0CC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E649E" w14:paraId="2AFD79DF" w14:textId="77777777" w:rsidTr="00CF099A">
        <w:tblPrEx>
          <w:tblLook w:val="06A0" w:firstRow="1" w:lastRow="0" w:firstColumn="1" w:lastColumn="0" w:noHBand="1" w:noVBand="1"/>
        </w:tblPrEx>
        <w:trPr>
          <w:trHeight w:val="107"/>
        </w:trPr>
        <w:tc>
          <w:tcPr>
            <w:tcW w:w="4673" w:type="dxa"/>
            <w:shd w:val="clear" w:color="auto" w:fill="D9F2D0" w:themeFill="accent6" w:themeFillTint="33"/>
          </w:tcPr>
          <w:p w14:paraId="6F347B9B" w14:textId="77777777" w:rsidR="003E649E" w:rsidRPr="00651FBE" w:rsidRDefault="003E649E" w:rsidP="00F33CFD">
            <w:pPr>
              <w:rPr>
                <w:b/>
                <w:bCs/>
              </w:rPr>
            </w:pPr>
            <w:r>
              <w:rPr>
                <w:b/>
                <w:bCs/>
              </w:rPr>
              <w:t>Parent Feedback</w:t>
            </w:r>
          </w:p>
        </w:tc>
        <w:sdt>
          <w:sdtPr>
            <w:rPr>
              <w:b/>
              <w:bCs/>
            </w:rPr>
            <w:id w:val="-162614432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0631" w:type="dxa"/>
                <w:gridSpan w:val="6"/>
              </w:tcPr>
              <w:p w14:paraId="4B76E35E" w14:textId="6A23CCBF" w:rsidR="003E649E" w:rsidRPr="00651FBE" w:rsidRDefault="003A770B" w:rsidP="00F33CFD">
                <w:pPr>
                  <w:rPr>
                    <w:b/>
                    <w:bCs/>
                  </w:rPr>
                </w:pPr>
                <w:r w:rsidRPr="006A0CC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E649E" w14:paraId="233BD9A4" w14:textId="77777777" w:rsidTr="00CF099A">
        <w:tblPrEx>
          <w:tblLook w:val="06A0" w:firstRow="1" w:lastRow="0" w:firstColumn="1" w:lastColumn="0" w:noHBand="1" w:noVBand="1"/>
        </w:tblPrEx>
        <w:trPr>
          <w:trHeight w:val="107"/>
        </w:trPr>
        <w:tc>
          <w:tcPr>
            <w:tcW w:w="4673" w:type="dxa"/>
            <w:shd w:val="clear" w:color="auto" w:fill="D9F2D0" w:themeFill="accent6" w:themeFillTint="33"/>
          </w:tcPr>
          <w:p w14:paraId="593928FE" w14:textId="77777777" w:rsidR="003E649E" w:rsidRDefault="003E649E" w:rsidP="00F33CFD">
            <w:pPr>
              <w:rPr>
                <w:b/>
                <w:bCs/>
              </w:rPr>
            </w:pPr>
            <w:r>
              <w:rPr>
                <w:b/>
                <w:bCs/>
              </w:rPr>
              <w:t>School Feedback</w:t>
            </w:r>
          </w:p>
        </w:tc>
        <w:sdt>
          <w:sdtPr>
            <w:rPr>
              <w:b/>
              <w:bCs/>
            </w:rPr>
            <w:id w:val="47981818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0631" w:type="dxa"/>
                <w:gridSpan w:val="6"/>
              </w:tcPr>
              <w:p w14:paraId="00E66EF8" w14:textId="7342AC7D" w:rsidR="003E649E" w:rsidRPr="00651FBE" w:rsidRDefault="003A770B" w:rsidP="00F33CFD">
                <w:pPr>
                  <w:rPr>
                    <w:b/>
                    <w:bCs/>
                  </w:rPr>
                </w:pPr>
                <w:r w:rsidRPr="006A0CC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15264" w14:paraId="7D2F0486" w14:textId="77777777" w:rsidTr="00535754">
        <w:tblPrEx>
          <w:tblLook w:val="06A0" w:firstRow="1" w:lastRow="0" w:firstColumn="1" w:lastColumn="0" w:noHBand="1" w:noVBand="1"/>
        </w:tblPrEx>
        <w:trPr>
          <w:trHeight w:val="107"/>
        </w:trPr>
        <w:tc>
          <w:tcPr>
            <w:tcW w:w="5101" w:type="dxa"/>
            <w:gridSpan w:val="2"/>
          </w:tcPr>
          <w:p w14:paraId="4D14B40E" w14:textId="1C0AEEEC" w:rsidR="00B15264" w:rsidRPr="00651FBE" w:rsidRDefault="00B15264" w:rsidP="00B1526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Risk Assessment reviewed? </w:t>
            </w:r>
            <w:sdt>
              <w:sdtPr>
                <w:rPr>
                  <w:b/>
                  <w:bCs/>
                </w:rPr>
                <w:id w:val="173473149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3A770B" w:rsidRPr="006A0CC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101" w:type="dxa"/>
            <w:gridSpan w:val="3"/>
          </w:tcPr>
          <w:p w14:paraId="2E4C5341" w14:textId="3353D3D3" w:rsidR="00B15264" w:rsidRPr="00651FBE" w:rsidRDefault="00B15264" w:rsidP="00B15264">
            <w:pPr>
              <w:rPr>
                <w:b/>
                <w:bCs/>
              </w:rPr>
            </w:pPr>
            <w:r>
              <w:rPr>
                <w:b/>
                <w:bCs/>
              </w:rPr>
              <w:t>Individual Handling Plan reviewed?</w:t>
            </w:r>
            <w:r w:rsidR="003A770B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08064152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3A770B" w:rsidRPr="006A0CC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102" w:type="dxa"/>
            <w:gridSpan w:val="2"/>
          </w:tcPr>
          <w:p w14:paraId="56BBC986" w14:textId="08B1E2CD" w:rsidR="00B15264" w:rsidRPr="00651FBE" w:rsidRDefault="00B15264" w:rsidP="00B15264">
            <w:pPr>
              <w:rPr>
                <w:b/>
                <w:bCs/>
              </w:rPr>
            </w:pPr>
            <w:r>
              <w:rPr>
                <w:b/>
                <w:bCs/>
              </w:rPr>
              <w:t>Hypothesis adjusted?</w:t>
            </w:r>
            <w:r w:rsidR="003A770B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87951154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3A770B" w:rsidRPr="006A0CC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5A2F29E1" w14:textId="27533C4F" w:rsidR="008F5A0C" w:rsidRDefault="00A74176" w:rsidP="00AE031B">
      <w:pPr>
        <w:spacing w:after="0"/>
      </w:pPr>
      <w:r>
        <w:t xml:space="preserve"> </w:t>
      </w:r>
    </w:p>
    <w:sectPr w:rsidR="008F5A0C" w:rsidSect="004F42C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7239B" w14:textId="77777777" w:rsidR="00E86392" w:rsidRDefault="00E86392" w:rsidP="004F42CD">
      <w:pPr>
        <w:spacing w:after="0" w:line="240" w:lineRule="auto"/>
      </w:pPr>
      <w:r>
        <w:separator/>
      </w:r>
    </w:p>
  </w:endnote>
  <w:endnote w:type="continuationSeparator" w:id="0">
    <w:p w14:paraId="4956902F" w14:textId="77777777" w:rsidR="00E86392" w:rsidRDefault="00E86392" w:rsidP="004F4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58106" w14:textId="77777777" w:rsidR="000E2F10" w:rsidRDefault="000E2F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551B9094" w14:paraId="02450060" w14:textId="77777777" w:rsidTr="551B9094">
      <w:trPr>
        <w:trHeight w:val="300"/>
      </w:trPr>
      <w:tc>
        <w:tcPr>
          <w:tcW w:w="5130" w:type="dxa"/>
        </w:tcPr>
        <w:p w14:paraId="578ADF32" w14:textId="2A129800" w:rsidR="551B9094" w:rsidRDefault="551B9094" w:rsidP="551B9094">
          <w:pPr>
            <w:pStyle w:val="Header"/>
            <w:ind w:left="-115"/>
          </w:pPr>
        </w:p>
      </w:tc>
      <w:tc>
        <w:tcPr>
          <w:tcW w:w="5130" w:type="dxa"/>
        </w:tcPr>
        <w:p w14:paraId="4FDFFE62" w14:textId="554A919C" w:rsidR="551B9094" w:rsidRDefault="551B9094" w:rsidP="551B9094">
          <w:pPr>
            <w:pStyle w:val="Header"/>
            <w:jc w:val="center"/>
          </w:pPr>
        </w:p>
      </w:tc>
      <w:tc>
        <w:tcPr>
          <w:tcW w:w="5130" w:type="dxa"/>
        </w:tcPr>
        <w:p w14:paraId="3504A7B1" w14:textId="1A25CB2F" w:rsidR="551B9094" w:rsidRDefault="551B9094" w:rsidP="551B9094">
          <w:pPr>
            <w:pStyle w:val="Header"/>
            <w:ind w:right="-115"/>
            <w:jc w:val="right"/>
          </w:pPr>
        </w:p>
      </w:tc>
    </w:tr>
  </w:tbl>
  <w:p w14:paraId="787D815B" w14:textId="489AFD9F" w:rsidR="00F714D5" w:rsidRDefault="00CF099A" w:rsidP="00CF099A">
    <w:pPr>
      <w:pStyle w:val="Footer"/>
      <w:jc w:val="center"/>
    </w:pPr>
    <w:r>
      <w:rPr>
        <w:noProof/>
      </w:rPr>
      <w:drawing>
        <wp:inline distT="0" distB="0" distL="0" distR="0" wp14:anchorId="7D009014" wp14:editId="19A44EDF">
          <wp:extent cx="3887470" cy="516406"/>
          <wp:effectExtent l="0" t="0" r="0" b="0"/>
          <wp:docPr id="186769945" name="Picture 2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x_Picture 4" descr="A black background with whit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5889" cy="5268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57800" w14:textId="77777777" w:rsidR="000E2F10" w:rsidRDefault="000E2F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49DF9" w14:textId="77777777" w:rsidR="00E86392" w:rsidRDefault="00E86392" w:rsidP="004F42CD">
      <w:pPr>
        <w:spacing w:after="0" w:line="240" w:lineRule="auto"/>
      </w:pPr>
      <w:r>
        <w:separator/>
      </w:r>
    </w:p>
  </w:footnote>
  <w:footnote w:type="continuationSeparator" w:id="0">
    <w:p w14:paraId="19D9B605" w14:textId="77777777" w:rsidR="00E86392" w:rsidRDefault="00E86392" w:rsidP="004F42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BE266" w14:textId="77777777" w:rsidR="000E2F10" w:rsidRDefault="000E2F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82EBD" w14:textId="0621F897" w:rsidR="004F42CD" w:rsidRPr="00C41586" w:rsidRDefault="00DE10DC" w:rsidP="00C41586">
    <w:pPr>
      <w:pStyle w:val="paragraph"/>
      <w:spacing w:before="0" w:beforeAutospacing="0" w:after="0" w:afterAutospacing="0"/>
      <w:textAlignment w:val="baseline"/>
      <w:rPr>
        <w:rStyle w:val="eop"/>
        <w:rFonts w:asciiTheme="minorHAnsi" w:hAnsiTheme="minorHAnsi" w:cs="Segoe UI"/>
        <w:b/>
        <w:bCs/>
        <w:sz w:val="36"/>
        <w:szCs w:val="36"/>
      </w:rPr>
    </w:pPr>
    <w:r>
      <w:rPr>
        <w:rFonts w:asciiTheme="minorHAnsi" w:eastAsiaTheme="majorEastAsia" w:hAnsiTheme="minorHAnsi" w:cs="Arial"/>
        <w:b/>
        <w:bCs/>
        <w:noProof/>
        <w:sz w:val="36"/>
        <w:szCs w:val="36"/>
        <w14:ligatures w14:val="standardContextual"/>
      </w:rPr>
      <w:drawing>
        <wp:anchor distT="0" distB="0" distL="114300" distR="114300" simplePos="0" relativeHeight="251658240" behindDoc="0" locked="0" layoutInCell="1" allowOverlap="1" wp14:anchorId="56B4735A" wp14:editId="2722696C">
          <wp:simplePos x="0" y="0"/>
          <wp:positionH relativeFrom="margin">
            <wp:align>right</wp:align>
          </wp:positionH>
          <wp:positionV relativeFrom="paragraph">
            <wp:posOffset>-289560</wp:posOffset>
          </wp:positionV>
          <wp:extent cx="1504516" cy="701040"/>
          <wp:effectExtent l="0" t="0" r="635" b="3810"/>
          <wp:wrapNone/>
          <wp:docPr id="1914148362" name="Picture 1" descr="A logo with colorful circles an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4148362" name="Picture 1" descr="A logo with colorful circles and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516" cy="701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Style w:val="normaltextrun"/>
        <w:rFonts w:asciiTheme="minorHAnsi" w:eastAsiaTheme="majorEastAsia" w:hAnsiTheme="minorHAnsi" w:cs="Arial"/>
        <w:b/>
        <w:bCs/>
        <w:sz w:val="36"/>
        <w:szCs w:val="36"/>
      </w:rPr>
      <w:t>Pupil Support Summary</w:t>
    </w:r>
    <w:r w:rsidR="004F42CD" w:rsidRPr="00851649">
      <w:rPr>
        <w:rFonts w:asciiTheme="minorHAnsi" w:hAnsiTheme="minorHAnsi"/>
        <w:sz w:val="22"/>
        <w:szCs w:val="22"/>
      </w:rPr>
      <w:tab/>
    </w:r>
    <w:r w:rsidR="004F42CD" w:rsidRPr="00851649">
      <w:rPr>
        <w:rFonts w:asciiTheme="minorHAnsi" w:hAnsiTheme="minorHAnsi"/>
        <w:sz w:val="22"/>
        <w:szCs w:val="22"/>
      </w:rPr>
      <w:tab/>
    </w:r>
    <w:r w:rsidR="004F42CD" w:rsidRPr="00851649">
      <w:rPr>
        <w:rFonts w:asciiTheme="minorHAnsi" w:hAnsiTheme="minorHAnsi"/>
        <w:sz w:val="22"/>
        <w:szCs w:val="22"/>
      </w:rPr>
      <w:tab/>
    </w:r>
    <w:r w:rsidR="004F42CD" w:rsidRPr="00851649">
      <w:rPr>
        <w:rFonts w:asciiTheme="minorHAnsi" w:hAnsiTheme="minorHAnsi"/>
        <w:sz w:val="22"/>
        <w:szCs w:val="22"/>
      </w:rPr>
      <w:tab/>
    </w:r>
    <w:r w:rsidR="004F42CD" w:rsidRPr="00851649">
      <w:rPr>
        <w:rFonts w:asciiTheme="minorHAnsi" w:hAnsiTheme="minorHAnsi"/>
        <w:sz w:val="22"/>
        <w:szCs w:val="22"/>
      </w:rPr>
      <w:tab/>
    </w:r>
    <w:r w:rsidR="004F42CD" w:rsidRPr="00851649">
      <w:rPr>
        <w:rFonts w:asciiTheme="minorHAnsi" w:hAnsiTheme="minorHAnsi"/>
        <w:sz w:val="22"/>
        <w:szCs w:val="22"/>
      </w:rPr>
      <w:tab/>
    </w:r>
    <w:r w:rsidR="004F42CD" w:rsidRPr="00851649">
      <w:rPr>
        <w:rFonts w:asciiTheme="minorHAnsi" w:hAnsiTheme="minorHAnsi"/>
        <w:sz w:val="22"/>
        <w:szCs w:val="22"/>
      </w:rPr>
      <w:tab/>
    </w:r>
    <w:r w:rsidR="004F42CD" w:rsidRPr="00851649">
      <w:rPr>
        <w:rFonts w:asciiTheme="minorHAnsi" w:hAnsiTheme="minorHAnsi"/>
        <w:sz w:val="22"/>
        <w:szCs w:val="22"/>
      </w:rPr>
      <w:tab/>
    </w:r>
    <w:r w:rsidR="004F42CD" w:rsidRPr="00851649">
      <w:rPr>
        <w:rFonts w:asciiTheme="minorHAnsi" w:hAnsiTheme="minorHAnsi"/>
        <w:sz w:val="22"/>
        <w:szCs w:val="22"/>
      </w:rPr>
      <w:tab/>
    </w:r>
    <w:r w:rsidR="004F42CD" w:rsidRPr="00851649">
      <w:rPr>
        <w:rFonts w:asciiTheme="minorHAnsi" w:hAnsiTheme="minorHAnsi"/>
        <w:sz w:val="22"/>
        <w:szCs w:val="22"/>
      </w:rPr>
      <w:tab/>
    </w:r>
    <w:r w:rsidR="216859C9" w:rsidRPr="00851649">
      <w:rPr>
        <w:rStyle w:val="eop"/>
        <w:rFonts w:asciiTheme="minorHAnsi" w:eastAsiaTheme="majorEastAsia" w:hAnsiTheme="minorHAnsi" w:cs="Arial"/>
        <w:sz w:val="22"/>
        <w:szCs w:val="22"/>
      </w:rPr>
      <w:t> </w:t>
    </w:r>
    <w:r w:rsidR="00851649">
      <w:rPr>
        <w:rStyle w:val="eop"/>
        <w:rFonts w:asciiTheme="minorHAnsi" w:eastAsiaTheme="majorEastAsia" w:hAnsiTheme="minorHAnsi" w:cs="Arial"/>
        <w:sz w:val="22"/>
        <w:szCs w:val="22"/>
      </w:rPr>
      <w:tab/>
    </w:r>
    <w:r w:rsidR="00851649">
      <w:rPr>
        <w:rStyle w:val="eop"/>
        <w:rFonts w:asciiTheme="minorHAnsi" w:eastAsiaTheme="majorEastAsia" w:hAnsiTheme="minorHAnsi" w:cs="Arial"/>
        <w:sz w:val="22"/>
        <w:szCs w:val="22"/>
      </w:rPr>
      <w:tab/>
    </w:r>
  </w:p>
  <w:p w14:paraId="0F819FA8" w14:textId="77777777" w:rsidR="00851649" w:rsidRPr="00DB6B64" w:rsidRDefault="00851649" w:rsidP="00851649">
    <w:pPr>
      <w:pStyle w:val="paragraph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right" w:pos="15398"/>
      </w:tabs>
      <w:spacing w:before="0" w:beforeAutospacing="0" w:after="0" w:afterAutospacing="0"/>
      <w:jc w:val="both"/>
      <w:textAlignment w:val="baseli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2D9C6" w14:textId="77777777" w:rsidR="000E2F10" w:rsidRDefault="000E2F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C674F"/>
    <w:multiLevelType w:val="multilevel"/>
    <w:tmpl w:val="FCA4EA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151491"/>
    <w:multiLevelType w:val="hybridMultilevel"/>
    <w:tmpl w:val="FFFFFFFF"/>
    <w:lvl w:ilvl="0" w:tplc="3D9E3FE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93C7D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4A14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4A1E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A6D9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9AF9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583A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26C2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FC30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9435A"/>
    <w:multiLevelType w:val="multilevel"/>
    <w:tmpl w:val="465224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BC6966"/>
    <w:multiLevelType w:val="multilevel"/>
    <w:tmpl w:val="9E0477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18EF0A"/>
    <w:multiLevelType w:val="hybridMultilevel"/>
    <w:tmpl w:val="3D66F58E"/>
    <w:lvl w:ilvl="0" w:tplc="ED9871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D38E01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042D30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774E43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1261D3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A987EA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EC473B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35C485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A1AAF5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92127D"/>
    <w:multiLevelType w:val="hybridMultilevel"/>
    <w:tmpl w:val="87F687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F00DE"/>
    <w:multiLevelType w:val="multilevel"/>
    <w:tmpl w:val="E496D8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D84745"/>
    <w:multiLevelType w:val="hybridMultilevel"/>
    <w:tmpl w:val="856022D4"/>
    <w:lvl w:ilvl="0" w:tplc="583201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3A2F07"/>
    <w:multiLevelType w:val="multilevel"/>
    <w:tmpl w:val="ACF6DA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2D61BC"/>
    <w:multiLevelType w:val="hybridMultilevel"/>
    <w:tmpl w:val="9C88AB00"/>
    <w:lvl w:ilvl="0" w:tplc="885CB9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7E106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24AE12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0D0299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5F4276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CE8481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14EA6D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614536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89CE13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5A3A46"/>
    <w:multiLevelType w:val="multilevel"/>
    <w:tmpl w:val="9C642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676896"/>
    <w:multiLevelType w:val="multilevel"/>
    <w:tmpl w:val="08CCEE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9B6106"/>
    <w:multiLevelType w:val="multilevel"/>
    <w:tmpl w:val="C922B7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315B69"/>
    <w:multiLevelType w:val="hybridMultilevel"/>
    <w:tmpl w:val="7AE88E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7018C1"/>
    <w:multiLevelType w:val="multilevel"/>
    <w:tmpl w:val="BDC48B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BB2F76"/>
    <w:multiLevelType w:val="hybridMultilevel"/>
    <w:tmpl w:val="15A6D9C8"/>
    <w:lvl w:ilvl="0" w:tplc="63784B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81C91C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C50D0C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4CC81E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D32A58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76AF9A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6BE6C2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2A2CE7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BC4DEB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0510B8"/>
    <w:multiLevelType w:val="multilevel"/>
    <w:tmpl w:val="0F00CA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2A02C9"/>
    <w:multiLevelType w:val="multilevel"/>
    <w:tmpl w:val="352C37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81367C"/>
    <w:multiLevelType w:val="multilevel"/>
    <w:tmpl w:val="C1CEA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4117484"/>
    <w:multiLevelType w:val="hybridMultilevel"/>
    <w:tmpl w:val="70469D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4C2030E"/>
    <w:multiLevelType w:val="hybridMultilevel"/>
    <w:tmpl w:val="291C75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6681655">
    <w:abstractNumId w:val="1"/>
  </w:num>
  <w:num w:numId="2" w16cid:durableId="276761424">
    <w:abstractNumId w:val="15"/>
  </w:num>
  <w:num w:numId="3" w16cid:durableId="1933852465">
    <w:abstractNumId w:val="4"/>
  </w:num>
  <w:num w:numId="4" w16cid:durableId="1357384257">
    <w:abstractNumId w:val="9"/>
  </w:num>
  <w:num w:numId="5" w16cid:durableId="794326941">
    <w:abstractNumId w:val="13"/>
  </w:num>
  <w:num w:numId="6" w16cid:durableId="1797530458">
    <w:abstractNumId w:val="20"/>
  </w:num>
  <w:num w:numId="7" w16cid:durableId="1028796299">
    <w:abstractNumId w:val="7"/>
  </w:num>
  <w:num w:numId="8" w16cid:durableId="1769232177">
    <w:abstractNumId w:val="5"/>
  </w:num>
  <w:num w:numId="9" w16cid:durableId="1754207305">
    <w:abstractNumId w:val="19"/>
  </w:num>
  <w:num w:numId="10" w16cid:durableId="2135247174">
    <w:abstractNumId w:val="8"/>
  </w:num>
  <w:num w:numId="11" w16cid:durableId="923298959">
    <w:abstractNumId w:val="12"/>
  </w:num>
  <w:num w:numId="12" w16cid:durableId="780148876">
    <w:abstractNumId w:val="0"/>
  </w:num>
  <w:num w:numId="13" w16cid:durableId="1194226875">
    <w:abstractNumId w:val="14"/>
  </w:num>
  <w:num w:numId="14" w16cid:durableId="748162497">
    <w:abstractNumId w:val="17"/>
  </w:num>
  <w:num w:numId="15" w16cid:durableId="1958832646">
    <w:abstractNumId w:val="11"/>
  </w:num>
  <w:num w:numId="16" w16cid:durableId="580603092">
    <w:abstractNumId w:val="10"/>
  </w:num>
  <w:num w:numId="17" w16cid:durableId="487207593">
    <w:abstractNumId w:val="6"/>
  </w:num>
  <w:num w:numId="18" w16cid:durableId="1865050973">
    <w:abstractNumId w:val="16"/>
  </w:num>
  <w:num w:numId="19" w16cid:durableId="1751388260">
    <w:abstractNumId w:val="2"/>
  </w:num>
  <w:num w:numId="20" w16cid:durableId="990326262">
    <w:abstractNumId w:val="3"/>
  </w:num>
  <w:num w:numId="21" w16cid:durableId="33156909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+Yqda7L53GCE7Cu+bY14gQXO4/JnOMo9m2QX24oMMJG23pfeKakdUVM0hSZGOYOEXrht8bM7zCnPMKRwcm3eQ==" w:salt="wb40jbBgDBAQz7boeoqiw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2CD"/>
    <w:rsid w:val="0000127D"/>
    <w:rsid w:val="00002323"/>
    <w:rsid w:val="0000242C"/>
    <w:rsid w:val="000033E9"/>
    <w:rsid w:val="000062D8"/>
    <w:rsid w:val="000072F6"/>
    <w:rsid w:val="00007BDF"/>
    <w:rsid w:val="00014EFF"/>
    <w:rsid w:val="00015236"/>
    <w:rsid w:val="00025A4D"/>
    <w:rsid w:val="00025E7F"/>
    <w:rsid w:val="0002661D"/>
    <w:rsid w:val="00033C18"/>
    <w:rsid w:val="00050DFD"/>
    <w:rsid w:val="000559E7"/>
    <w:rsid w:val="000612A8"/>
    <w:rsid w:val="000674E3"/>
    <w:rsid w:val="00071AC7"/>
    <w:rsid w:val="000748E9"/>
    <w:rsid w:val="0007540B"/>
    <w:rsid w:val="00076168"/>
    <w:rsid w:val="00084389"/>
    <w:rsid w:val="0008707B"/>
    <w:rsid w:val="000873D0"/>
    <w:rsid w:val="000A39E5"/>
    <w:rsid w:val="000A3F7C"/>
    <w:rsid w:val="000A74F6"/>
    <w:rsid w:val="000B0256"/>
    <w:rsid w:val="000B2879"/>
    <w:rsid w:val="000B4E4D"/>
    <w:rsid w:val="000B5442"/>
    <w:rsid w:val="000B7570"/>
    <w:rsid w:val="000C048A"/>
    <w:rsid w:val="000C28DF"/>
    <w:rsid w:val="000D38AD"/>
    <w:rsid w:val="000E2F10"/>
    <w:rsid w:val="000E7779"/>
    <w:rsid w:val="000E7ECD"/>
    <w:rsid w:val="000F3834"/>
    <w:rsid w:val="0010123F"/>
    <w:rsid w:val="001045F3"/>
    <w:rsid w:val="0010643C"/>
    <w:rsid w:val="00107DAB"/>
    <w:rsid w:val="00112305"/>
    <w:rsid w:val="001127A2"/>
    <w:rsid w:val="00117818"/>
    <w:rsid w:val="00120CE9"/>
    <w:rsid w:val="001276F0"/>
    <w:rsid w:val="00127A81"/>
    <w:rsid w:val="00131CAD"/>
    <w:rsid w:val="00131F2C"/>
    <w:rsid w:val="00132324"/>
    <w:rsid w:val="00136AB3"/>
    <w:rsid w:val="00136E06"/>
    <w:rsid w:val="00140BD2"/>
    <w:rsid w:val="0014157F"/>
    <w:rsid w:val="00144548"/>
    <w:rsid w:val="001471C6"/>
    <w:rsid w:val="001567D8"/>
    <w:rsid w:val="00162DEE"/>
    <w:rsid w:val="0016381E"/>
    <w:rsid w:val="00164AE7"/>
    <w:rsid w:val="00171D13"/>
    <w:rsid w:val="00172CBB"/>
    <w:rsid w:val="00173B23"/>
    <w:rsid w:val="0017579F"/>
    <w:rsid w:val="00176B2C"/>
    <w:rsid w:val="001833AE"/>
    <w:rsid w:val="00184675"/>
    <w:rsid w:val="00184CC9"/>
    <w:rsid w:val="0018603B"/>
    <w:rsid w:val="001903C4"/>
    <w:rsid w:val="001A0204"/>
    <w:rsid w:val="001A0240"/>
    <w:rsid w:val="001A18A6"/>
    <w:rsid w:val="001A2A76"/>
    <w:rsid w:val="001A2ACE"/>
    <w:rsid w:val="001A60C2"/>
    <w:rsid w:val="001B0B04"/>
    <w:rsid w:val="001B0D63"/>
    <w:rsid w:val="001C0350"/>
    <w:rsid w:val="001C1C00"/>
    <w:rsid w:val="001C2403"/>
    <w:rsid w:val="001C255B"/>
    <w:rsid w:val="001C5005"/>
    <w:rsid w:val="001C6B26"/>
    <w:rsid w:val="001C7A93"/>
    <w:rsid w:val="001D5E65"/>
    <w:rsid w:val="001D74D7"/>
    <w:rsid w:val="001E0278"/>
    <w:rsid w:val="001E7A73"/>
    <w:rsid w:val="001F09C3"/>
    <w:rsid w:val="001F0E23"/>
    <w:rsid w:val="001F1132"/>
    <w:rsid w:val="001F1AF9"/>
    <w:rsid w:val="002043C3"/>
    <w:rsid w:val="00211126"/>
    <w:rsid w:val="0021272F"/>
    <w:rsid w:val="00214F3B"/>
    <w:rsid w:val="00215B88"/>
    <w:rsid w:val="00227301"/>
    <w:rsid w:val="0023212B"/>
    <w:rsid w:val="0023470A"/>
    <w:rsid w:val="002348DA"/>
    <w:rsid w:val="0023530F"/>
    <w:rsid w:val="00236E33"/>
    <w:rsid w:val="00237580"/>
    <w:rsid w:val="002415E5"/>
    <w:rsid w:val="00242478"/>
    <w:rsid w:val="00244E58"/>
    <w:rsid w:val="00244F97"/>
    <w:rsid w:val="00246C71"/>
    <w:rsid w:val="00255427"/>
    <w:rsid w:val="00255766"/>
    <w:rsid w:val="00264D22"/>
    <w:rsid w:val="0027103F"/>
    <w:rsid w:val="0028110D"/>
    <w:rsid w:val="00282DB2"/>
    <w:rsid w:val="002919C0"/>
    <w:rsid w:val="00293735"/>
    <w:rsid w:val="002A4C84"/>
    <w:rsid w:val="002A6595"/>
    <w:rsid w:val="002B310D"/>
    <w:rsid w:val="002C2018"/>
    <w:rsid w:val="002C74A7"/>
    <w:rsid w:val="002C7CFA"/>
    <w:rsid w:val="002D310B"/>
    <w:rsid w:val="002D6E29"/>
    <w:rsid w:val="002F7DB7"/>
    <w:rsid w:val="0030078C"/>
    <w:rsid w:val="00301F02"/>
    <w:rsid w:val="00304250"/>
    <w:rsid w:val="00311624"/>
    <w:rsid w:val="00312268"/>
    <w:rsid w:val="003149A6"/>
    <w:rsid w:val="003172A4"/>
    <w:rsid w:val="00332F3C"/>
    <w:rsid w:val="00337CFF"/>
    <w:rsid w:val="003403F2"/>
    <w:rsid w:val="00341A76"/>
    <w:rsid w:val="00341C49"/>
    <w:rsid w:val="00343A97"/>
    <w:rsid w:val="00347565"/>
    <w:rsid w:val="003535AD"/>
    <w:rsid w:val="00357CF6"/>
    <w:rsid w:val="00362CB9"/>
    <w:rsid w:val="00372B52"/>
    <w:rsid w:val="00373760"/>
    <w:rsid w:val="003776AA"/>
    <w:rsid w:val="0037781E"/>
    <w:rsid w:val="00377F2D"/>
    <w:rsid w:val="003838CE"/>
    <w:rsid w:val="00390361"/>
    <w:rsid w:val="003923BB"/>
    <w:rsid w:val="00392639"/>
    <w:rsid w:val="0039540D"/>
    <w:rsid w:val="00395623"/>
    <w:rsid w:val="003A3372"/>
    <w:rsid w:val="003A4F70"/>
    <w:rsid w:val="003A75FF"/>
    <w:rsid w:val="003A770B"/>
    <w:rsid w:val="003A7EFD"/>
    <w:rsid w:val="003B2502"/>
    <w:rsid w:val="003B3983"/>
    <w:rsid w:val="003B4862"/>
    <w:rsid w:val="003B5190"/>
    <w:rsid w:val="003B5603"/>
    <w:rsid w:val="003B64F4"/>
    <w:rsid w:val="003C2232"/>
    <w:rsid w:val="003C4A34"/>
    <w:rsid w:val="003C6EF9"/>
    <w:rsid w:val="003E47C8"/>
    <w:rsid w:val="003E649E"/>
    <w:rsid w:val="003E69C9"/>
    <w:rsid w:val="00400788"/>
    <w:rsid w:val="00405464"/>
    <w:rsid w:val="004059A9"/>
    <w:rsid w:val="00405A88"/>
    <w:rsid w:val="00406A5A"/>
    <w:rsid w:val="00407134"/>
    <w:rsid w:val="004114F2"/>
    <w:rsid w:val="0041432F"/>
    <w:rsid w:val="00425B99"/>
    <w:rsid w:val="00431BE1"/>
    <w:rsid w:val="00433CD3"/>
    <w:rsid w:val="00441C60"/>
    <w:rsid w:val="0045609B"/>
    <w:rsid w:val="004666D5"/>
    <w:rsid w:val="00466D1E"/>
    <w:rsid w:val="00467C45"/>
    <w:rsid w:val="00472454"/>
    <w:rsid w:val="0048072E"/>
    <w:rsid w:val="00481D65"/>
    <w:rsid w:val="00492B35"/>
    <w:rsid w:val="004A1468"/>
    <w:rsid w:val="004A4504"/>
    <w:rsid w:val="004A5625"/>
    <w:rsid w:val="004A5798"/>
    <w:rsid w:val="004A6F78"/>
    <w:rsid w:val="004A77B6"/>
    <w:rsid w:val="004B0FDE"/>
    <w:rsid w:val="004C499A"/>
    <w:rsid w:val="004C4A9A"/>
    <w:rsid w:val="004C5CD2"/>
    <w:rsid w:val="004D05E7"/>
    <w:rsid w:val="004D38E5"/>
    <w:rsid w:val="004D6DB0"/>
    <w:rsid w:val="004F1C3D"/>
    <w:rsid w:val="004F42CD"/>
    <w:rsid w:val="00515D2A"/>
    <w:rsid w:val="00516482"/>
    <w:rsid w:val="00516DBB"/>
    <w:rsid w:val="00517BB6"/>
    <w:rsid w:val="00520D97"/>
    <w:rsid w:val="00521C33"/>
    <w:rsid w:val="00524A83"/>
    <w:rsid w:val="00533D02"/>
    <w:rsid w:val="00541E82"/>
    <w:rsid w:val="00546DD0"/>
    <w:rsid w:val="00551317"/>
    <w:rsid w:val="00564221"/>
    <w:rsid w:val="00572F0A"/>
    <w:rsid w:val="005A2B4F"/>
    <w:rsid w:val="005A466B"/>
    <w:rsid w:val="005A5408"/>
    <w:rsid w:val="005A55FA"/>
    <w:rsid w:val="005B1A60"/>
    <w:rsid w:val="005B6C9B"/>
    <w:rsid w:val="005C04AB"/>
    <w:rsid w:val="005C0F0C"/>
    <w:rsid w:val="005D2B32"/>
    <w:rsid w:val="005D33E1"/>
    <w:rsid w:val="005D7BAC"/>
    <w:rsid w:val="005E79BA"/>
    <w:rsid w:val="005F0E20"/>
    <w:rsid w:val="00604FB1"/>
    <w:rsid w:val="00605572"/>
    <w:rsid w:val="00607D0F"/>
    <w:rsid w:val="006155A4"/>
    <w:rsid w:val="00615D6C"/>
    <w:rsid w:val="0062129B"/>
    <w:rsid w:val="006478A5"/>
    <w:rsid w:val="00650AFC"/>
    <w:rsid w:val="00651FBE"/>
    <w:rsid w:val="00654BA9"/>
    <w:rsid w:val="0068373C"/>
    <w:rsid w:val="00684028"/>
    <w:rsid w:val="00694705"/>
    <w:rsid w:val="0069470D"/>
    <w:rsid w:val="00695429"/>
    <w:rsid w:val="006A1367"/>
    <w:rsid w:val="006C122B"/>
    <w:rsid w:val="006C1E89"/>
    <w:rsid w:val="006D2DED"/>
    <w:rsid w:val="006D424C"/>
    <w:rsid w:val="006E5534"/>
    <w:rsid w:val="006E7BA8"/>
    <w:rsid w:val="006F022F"/>
    <w:rsid w:val="006F366D"/>
    <w:rsid w:val="006F639F"/>
    <w:rsid w:val="006F78AC"/>
    <w:rsid w:val="00703218"/>
    <w:rsid w:val="00704438"/>
    <w:rsid w:val="00706D1C"/>
    <w:rsid w:val="00706FD8"/>
    <w:rsid w:val="007135A6"/>
    <w:rsid w:val="007144C1"/>
    <w:rsid w:val="007163DD"/>
    <w:rsid w:val="0071696C"/>
    <w:rsid w:val="00717544"/>
    <w:rsid w:val="00717CC5"/>
    <w:rsid w:val="00725FB6"/>
    <w:rsid w:val="0073219A"/>
    <w:rsid w:val="0073464D"/>
    <w:rsid w:val="007355CB"/>
    <w:rsid w:val="00741C8D"/>
    <w:rsid w:val="007542DC"/>
    <w:rsid w:val="00762247"/>
    <w:rsid w:val="007723B5"/>
    <w:rsid w:val="00772E24"/>
    <w:rsid w:val="00782F7E"/>
    <w:rsid w:val="007A5B0A"/>
    <w:rsid w:val="007A6E64"/>
    <w:rsid w:val="007B0887"/>
    <w:rsid w:val="007C25C9"/>
    <w:rsid w:val="007D1105"/>
    <w:rsid w:val="007D1563"/>
    <w:rsid w:val="007D19A4"/>
    <w:rsid w:val="007D3BDB"/>
    <w:rsid w:val="007D4930"/>
    <w:rsid w:val="007E2A75"/>
    <w:rsid w:val="007E39A1"/>
    <w:rsid w:val="007E67B7"/>
    <w:rsid w:val="007E70E8"/>
    <w:rsid w:val="007E7217"/>
    <w:rsid w:val="007F0A92"/>
    <w:rsid w:val="007F13AE"/>
    <w:rsid w:val="007F29C8"/>
    <w:rsid w:val="007F566B"/>
    <w:rsid w:val="007F5884"/>
    <w:rsid w:val="007F5B1B"/>
    <w:rsid w:val="00801766"/>
    <w:rsid w:val="00803F47"/>
    <w:rsid w:val="00805587"/>
    <w:rsid w:val="008105A7"/>
    <w:rsid w:val="00816F5C"/>
    <w:rsid w:val="008244E3"/>
    <w:rsid w:val="0082499E"/>
    <w:rsid w:val="00825FFF"/>
    <w:rsid w:val="0083175D"/>
    <w:rsid w:val="00831845"/>
    <w:rsid w:val="008350CE"/>
    <w:rsid w:val="00836176"/>
    <w:rsid w:val="00837E20"/>
    <w:rsid w:val="00842622"/>
    <w:rsid w:val="00851649"/>
    <w:rsid w:val="00854072"/>
    <w:rsid w:val="00862247"/>
    <w:rsid w:val="00863819"/>
    <w:rsid w:val="00864D74"/>
    <w:rsid w:val="00865264"/>
    <w:rsid w:val="0088283E"/>
    <w:rsid w:val="00890EFC"/>
    <w:rsid w:val="008A1C49"/>
    <w:rsid w:val="008B098B"/>
    <w:rsid w:val="008B34B4"/>
    <w:rsid w:val="008B3A92"/>
    <w:rsid w:val="008C7EC8"/>
    <w:rsid w:val="008D2CD0"/>
    <w:rsid w:val="008D3D9A"/>
    <w:rsid w:val="008D4227"/>
    <w:rsid w:val="008D5BA8"/>
    <w:rsid w:val="008D7AA9"/>
    <w:rsid w:val="008E2E25"/>
    <w:rsid w:val="008E5241"/>
    <w:rsid w:val="008E71AE"/>
    <w:rsid w:val="008E781F"/>
    <w:rsid w:val="008F5A0C"/>
    <w:rsid w:val="00906364"/>
    <w:rsid w:val="00912562"/>
    <w:rsid w:val="009148E4"/>
    <w:rsid w:val="00917E74"/>
    <w:rsid w:val="0092314C"/>
    <w:rsid w:val="00937AFB"/>
    <w:rsid w:val="0094086B"/>
    <w:rsid w:val="0094119A"/>
    <w:rsid w:val="00944722"/>
    <w:rsid w:val="00945DF6"/>
    <w:rsid w:val="00946ADF"/>
    <w:rsid w:val="009509F7"/>
    <w:rsid w:val="009565FD"/>
    <w:rsid w:val="00965622"/>
    <w:rsid w:val="00966FBB"/>
    <w:rsid w:val="00970E5A"/>
    <w:rsid w:val="0097284D"/>
    <w:rsid w:val="00974F8B"/>
    <w:rsid w:val="00976E34"/>
    <w:rsid w:val="009919C2"/>
    <w:rsid w:val="00994C79"/>
    <w:rsid w:val="009A4835"/>
    <w:rsid w:val="009A510B"/>
    <w:rsid w:val="009B28D4"/>
    <w:rsid w:val="009B2C8D"/>
    <w:rsid w:val="009B403D"/>
    <w:rsid w:val="009B78FE"/>
    <w:rsid w:val="009C7AF5"/>
    <w:rsid w:val="009D1602"/>
    <w:rsid w:val="009D1891"/>
    <w:rsid w:val="009E0934"/>
    <w:rsid w:val="00A00C7F"/>
    <w:rsid w:val="00A01941"/>
    <w:rsid w:val="00A212DE"/>
    <w:rsid w:val="00A245FF"/>
    <w:rsid w:val="00A25B80"/>
    <w:rsid w:val="00A27664"/>
    <w:rsid w:val="00A33B2A"/>
    <w:rsid w:val="00A357EE"/>
    <w:rsid w:val="00A37422"/>
    <w:rsid w:val="00A43C9B"/>
    <w:rsid w:val="00A44A2A"/>
    <w:rsid w:val="00A44CC4"/>
    <w:rsid w:val="00A51D21"/>
    <w:rsid w:val="00A54258"/>
    <w:rsid w:val="00A55037"/>
    <w:rsid w:val="00A608D7"/>
    <w:rsid w:val="00A7204B"/>
    <w:rsid w:val="00A74176"/>
    <w:rsid w:val="00A92CCF"/>
    <w:rsid w:val="00A96962"/>
    <w:rsid w:val="00AA18B9"/>
    <w:rsid w:val="00AA5AF0"/>
    <w:rsid w:val="00AB1836"/>
    <w:rsid w:val="00AB2E84"/>
    <w:rsid w:val="00AC0B82"/>
    <w:rsid w:val="00AC0D52"/>
    <w:rsid w:val="00AC160B"/>
    <w:rsid w:val="00AC3179"/>
    <w:rsid w:val="00AC6DA0"/>
    <w:rsid w:val="00AD1F0C"/>
    <w:rsid w:val="00AE031B"/>
    <w:rsid w:val="00AE106F"/>
    <w:rsid w:val="00AE1C9E"/>
    <w:rsid w:val="00AE2DAA"/>
    <w:rsid w:val="00AE4EF5"/>
    <w:rsid w:val="00AE5564"/>
    <w:rsid w:val="00AF78D8"/>
    <w:rsid w:val="00AF7E1A"/>
    <w:rsid w:val="00B04B3E"/>
    <w:rsid w:val="00B04EFD"/>
    <w:rsid w:val="00B05FB2"/>
    <w:rsid w:val="00B07A30"/>
    <w:rsid w:val="00B1031C"/>
    <w:rsid w:val="00B14740"/>
    <w:rsid w:val="00B15264"/>
    <w:rsid w:val="00B15673"/>
    <w:rsid w:val="00B160AF"/>
    <w:rsid w:val="00B17B18"/>
    <w:rsid w:val="00B259B4"/>
    <w:rsid w:val="00B26182"/>
    <w:rsid w:val="00B3041C"/>
    <w:rsid w:val="00B34071"/>
    <w:rsid w:val="00B35C4B"/>
    <w:rsid w:val="00B40A6E"/>
    <w:rsid w:val="00B44E12"/>
    <w:rsid w:val="00B4709E"/>
    <w:rsid w:val="00B50A1A"/>
    <w:rsid w:val="00B53E8B"/>
    <w:rsid w:val="00B67493"/>
    <w:rsid w:val="00B674BB"/>
    <w:rsid w:val="00B70AA9"/>
    <w:rsid w:val="00B72707"/>
    <w:rsid w:val="00B73624"/>
    <w:rsid w:val="00B85C50"/>
    <w:rsid w:val="00B8733C"/>
    <w:rsid w:val="00B90102"/>
    <w:rsid w:val="00B9044C"/>
    <w:rsid w:val="00B93D62"/>
    <w:rsid w:val="00B95EBC"/>
    <w:rsid w:val="00BA2DFC"/>
    <w:rsid w:val="00BB177C"/>
    <w:rsid w:val="00BB57CB"/>
    <w:rsid w:val="00BB6A14"/>
    <w:rsid w:val="00BC3C18"/>
    <w:rsid w:val="00BC43CF"/>
    <w:rsid w:val="00BD03EE"/>
    <w:rsid w:val="00BD5ECF"/>
    <w:rsid w:val="00BD6D7E"/>
    <w:rsid w:val="00BE3601"/>
    <w:rsid w:val="00BF048D"/>
    <w:rsid w:val="00BF2D42"/>
    <w:rsid w:val="00BF7757"/>
    <w:rsid w:val="00C009D9"/>
    <w:rsid w:val="00C14504"/>
    <w:rsid w:val="00C21767"/>
    <w:rsid w:val="00C242AE"/>
    <w:rsid w:val="00C26FB9"/>
    <w:rsid w:val="00C30E15"/>
    <w:rsid w:val="00C3115E"/>
    <w:rsid w:val="00C31E90"/>
    <w:rsid w:val="00C32AB8"/>
    <w:rsid w:val="00C33A10"/>
    <w:rsid w:val="00C33D91"/>
    <w:rsid w:val="00C34C55"/>
    <w:rsid w:val="00C41096"/>
    <w:rsid w:val="00C41586"/>
    <w:rsid w:val="00C41A84"/>
    <w:rsid w:val="00C4403C"/>
    <w:rsid w:val="00C50E09"/>
    <w:rsid w:val="00C535A4"/>
    <w:rsid w:val="00C56DB0"/>
    <w:rsid w:val="00C644D3"/>
    <w:rsid w:val="00C74A79"/>
    <w:rsid w:val="00C81B74"/>
    <w:rsid w:val="00C8230E"/>
    <w:rsid w:val="00C8483A"/>
    <w:rsid w:val="00C84F88"/>
    <w:rsid w:val="00C9517E"/>
    <w:rsid w:val="00C957CA"/>
    <w:rsid w:val="00CA15A7"/>
    <w:rsid w:val="00CA26B0"/>
    <w:rsid w:val="00CA3B63"/>
    <w:rsid w:val="00CB4642"/>
    <w:rsid w:val="00CC1A98"/>
    <w:rsid w:val="00CC5C85"/>
    <w:rsid w:val="00CC6B09"/>
    <w:rsid w:val="00CC7E80"/>
    <w:rsid w:val="00CD1BDF"/>
    <w:rsid w:val="00CD6A1B"/>
    <w:rsid w:val="00CE08B5"/>
    <w:rsid w:val="00CE26A9"/>
    <w:rsid w:val="00CE64EB"/>
    <w:rsid w:val="00CF0914"/>
    <w:rsid w:val="00CF099A"/>
    <w:rsid w:val="00CF10FB"/>
    <w:rsid w:val="00CF683D"/>
    <w:rsid w:val="00D00187"/>
    <w:rsid w:val="00D011E1"/>
    <w:rsid w:val="00D026D8"/>
    <w:rsid w:val="00D07065"/>
    <w:rsid w:val="00D10AEC"/>
    <w:rsid w:val="00D144E4"/>
    <w:rsid w:val="00D17318"/>
    <w:rsid w:val="00D21BE8"/>
    <w:rsid w:val="00D21CBE"/>
    <w:rsid w:val="00D2751D"/>
    <w:rsid w:val="00D34E68"/>
    <w:rsid w:val="00D44F2F"/>
    <w:rsid w:val="00D476E8"/>
    <w:rsid w:val="00D477BC"/>
    <w:rsid w:val="00D5371F"/>
    <w:rsid w:val="00D5756F"/>
    <w:rsid w:val="00D60908"/>
    <w:rsid w:val="00D62434"/>
    <w:rsid w:val="00D635F6"/>
    <w:rsid w:val="00D63C2F"/>
    <w:rsid w:val="00D642E2"/>
    <w:rsid w:val="00D706A7"/>
    <w:rsid w:val="00D70E56"/>
    <w:rsid w:val="00D7245B"/>
    <w:rsid w:val="00D7340A"/>
    <w:rsid w:val="00D73E72"/>
    <w:rsid w:val="00D86142"/>
    <w:rsid w:val="00D8760D"/>
    <w:rsid w:val="00D91FF5"/>
    <w:rsid w:val="00D9255D"/>
    <w:rsid w:val="00D92E65"/>
    <w:rsid w:val="00D9385A"/>
    <w:rsid w:val="00D97475"/>
    <w:rsid w:val="00DA67F7"/>
    <w:rsid w:val="00DA6DDF"/>
    <w:rsid w:val="00DA779B"/>
    <w:rsid w:val="00DA7E0E"/>
    <w:rsid w:val="00DB2BFF"/>
    <w:rsid w:val="00DB427D"/>
    <w:rsid w:val="00DB5703"/>
    <w:rsid w:val="00DB6B64"/>
    <w:rsid w:val="00DC1583"/>
    <w:rsid w:val="00DD5747"/>
    <w:rsid w:val="00DD6718"/>
    <w:rsid w:val="00DE10DC"/>
    <w:rsid w:val="00DE1BE3"/>
    <w:rsid w:val="00DE28E0"/>
    <w:rsid w:val="00DE2DAD"/>
    <w:rsid w:val="00DE6B3C"/>
    <w:rsid w:val="00DF3140"/>
    <w:rsid w:val="00DF31FE"/>
    <w:rsid w:val="00E13ACD"/>
    <w:rsid w:val="00E20541"/>
    <w:rsid w:val="00E36482"/>
    <w:rsid w:val="00E4043A"/>
    <w:rsid w:val="00E4187A"/>
    <w:rsid w:val="00E41FDC"/>
    <w:rsid w:val="00E42C3E"/>
    <w:rsid w:val="00E458CB"/>
    <w:rsid w:val="00E47270"/>
    <w:rsid w:val="00E52213"/>
    <w:rsid w:val="00E55384"/>
    <w:rsid w:val="00E568E1"/>
    <w:rsid w:val="00E64F02"/>
    <w:rsid w:val="00E81A29"/>
    <w:rsid w:val="00E829C7"/>
    <w:rsid w:val="00E85D8B"/>
    <w:rsid w:val="00E86392"/>
    <w:rsid w:val="00E86A14"/>
    <w:rsid w:val="00E87144"/>
    <w:rsid w:val="00E9337F"/>
    <w:rsid w:val="00EA5FC6"/>
    <w:rsid w:val="00EB1708"/>
    <w:rsid w:val="00EC0D4C"/>
    <w:rsid w:val="00EC2BCD"/>
    <w:rsid w:val="00EC42C7"/>
    <w:rsid w:val="00EC60C3"/>
    <w:rsid w:val="00ED1D75"/>
    <w:rsid w:val="00ED4A4A"/>
    <w:rsid w:val="00ED7401"/>
    <w:rsid w:val="00EE252E"/>
    <w:rsid w:val="00EF1701"/>
    <w:rsid w:val="00EF1DDB"/>
    <w:rsid w:val="00EF552D"/>
    <w:rsid w:val="00EF5E43"/>
    <w:rsid w:val="00EF615A"/>
    <w:rsid w:val="00EF6EFE"/>
    <w:rsid w:val="00EF7420"/>
    <w:rsid w:val="00F0130F"/>
    <w:rsid w:val="00F06338"/>
    <w:rsid w:val="00F15712"/>
    <w:rsid w:val="00F22CFF"/>
    <w:rsid w:val="00F30E05"/>
    <w:rsid w:val="00F3434F"/>
    <w:rsid w:val="00F359CC"/>
    <w:rsid w:val="00F414C1"/>
    <w:rsid w:val="00F42D0D"/>
    <w:rsid w:val="00F432B1"/>
    <w:rsid w:val="00F438BB"/>
    <w:rsid w:val="00F46455"/>
    <w:rsid w:val="00F52F92"/>
    <w:rsid w:val="00F53688"/>
    <w:rsid w:val="00F54036"/>
    <w:rsid w:val="00F60794"/>
    <w:rsid w:val="00F635AA"/>
    <w:rsid w:val="00F6703B"/>
    <w:rsid w:val="00F714D5"/>
    <w:rsid w:val="00F71853"/>
    <w:rsid w:val="00F80222"/>
    <w:rsid w:val="00F81222"/>
    <w:rsid w:val="00F83E14"/>
    <w:rsid w:val="00F93D87"/>
    <w:rsid w:val="00FB100B"/>
    <w:rsid w:val="00FB19C5"/>
    <w:rsid w:val="00FB7223"/>
    <w:rsid w:val="00FC48A1"/>
    <w:rsid w:val="00FD21B7"/>
    <w:rsid w:val="00FD4A42"/>
    <w:rsid w:val="00FE27A8"/>
    <w:rsid w:val="00FF0D6F"/>
    <w:rsid w:val="00FF2504"/>
    <w:rsid w:val="00FF35FF"/>
    <w:rsid w:val="00FF4EEB"/>
    <w:rsid w:val="00FF77F0"/>
    <w:rsid w:val="01D6D491"/>
    <w:rsid w:val="021B229C"/>
    <w:rsid w:val="027556E4"/>
    <w:rsid w:val="029C5CA8"/>
    <w:rsid w:val="02D70D03"/>
    <w:rsid w:val="03831A4A"/>
    <w:rsid w:val="03C9A4A8"/>
    <w:rsid w:val="04853B18"/>
    <w:rsid w:val="07508230"/>
    <w:rsid w:val="079BABA9"/>
    <w:rsid w:val="07EBA5B1"/>
    <w:rsid w:val="07F11131"/>
    <w:rsid w:val="083343E7"/>
    <w:rsid w:val="08D3E671"/>
    <w:rsid w:val="09599E60"/>
    <w:rsid w:val="0A064D62"/>
    <w:rsid w:val="0A2C88E6"/>
    <w:rsid w:val="0BB8755C"/>
    <w:rsid w:val="0C37B256"/>
    <w:rsid w:val="0CFEEF1C"/>
    <w:rsid w:val="0DB160F3"/>
    <w:rsid w:val="0DB46CC0"/>
    <w:rsid w:val="0EE51429"/>
    <w:rsid w:val="0EFDFC15"/>
    <w:rsid w:val="11E734DC"/>
    <w:rsid w:val="127901BE"/>
    <w:rsid w:val="13595B11"/>
    <w:rsid w:val="13F178E6"/>
    <w:rsid w:val="168DEB48"/>
    <w:rsid w:val="1798ED2F"/>
    <w:rsid w:val="18E0FFF9"/>
    <w:rsid w:val="19E85F2E"/>
    <w:rsid w:val="1A84B55D"/>
    <w:rsid w:val="1CB77A26"/>
    <w:rsid w:val="1D591E02"/>
    <w:rsid w:val="1E10D3D4"/>
    <w:rsid w:val="1E3CBCDA"/>
    <w:rsid w:val="1E44F4C0"/>
    <w:rsid w:val="1EF49845"/>
    <w:rsid w:val="1F081759"/>
    <w:rsid w:val="1FFE1345"/>
    <w:rsid w:val="20C4B725"/>
    <w:rsid w:val="2165A577"/>
    <w:rsid w:val="216859C9"/>
    <w:rsid w:val="22BC8FAA"/>
    <w:rsid w:val="22F816F5"/>
    <w:rsid w:val="2315F5CD"/>
    <w:rsid w:val="2326E765"/>
    <w:rsid w:val="2330B796"/>
    <w:rsid w:val="23809B37"/>
    <w:rsid w:val="24AE56D3"/>
    <w:rsid w:val="25499E33"/>
    <w:rsid w:val="2581A4F5"/>
    <w:rsid w:val="25CF81FE"/>
    <w:rsid w:val="27338020"/>
    <w:rsid w:val="282575E7"/>
    <w:rsid w:val="29E1D25B"/>
    <w:rsid w:val="29FCAD6F"/>
    <w:rsid w:val="2A74665E"/>
    <w:rsid w:val="2B5FEE92"/>
    <w:rsid w:val="2BEBF6C7"/>
    <w:rsid w:val="2C8193EF"/>
    <w:rsid w:val="2D706C9B"/>
    <w:rsid w:val="2DB2727C"/>
    <w:rsid w:val="2DB502C9"/>
    <w:rsid w:val="2EDD347A"/>
    <w:rsid w:val="3117CCB1"/>
    <w:rsid w:val="311B6954"/>
    <w:rsid w:val="31575583"/>
    <w:rsid w:val="31BAF0BF"/>
    <w:rsid w:val="31E20364"/>
    <w:rsid w:val="31E567B6"/>
    <w:rsid w:val="32F73C89"/>
    <w:rsid w:val="3449B8BB"/>
    <w:rsid w:val="37780B0F"/>
    <w:rsid w:val="37C0EDB0"/>
    <w:rsid w:val="3925A5F8"/>
    <w:rsid w:val="3931974F"/>
    <w:rsid w:val="393F8685"/>
    <w:rsid w:val="3949957D"/>
    <w:rsid w:val="3BCC0316"/>
    <w:rsid w:val="3CE6E647"/>
    <w:rsid w:val="3CF5DCC0"/>
    <w:rsid w:val="3DAF6850"/>
    <w:rsid w:val="3DBB64F7"/>
    <w:rsid w:val="3E6E49D5"/>
    <w:rsid w:val="3F6D8E8D"/>
    <w:rsid w:val="3FDA25EA"/>
    <w:rsid w:val="3FE4C3FE"/>
    <w:rsid w:val="40DE1F87"/>
    <w:rsid w:val="4104313D"/>
    <w:rsid w:val="4256A318"/>
    <w:rsid w:val="428E7858"/>
    <w:rsid w:val="42EFD843"/>
    <w:rsid w:val="44E48273"/>
    <w:rsid w:val="45530B16"/>
    <w:rsid w:val="45AD0FAA"/>
    <w:rsid w:val="45B3B3D9"/>
    <w:rsid w:val="47825B90"/>
    <w:rsid w:val="47B24C09"/>
    <w:rsid w:val="47B69C43"/>
    <w:rsid w:val="4C951D2C"/>
    <w:rsid w:val="4D50617A"/>
    <w:rsid w:val="4E1EA2D2"/>
    <w:rsid w:val="4F6EF2F0"/>
    <w:rsid w:val="504F5766"/>
    <w:rsid w:val="51586E89"/>
    <w:rsid w:val="531CCD81"/>
    <w:rsid w:val="53390033"/>
    <w:rsid w:val="53CBBEC1"/>
    <w:rsid w:val="5475E585"/>
    <w:rsid w:val="54FC6399"/>
    <w:rsid w:val="551B9094"/>
    <w:rsid w:val="5520B994"/>
    <w:rsid w:val="559FA5F9"/>
    <w:rsid w:val="560D5638"/>
    <w:rsid w:val="567972EA"/>
    <w:rsid w:val="56DE1BEF"/>
    <w:rsid w:val="58895375"/>
    <w:rsid w:val="59300CD0"/>
    <w:rsid w:val="59D41CBE"/>
    <w:rsid w:val="59F481C6"/>
    <w:rsid w:val="5AC64932"/>
    <w:rsid w:val="5AFD6339"/>
    <w:rsid w:val="5B3305A5"/>
    <w:rsid w:val="5B93A75B"/>
    <w:rsid w:val="5BA0BB3A"/>
    <w:rsid w:val="5C069313"/>
    <w:rsid w:val="5C15F69D"/>
    <w:rsid w:val="5C2A51BC"/>
    <w:rsid w:val="5C939220"/>
    <w:rsid w:val="5DBA6639"/>
    <w:rsid w:val="5DDC4E67"/>
    <w:rsid w:val="5F62FCB2"/>
    <w:rsid w:val="5FA312B4"/>
    <w:rsid w:val="61F356C0"/>
    <w:rsid w:val="61FBE877"/>
    <w:rsid w:val="61FDE61F"/>
    <w:rsid w:val="62A63216"/>
    <w:rsid w:val="62E48FE2"/>
    <w:rsid w:val="6312A024"/>
    <w:rsid w:val="63689145"/>
    <w:rsid w:val="63CA783D"/>
    <w:rsid w:val="641EC625"/>
    <w:rsid w:val="645F6A5E"/>
    <w:rsid w:val="645FFFE0"/>
    <w:rsid w:val="652578D1"/>
    <w:rsid w:val="6532F30B"/>
    <w:rsid w:val="66EAB32D"/>
    <w:rsid w:val="68382815"/>
    <w:rsid w:val="68608773"/>
    <w:rsid w:val="68B79BFE"/>
    <w:rsid w:val="69729498"/>
    <w:rsid w:val="69EFBE26"/>
    <w:rsid w:val="6A4C0920"/>
    <w:rsid w:val="6BAE0EA8"/>
    <w:rsid w:val="6C1BB316"/>
    <w:rsid w:val="6C7E11AF"/>
    <w:rsid w:val="6DB90849"/>
    <w:rsid w:val="6DCF49DA"/>
    <w:rsid w:val="6EA231DD"/>
    <w:rsid w:val="6EB90463"/>
    <w:rsid w:val="6EE1579F"/>
    <w:rsid w:val="6F1C3A63"/>
    <w:rsid w:val="6F4E4002"/>
    <w:rsid w:val="703A9C93"/>
    <w:rsid w:val="70898980"/>
    <w:rsid w:val="70DBAD70"/>
    <w:rsid w:val="70E5D588"/>
    <w:rsid w:val="71A77A22"/>
    <w:rsid w:val="73872D50"/>
    <w:rsid w:val="7395C790"/>
    <w:rsid w:val="739E360B"/>
    <w:rsid w:val="74182243"/>
    <w:rsid w:val="751BE7C9"/>
    <w:rsid w:val="75D9E5B4"/>
    <w:rsid w:val="77C6DF35"/>
    <w:rsid w:val="7933655F"/>
    <w:rsid w:val="7A1948A6"/>
    <w:rsid w:val="7A82512A"/>
    <w:rsid w:val="7AD48A45"/>
    <w:rsid w:val="7B7346B0"/>
    <w:rsid w:val="7BC1F620"/>
    <w:rsid w:val="7BFCF276"/>
    <w:rsid w:val="7C41E128"/>
    <w:rsid w:val="7E56265B"/>
    <w:rsid w:val="7F3526AD"/>
    <w:rsid w:val="7FB559CE"/>
    <w:rsid w:val="7FF5E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EDC179"/>
  <w15:chartTrackingRefBased/>
  <w15:docId w15:val="{0F9902D4-C134-45D0-886C-61F47DCB8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42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42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42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42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42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42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42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42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42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42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42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42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42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42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42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42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42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42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42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42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42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42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42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42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42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42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42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42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42C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F42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42CD"/>
  </w:style>
  <w:style w:type="paragraph" w:styleId="Footer">
    <w:name w:val="footer"/>
    <w:basedOn w:val="Normal"/>
    <w:link w:val="FooterChar"/>
    <w:uiPriority w:val="99"/>
    <w:unhideWhenUsed/>
    <w:rsid w:val="004F42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2CD"/>
  </w:style>
  <w:style w:type="paragraph" w:customStyle="1" w:styleId="paragraph">
    <w:name w:val="paragraph"/>
    <w:basedOn w:val="Normal"/>
    <w:rsid w:val="004F4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wacimagecontainer">
    <w:name w:val="wacimagecontainer"/>
    <w:basedOn w:val="DefaultParagraphFont"/>
    <w:rsid w:val="004F42CD"/>
  </w:style>
  <w:style w:type="character" w:customStyle="1" w:styleId="normaltextrun">
    <w:name w:val="normaltextrun"/>
    <w:basedOn w:val="DefaultParagraphFont"/>
    <w:rsid w:val="004F42CD"/>
  </w:style>
  <w:style w:type="character" w:customStyle="1" w:styleId="eop">
    <w:name w:val="eop"/>
    <w:basedOn w:val="DefaultParagraphFont"/>
    <w:rsid w:val="004F42CD"/>
  </w:style>
  <w:style w:type="character" w:customStyle="1" w:styleId="tabchar">
    <w:name w:val="tabchar"/>
    <w:basedOn w:val="DefaultParagraphFont"/>
    <w:rsid w:val="004F42CD"/>
  </w:style>
  <w:style w:type="table" w:styleId="TableGrid">
    <w:name w:val="Table Grid"/>
    <w:basedOn w:val="TableNormal"/>
    <w:uiPriority w:val="39"/>
    <w:rsid w:val="004F4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DA67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67F7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A67F7"/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1272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C33B6.A4534FA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169E9-61F6-4211-A4BD-1DB7957A5F4F}"/>
      </w:docPartPr>
      <w:docPartBody>
        <w:p w:rsidR="002C5909" w:rsidRDefault="002C5909">
          <w:r w:rsidRPr="006A0C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3E50475DF84A149BB0BF02D20D5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5D323-AE73-487F-8C15-A027E5EC01E7}"/>
      </w:docPartPr>
      <w:docPartBody>
        <w:p w:rsidR="002C5909" w:rsidRDefault="002C5909" w:rsidP="002C5909">
          <w:pPr>
            <w:pStyle w:val="103E50475DF84A149BB0BF02D20D5B1B"/>
          </w:pPr>
          <w:r w:rsidRPr="006A0CC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909"/>
    <w:rsid w:val="0007540B"/>
    <w:rsid w:val="001C0E71"/>
    <w:rsid w:val="002C5909"/>
    <w:rsid w:val="00A44A2A"/>
    <w:rsid w:val="00D0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C5909"/>
    <w:rPr>
      <w:color w:val="666666"/>
    </w:rPr>
  </w:style>
  <w:style w:type="paragraph" w:customStyle="1" w:styleId="103E50475DF84A149BB0BF02D20D5B1B">
    <w:name w:val="103E50475DF84A149BB0BF02D20D5B1B"/>
    <w:rsid w:val="002C59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6EB95BCFB25841A6E46CBB57F80525" ma:contentTypeVersion="3" ma:contentTypeDescription="Create a new document." ma:contentTypeScope="" ma:versionID="e0615fbcc2b2acd3accc29ef6e6a0085">
  <xsd:schema xmlns:xsd="http://www.w3.org/2001/XMLSchema" xmlns:xs="http://www.w3.org/2001/XMLSchema" xmlns:p="http://schemas.microsoft.com/office/2006/metadata/properties" xmlns:ns2="90468cb5-3957-4d4c-ba1e-29b862cf6574" targetNamespace="http://schemas.microsoft.com/office/2006/metadata/properties" ma:root="true" ma:fieldsID="a5a9217b2293b3ce95d81ccf91910437" ns2:_="">
    <xsd:import namespace="90468cb5-3957-4d4c-ba1e-29b862cf65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68cb5-3957-4d4c-ba1e-29b862cf65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C90272-0934-4C60-B29D-A8476BBAC854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6630216-0BD9-40F2-9752-01A6DDCEFF43}"/>
</file>

<file path=customXml/itemProps3.xml><?xml version="1.0" encoding="utf-8"?>
<ds:datastoreItem xmlns:ds="http://schemas.openxmlformats.org/officeDocument/2006/customXml" ds:itemID="{C7D8C02E-A7A5-4B0C-8DA3-6810A39191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972</Words>
  <Characters>5038</Characters>
  <Application>Microsoft Office Word</Application>
  <DocSecurity>0</DocSecurity>
  <Lines>265</Lines>
  <Paragraphs>162</Paragraphs>
  <ScaleCrop>false</ScaleCrop>
  <Company>Nottingham City Council</Company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Baker</dc:creator>
  <cp:keywords/>
  <dc:description/>
  <cp:lastModifiedBy>Emma Bellaby</cp:lastModifiedBy>
  <cp:revision>92</cp:revision>
  <dcterms:created xsi:type="dcterms:W3CDTF">2025-10-07T09:37:00Z</dcterms:created>
  <dcterms:modified xsi:type="dcterms:W3CDTF">2025-12-02T14:43:00Z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0x010100C56EB95BCFB25841A6E46CBB57F80525</vt:lpwstr>
  </property>
</Properties>
</file>