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27E0E" w14:textId="77777777" w:rsidR="00D51F2C" w:rsidRDefault="00D51F2C" w:rsidP="005B666C">
      <w:pPr>
        <w:widowControl w:val="0"/>
        <w:spacing w:before="380" w:after="0" w:line="458" w:lineRule="exact"/>
        <w:ind w:left="614"/>
        <w:rPr>
          <w:rFonts w:ascii="Arial" w:eastAsia="Times New Roman" w:hAnsi="Arial" w:cs="Arial"/>
          <w:b/>
          <w:bCs/>
          <w:color w:val="156082" w:themeColor="accent1"/>
          <w:kern w:val="0"/>
          <w:sz w:val="32"/>
          <w:szCs w:val="32"/>
          <w:lang w:val="en-US"/>
          <w14:ligatures w14:val="none"/>
        </w:rPr>
      </w:pPr>
    </w:p>
    <w:p w14:paraId="636AECC6" w14:textId="600CC4D5" w:rsidR="00D51F2C" w:rsidRPr="00D51F2C" w:rsidRDefault="00D51F2C" w:rsidP="00D51F2C">
      <w:pPr>
        <w:spacing w:after="0" w:line="240" w:lineRule="auto"/>
        <w:outlineLvl w:val="0"/>
        <w:rPr>
          <w:rFonts w:ascii="Arial" w:eastAsia="Arial Unicode MS" w:hAnsi="Arial" w:cs="Arial"/>
          <w:b/>
          <w:color w:val="000000"/>
          <w:kern w:val="0"/>
          <w:sz w:val="28"/>
          <w:szCs w:val="20"/>
          <w:u w:color="000000"/>
          <w:lang w:eastAsia="en-GB"/>
          <w14:ligatures w14:val="none"/>
        </w:rPr>
      </w:pPr>
    </w:p>
    <w:p w14:paraId="5F52D42A" w14:textId="4CAE74A0" w:rsidR="00D51F2C" w:rsidRPr="00D51F2C" w:rsidRDefault="00D51F2C" w:rsidP="00D51F2C">
      <w:pPr>
        <w:spacing w:after="0" w:line="240" w:lineRule="auto"/>
        <w:outlineLvl w:val="0"/>
        <w:rPr>
          <w:rFonts w:ascii="Arial" w:eastAsia="Arial Unicode MS" w:hAnsi="Arial" w:cs="Arial"/>
          <w:b/>
          <w:color w:val="000000"/>
          <w:kern w:val="0"/>
          <w:sz w:val="28"/>
          <w:szCs w:val="20"/>
          <w:u w:color="000000"/>
          <w:lang w:eastAsia="en-GB"/>
          <w14:ligatures w14:val="none"/>
        </w:rPr>
      </w:pPr>
    </w:p>
    <w:p w14:paraId="07A23670" w14:textId="77777777" w:rsidR="00D51F2C" w:rsidRPr="00D51F2C" w:rsidRDefault="00D51F2C" w:rsidP="00D51F2C">
      <w:pPr>
        <w:spacing w:after="0" w:line="240" w:lineRule="auto"/>
        <w:outlineLvl w:val="0"/>
        <w:rPr>
          <w:rFonts w:ascii="Arial" w:eastAsia="Arial Unicode MS" w:hAnsi="Arial" w:cs="Arial"/>
          <w:b/>
          <w:color w:val="000000"/>
          <w:kern w:val="0"/>
          <w:sz w:val="28"/>
          <w:szCs w:val="20"/>
          <w:u w:color="000000"/>
          <w:lang w:eastAsia="en-GB"/>
          <w14:ligatures w14:val="none"/>
        </w:rPr>
      </w:pPr>
    </w:p>
    <w:p w14:paraId="750F1EBB" w14:textId="77777777" w:rsidR="00D51F2C" w:rsidRPr="00D51F2C" w:rsidRDefault="00D51F2C" w:rsidP="00D51F2C">
      <w:pPr>
        <w:spacing w:after="0" w:line="240" w:lineRule="auto"/>
        <w:outlineLvl w:val="0"/>
        <w:rPr>
          <w:rFonts w:ascii="Arial" w:eastAsia="Arial Unicode MS" w:hAnsi="Arial" w:cs="Arial"/>
          <w:b/>
          <w:color w:val="000000"/>
          <w:kern w:val="0"/>
          <w:sz w:val="28"/>
          <w:szCs w:val="20"/>
          <w:u w:color="000000"/>
          <w:lang w:eastAsia="en-GB"/>
          <w14:ligatures w14:val="none"/>
        </w:rPr>
      </w:pPr>
    </w:p>
    <w:p w14:paraId="601AE70A" w14:textId="77777777" w:rsidR="00D51F2C" w:rsidRPr="00D51F2C" w:rsidRDefault="00D51F2C" w:rsidP="00D51F2C">
      <w:pPr>
        <w:spacing w:after="0" w:line="240" w:lineRule="auto"/>
        <w:outlineLvl w:val="0"/>
        <w:rPr>
          <w:rFonts w:ascii="Arial" w:eastAsia="Arial Unicode MS" w:hAnsi="Arial" w:cs="Arial"/>
          <w:b/>
          <w:color w:val="000000"/>
          <w:kern w:val="0"/>
          <w:sz w:val="28"/>
          <w:szCs w:val="20"/>
          <w:u w:color="000000"/>
          <w:lang w:eastAsia="en-GB"/>
          <w14:ligatures w14:val="none"/>
        </w:rPr>
      </w:pPr>
    </w:p>
    <w:p w14:paraId="031E5543" w14:textId="77777777" w:rsidR="00D51F2C" w:rsidRPr="00D51F2C" w:rsidRDefault="00D51F2C" w:rsidP="00D51F2C">
      <w:pPr>
        <w:spacing w:after="0" w:line="240" w:lineRule="auto"/>
        <w:outlineLvl w:val="0"/>
        <w:rPr>
          <w:rFonts w:ascii="Arial" w:eastAsia="Arial Unicode MS" w:hAnsi="Arial" w:cs="Arial"/>
          <w:b/>
          <w:color w:val="000000"/>
          <w:kern w:val="0"/>
          <w:sz w:val="28"/>
          <w:szCs w:val="20"/>
          <w:u w:color="000000"/>
          <w:lang w:eastAsia="en-GB"/>
          <w14:ligatures w14:val="none"/>
        </w:rPr>
      </w:pPr>
    </w:p>
    <w:p w14:paraId="3DB98AA9" w14:textId="77777777" w:rsidR="00D51F2C" w:rsidRPr="00D51F2C" w:rsidRDefault="00D51F2C" w:rsidP="00D51F2C">
      <w:pPr>
        <w:spacing w:after="0" w:line="240" w:lineRule="auto"/>
        <w:outlineLvl w:val="0"/>
        <w:rPr>
          <w:rFonts w:ascii="Arial" w:eastAsia="Arial Unicode MS" w:hAnsi="Arial" w:cs="Arial"/>
          <w:b/>
          <w:color w:val="000000"/>
          <w:kern w:val="0"/>
          <w:sz w:val="28"/>
          <w:szCs w:val="20"/>
          <w:u w:color="000000"/>
          <w:lang w:eastAsia="en-GB"/>
          <w14:ligatures w14:val="none"/>
        </w:rPr>
      </w:pPr>
    </w:p>
    <w:p w14:paraId="12094C64" w14:textId="77777777" w:rsidR="00D51F2C" w:rsidRPr="00D51F2C" w:rsidRDefault="00D51F2C" w:rsidP="00D51F2C">
      <w:pPr>
        <w:spacing w:after="0" w:line="240" w:lineRule="auto"/>
        <w:outlineLvl w:val="0"/>
        <w:rPr>
          <w:rFonts w:ascii="Arial" w:eastAsia="Arial Unicode MS" w:hAnsi="Arial" w:cs="Arial"/>
          <w:b/>
          <w:color w:val="000000"/>
          <w:kern w:val="0"/>
          <w:sz w:val="28"/>
          <w:szCs w:val="20"/>
          <w:u w:color="000000"/>
          <w:lang w:eastAsia="en-GB"/>
          <w14:ligatures w14:val="none"/>
        </w:rPr>
      </w:pPr>
    </w:p>
    <w:p w14:paraId="09C45E64" w14:textId="5FE49177" w:rsidR="00D51F2C" w:rsidRPr="00D51F2C" w:rsidRDefault="00D51F2C" w:rsidP="00D51F2C">
      <w:pPr>
        <w:spacing w:after="0" w:line="240" w:lineRule="auto"/>
        <w:jc w:val="center"/>
        <w:outlineLvl w:val="0"/>
        <w:rPr>
          <w:rFonts w:ascii="Arial" w:eastAsia="Arial Unicode MS" w:hAnsi="Arial" w:cs="Arial"/>
          <w:b/>
          <w:color w:val="000000"/>
          <w:kern w:val="0"/>
          <w:sz w:val="44"/>
          <w:szCs w:val="44"/>
          <w:u w:color="000000"/>
          <w:lang w:eastAsia="en-GB"/>
          <w14:ligatures w14:val="none"/>
        </w:rPr>
      </w:pPr>
      <w:r w:rsidRPr="00D51F2C">
        <w:rPr>
          <w:rFonts w:ascii="Arial" w:eastAsia="Arial Unicode MS" w:hAnsi="Arial" w:cs="Arial"/>
          <w:b/>
          <w:color w:val="000000"/>
          <w:kern w:val="0"/>
          <w:sz w:val="44"/>
          <w:szCs w:val="44"/>
          <w:u w:color="000000"/>
          <w:lang w:eastAsia="en-GB"/>
          <w14:ligatures w14:val="none"/>
        </w:rPr>
        <w:t>Pay Policy for Teachers</w:t>
      </w:r>
    </w:p>
    <w:p w14:paraId="4D65CF6F" w14:textId="77777777" w:rsidR="00D51F2C" w:rsidRPr="00D51F2C" w:rsidRDefault="00D51F2C" w:rsidP="00D51F2C">
      <w:pPr>
        <w:spacing w:after="0" w:line="240" w:lineRule="auto"/>
        <w:outlineLvl w:val="0"/>
        <w:rPr>
          <w:rFonts w:ascii="Arial" w:eastAsia="Arial Unicode MS" w:hAnsi="Arial" w:cs="Arial"/>
          <w:b/>
          <w:color w:val="000000"/>
          <w:kern w:val="0"/>
          <w:sz w:val="24"/>
          <w:szCs w:val="20"/>
          <w:u w:color="000000"/>
          <w:lang w:eastAsia="en-GB"/>
          <w14:ligatures w14:val="none"/>
        </w:rPr>
      </w:pPr>
    </w:p>
    <w:p w14:paraId="55D3BC80" w14:textId="77777777" w:rsidR="00D51F2C" w:rsidRPr="00D51F2C" w:rsidRDefault="00D51F2C" w:rsidP="00D51F2C">
      <w:pPr>
        <w:spacing w:after="0" w:line="240" w:lineRule="auto"/>
        <w:outlineLvl w:val="0"/>
        <w:rPr>
          <w:rFonts w:ascii="Arial" w:eastAsia="Arial Unicode MS" w:hAnsi="Arial" w:cs="Arial"/>
          <w:b/>
          <w:color w:val="000000"/>
          <w:kern w:val="0"/>
          <w:sz w:val="24"/>
          <w:szCs w:val="20"/>
          <w:u w:color="000000"/>
          <w:lang w:eastAsia="en-GB"/>
          <w14:ligatures w14:val="none"/>
        </w:rPr>
      </w:pPr>
    </w:p>
    <w:p w14:paraId="7843B99D" w14:textId="77777777" w:rsidR="00C214DF" w:rsidRPr="00C214DF" w:rsidRDefault="00C214DF" w:rsidP="00C214DF">
      <w:pPr>
        <w:spacing w:after="0" w:line="240" w:lineRule="auto"/>
        <w:jc w:val="center"/>
        <w:outlineLvl w:val="0"/>
        <w:rPr>
          <w:rFonts w:ascii="Arial" w:eastAsia="Arial Unicode MS" w:hAnsi="Arial" w:cs="Arial"/>
          <w:b/>
          <w:color w:val="000000"/>
          <w:kern w:val="0"/>
          <w:sz w:val="36"/>
          <w:szCs w:val="36"/>
          <w:u w:color="000000"/>
          <w:lang w:eastAsia="en-GB"/>
          <w14:ligatures w14:val="none"/>
        </w:rPr>
      </w:pPr>
      <w:r w:rsidRPr="00C214DF">
        <w:rPr>
          <w:rFonts w:ascii="Arial" w:eastAsia="Arial Unicode MS" w:hAnsi="Arial" w:cs="Arial"/>
          <w:b/>
          <w:color w:val="000000"/>
          <w:kern w:val="0"/>
          <w:sz w:val="36"/>
          <w:szCs w:val="36"/>
          <w:highlight w:val="yellow"/>
          <w:u w:color="000000"/>
          <w:lang w:eastAsia="en-GB"/>
          <w14:ligatures w14:val="none"/>
        </w:rPr>
        <w:t>[Insert name of academy]</w:t>
      </w:r>
    </w:p>
    <w:p w14:paraId="30A6B764" w14:textId="77777777" w:rsidR="00D51F2C" w:rsidRPr="00D51F2C" w:rsidRDefault="00D51F2C" w:rsidP="00D51F2C">
      <w:pPr>
        <w:spacing w:after="0" w:line="240" w:lineRule="auto"/>
        <w:jc w:val="center"/>
        <w:outlineLvl w:val="0"/>
        <w:rPr>
          <w:rFonts w:ascii="Arial" w:eastAsia="Arial Unicode MS" w:hAnsi="Arial" w:cs="Arial"/>
          <w:b/>
          <w:color w:val="000000"/>
          <w:kern w:val="0"/>
          <w:sz w:val="36"/>
          <w:szCs w:val="36"/>
          <w:u w:color="000000"/>
          <w:lang w:eastAsia="en-GB"/>
          <w14:ligatures w14:val="none"/>
        </w:rPr>
      </w:pPr>
    </w:p>
    <w:p w14:paraId="06D63B84" w14:textId="274D200B" w:rsidR="00D51F2C" w:rsidRPr="00D51F2C" w:rsidRDefault="00D51F2C" w:rsidP="00D51F2C">
      <w:pPr>
        <w:spacing w:after="0" w:line="240" w:lineRule="auto"/>
        <w:jc w:val="center"/>
        <w:outlineLvl w:val="0"/>
        <w:rPr>
          <w:rFonts w:ascii="Arial" w:eastAsia="Arial Unicode MS" w:hAnsi="Arial" w:cs="Arial"/>
          <w:b/>
          <w:color w:val="000000"/>
          <w:kern w:val="0"/>
          <w:sz w:val="36"/>
          <w:szCs w:val="36"/>
          <w:u w:color="000000"/>
          <w:lang w:eastAsia="en-GB"/>
          <w14:ligatures w14:val="none"/>
        </w:rPr>
      </w:pPr>
      <w:r w:rsidRPr="00D51F2C">
        <w:rPr>
          <w:rFonts w:ascii="Arial" w:eastAsia="Arial Unicode MS" w:hAnsi="Arial" w:cs="Arial"/>
          <w:b/>
          <w:color w:val="000000"/>
          <w:kern w:val="0"/>
          <w:sz w:val="36"/>
          <w:szCs w:val="36"/>
          <w:u w:color="000000"/>
          <w:lang w:eastAsia="en-GB"/>
          <w14:ligatures w14:val="none"/>
        </w:rPr>
        <w:t>September 202</w:t>
      </w:r>
      <w:r>
        <w:rPr>
          <w:rFonts w:ascii="Arial" w:eastAsia="Arial Unicode MS" w:hAnsi="Arial" w:cs="Arial"/>
          <w:b/>
          <w:color w:val="000000"/>
          <w:kern w:val="0"/>
          <w:sz w:val="36"/>
          <w:szCs w:val="36"/>
          <w:u w:color="000000"/>
          <w:lang w:eastAsia="en-GB"/>
          <w14:ligatures w14:val="none"/>
        </w:rPr>
        <w:t>5</w:t>
      </w:r>
    </w:p>
    <w:p w14:paraId="63B5F5AB" w14:textId="77777777" w:rsidR="00D51F2C" w:rsidRPr="00D51F2C" w:rsidRDefault="00D51F2C" w:rsidP="00D51F2C">
      <w:pPr>
        <w:spacing w:after="0" w:line="240" w:lineRule="auto"/>
        <w:outlineLvl w:val="0"/>
        <w:rPr>
          <w:rFonts w:ascii="Arial" w:eastAsia="Arial Unicode MS" w:hAnsi="Arial" w:cs="Arial"/>
          <w:b/>
          <w:color w:val="000000"/>
          <w:kern w:val="0"/>
          <w:sz w:val="24"/>
          <w:szCs w:val="20"/>
          <w:u w:color="000000"/>
          <w:lang w:eastAsia="en-GB"/>
          <w14:ligatures w14:val="none"/>
        </w:rPr>
      </w:pPr>
    </w:p>
    <w:p w14:paraId="1910DED8" w14:textId="77777777" w:rsidR="00D51F2C" w:rsidRPr="00D51F2C" w:rsidRDefault="00D51F2C" w:rsidP="00D51F2C">
      <w:pPr>
        <w:spacing w:after="0" w:line="240" w:lineRule="auto"/>
        <w:outlineLvl w:val="0"/>
        <w:rPr>
          <w:rFonts w:ascii="Arial" w:eastAsia="Arial Unicode MS" w:hAnsi="Arial" w:cs="Arial"/>
          <w:b/>
          <w:color w:val="000000"/>
          <w:kern w:val="0"/>
          <w:sz w:val="24"/>
          <w:szCs w:val="20"/>
          <w:u w:color="000000"/>
          <w:lang w:eastAsia="en-GB"/>
          <w14:ligatures w14:val="none"/>
        </w:rPr>
      </w:pPr>
    </w:p>
    <w:p w14:paraId="24F97EB6" w14:textId="1626F135" w:rsidR="005C5245" w:rsidRDefault="005C5245" w:rsidP="005C5245">
      <w:pPr>
        <w:spacing w:after="0" w:line="240" w:lineRule="auto"/>
        <w:outlineLvl w:val="0"/>
        <w:rPr>
          <w:rFonts w:ascii="Arial" w:eastAsia="Arial Unicode MS" w:hAnsi="Arial" w:cs="Arial"/>
          <w:b/>
          <w:color w:val="000000"/>
          <w:kern w:val="0"/>
          <w:sz w:val="28"/>
          <w:szCs w:val="28"/>
          <w:u w:color="000000"/>
          <w:lang w:eastAsia="en-GB"/>
          <w14:ligatures w14:val="none"/>
        </w:rPr>
      </w:pPr>
      <w:r w:rsidRPr="00D51F2C">
        <w:rPr>
          <w:rFonts w:ascii="Arial" w:eastAsia="Arial Unicode MS" w:hAnsi="Arial" w:cs="Arial"/>
          <w:b/>
          <w:color w:val="000000"/>
          <w:kern w:val="0"/>
          <w:sz w:val="28"/>
          <w:szCs w:val="28"/>
          <w:u w:color="000000"/>
          <w:lang w:eastAsia="en-GB"/>
          <w14:ligatures w14:val="none"/>
        </w:rPr>
        <w:t>The policy has been consulted on through the Joint Consultative and Negotiating Committee (JCNC) for Nottingham City maintained schools, with representatives of the National Association of Head Teachers (NAHT), the National Education Union (NEU), the National Association of Schoolmasters and Union of Women Teachers (NASUWT)</w:t>
      </w:r>
      <w:r>
        <w:rPr>
          <w:rFonts w:ascii="Arial" w:eastAsia="Arial Unicode MS" w:hAnsi="Arial" w:cs="Arial"/>
          <w:b/>
          <w:color w:val="000000"/>
          <w:kern w:val="0"/>
          <w:sz w:val="28"/>
          <w:szCs w:val="28"/>
          <w:u w:color="000000"/>
          <w:lang w:eastAsia="en-GB"/>
          <w14:ligatures w14:val="none"/>
        </w:rPr>
        <w:t xml:space="preserve"> and Community Union</w:t>
      </w:r>
      <w:r w:rsidRPr="00D51F2C">
        <w:rPr>
          <w:rFonts w:ascii="Arial" w:eastAsia="Arial Unicode MS" w:hAnsi="Arial" w:cs="Arial"/>
          <w:b/>
          <w:color w:val="000000"/>
          <w:kern w:val="0"/>
          <w:sz w:val="28"/>
          <w:szCs w:val="28"/>
          <w:u w:color="000000"/>
          <w:lang w:eastAsia="en-GB"/>
          <w14:ligatures w14:val="none"/>
        </w:rPr>
        <w:t>. It has been shared with the Association of School and College Leaders (ASCL).</w:t>
      </w:r>
    </w:p>
    <w:p w14:paraId="1CB588BE" w14:textId="77777777" w:rsidR="00D51F2C" w:rsidRDefault="00D51F2C" w:rsidP="00D51F2C">
      <w:pPr>
        <w:spacing w:after="0" w:line="240" w:lineRule="auto"/>
        <w:outlineLvl w:val="0"/>
        <w:rPr>
          <w:rFonts w:ascii="Arial" w:eastAsia="Arial Unicode MS" w:hAnsi="Arial" w:cs="Arial"/>
          <w:b/>
          <w:color w:val="000000"/>
          <w:kern w:val="0"/>
          <w:sz w:val="24"/>
          <w:szCs w:val="20"/>
          <w:u w:color="000000"/>
          <w:lang w:eastAsia="en-GB"/>
          <w14:ligatures w14:val="none"/>
        </w:rPr>
      </w:pPr>
    </w:p>
    <w:p w14:paraId="19596637" w14:textId="77777777" w:rsidR="00053214" w:rsidRPr="00D51F2C" w:rsidRDefault="00053214" w:rsidP="00D51F2C">
      <w:pPr>
        <w:spacing w:after="0" w:line="240" w:lineRule="auto"/>
        <w:outlineLvl w:val="0"/>
        <w:rPr>
          <w:rFonts w:ascii="Arial" w:eastAsia="Arial Unicode MS" w:hAnsi="Arial" w:cs="Arial"/>
          <w:b/>
          <w:color w:val="000000"/>
          <w:kern w:val="0"/>
          <w:sz w:val="24"/>
          <w:szCs w:val="20"/>
          <w:u w:color="000000"/>
          <w:lang w:eastAsia="en-GB"/>
          <w14:ligatures w14:val="none"/>
        </w:rPr>
      </w:pPr>
    </w:p>
    <w:p w14:paraId="485EE428" w14:textId="77777777" w:rsidR="00D51F2C" w:rsidRPr="00D51F2C" w:rsidRDefault="00D51F2C" w:rsidP="00D51F2C">
      <w:pPr>
        <w:spacing w:after="0" w:line="240" w:lineRule="auto"/>
        <w:outlineLvl w:val="0"/>
        <w:rPr>
          <w:rFonts w:ascii="Arial" w:eastAsia="Arial Unicode MS" w:hAnsi="Arial" w:cs="Arial"/>
          <w:i/>
          <w:color w:val="000000"/>
          <w:kern w:val="0"/>
          <w:sz w:val="24"/>
          <w:szCs w:val="20"/>
          <w:u w:color="000000"/>
          <w:lang w:eastAsia="en-GB"/>
          <w14:ligatures w14:val="none"/>
        </w:rPr>
      </w:pPr>
      <w:r w:rsidRPr="00D51F2C">
        <w:rPr>
          <w:rFonts w:ascii="Arial" w:eastAsia="Arial Unicode MS" w:hAnsi="Arial" w:cs="Arial"/>
          <w:i/>
          <w:color w:val="000000"/>
          <w:kern w:val="0"/>
          <w:sz w:val="24"/>
          <w:szCs w:val="20"/>
          <w:highlight w:val="yellow"/>
          <w:u w:color="000000"/>
          <w:lang w:eastAsia="en-GB"/>
          <w14:ligatures w14:val="none"/>
        </w:rPr>
        <w:t>Highlighted text denotes area for review and/or completion – highlighting and any instructions should be deleted</w:t>
      </w:r>
    </w:p>
    <w:p w14:paraId="7B63ACF7" w14:textId="77777777" w:rsidR="00D51F2C" w:rsidRPr="00D51F2C" w:rsidRDefault="00D51F2C" w:rsidP="00D51F2C">
      <w:pPr>
        <w:spacing w:after="0" w:line="240" w:lineRule="auto"/>
        <w:outlineLvl w:val="0"/>
        <w:rPr>
          <w:rFonts w:ascii="Arial" w:eastAsia="Arial Unicode MS" w:hAnsi="Arial" w:cs="Arial"/>
          <w:b/>
          <w:color w:val="000000"/>
          <w:kern w:val="0"/>
          <w:sz w:val="24"/>
          <w:szCs w:val="20"/>
          <w:u w:color="000000"/>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0"/>
      </w:tblGrid>
      <w:tr w:rsidR="00D51F2C" w:rsidRPr="00D51F2C" w14:paraId="3E7F12D2" w14:textId="77777777" w:rsidTr="00360B14">
        <w:tc>
          <w:tcPr>
            <w:tcW w:w="9030" w:type="dxa"/>
          </w:tcPr>
          <w:p w14:paraId="39EF8926" w14:textId="77777777" w:rsidR="00D51F2C" w:rsidRPr="00D51F2C" w:rsidRDefault="00D51F2C" w:rsidP="00D51F2C">
            <w:pPr>
              <w:spacing w:after="0" w:line="240" w:lineRule="auto"/>
              <w:outlineLvl w:val="0"/>
              <w:rPr>
                <w:rFonts w:ascii="Arial" w:eastAsia="Arial Unicode MS" w:hAnsi="Arial" w:cs="Arial"/>
                <w:b/>
                <w:color w:val="000000"/>
                <w:kern w:val="0"/>
                <w:sz w:val="36"/>
                <w:szCs w:val="36"/>
                <w:highlight w:val="yellow"/>
                <w:u w:color="000000"/>
                <w:lang w:eastAsia="en-GB"/>
                <w14:ligatures w14:val="none"/>
              </w:rPr>
            </w:pPr>
            <w:r w:rsidRPr="00D51F2C">
              <w:rPr>
                <w:rFonts w:ascii="Arial" w:eastAsia="Arial Unicode MS" w:hAnsi="Arial" w:cs="Arial"/>
                <w:b/>
                <w:color w:val="000000"/>
                <w:kern w:val="0"/>
                <w:sz w:val="36"/>
                <w:szCs w:val="36"/>
                <w:highlight w:val="yellow"/>
                <w:u w:color="000000"/>
                <w:lang w:eastAsia="en-GB"/>
                <w14:ligatures w14:val="none"/>
              </w:rPr>
              <w:t>Name of School:</w:t>
            </w:r>
          </w:p>
          <w:p w14:paraId="356D55BD" w14:textId="77777777" w:rsidR="00D51F2C" w:rsidRPr="00D51F2C" w:rsidRDefault="00D51F2C" w:rsidP="00D51F2C">
            <w:pPr>
              <w:spacing w:after="0" w:line="240" w:lineRule="auto"/>
              <w:outlineLvl w:val="0"/>
              <w:rPr>
                <w:rFonts w:ascii="Arial" w:eastAsia="Arial Unicode MS" w:hAnsi="Arial" w:cs="Arial"/>
                <w:b/>
                <w:color w:val="000000"/>
                <w:kern w:val="0"/>
                <w:sz w:val="36"/>
                <w:szCs w:val="36"/>
                <w:highlight w:val="yellow"/>
                <w:u w:color="000000"/>
                <w:lang w:eastAsia="en-GB"/>
                <w14:ligatures w14:val="none"/>
              </w:rPr>
            </w:pPr>
          </w:p>
        </w:tc>
      </w:tr>
      <w:tr w:rsidR="00D51F2C" w:rsidRPr="00D51F2C" w14:paraId="5BDEBD7F" w14:textId="77777777" w:rsidTr="00360B14">
        <w:tc>
          <w:tcPr>
            <w:tcW w:w="9030" w:type="dxa"/>
          </w:tcPr>
          <w:p w14:paraId="2C01CFFE" w14:textId="77777777" w:rsidR="00D51F2C" w:rsidRPr="00D51F2C" w:rsidRDefault="00D51F2C" w:rsidP="00D51F2C">
            <w:pPr>
              <w:spacing w:after="0" w:line="240" w:lineRule="auto"/>
              <w:outlineLvl w:val="0"/>
              <w:rPr>
                <w:rFonts w:ascii="Arial" w:eastAsia="Arial Unicode MS" w:hAnsi="Arial" w:cs="Arial"/>
                <w:b/>
                <w:color w:val="000000"/>
                <w:kern w:val="0"/>
                <w:sz w:val="36"/>
                <w:szCs w:val="36"/>
                <w:highlight w:val="yellow"/>
                <w:u w:color="000000"/>
                <w:lang w:eastAsia="en-GB"/>
                <w14:ligatures w14:val="none"/>
              </w:rPr>
            </w:pPr>
            <w:r w:rsidRPr="00D51F2C">
              <w:rPr>
                <w:rFonts w:ascii="Arial" w:eastAsia="Arial Unicode MS" w:hAnsi="Arial" w:cs="Arial"/>
                <w:b/>
                <w:color w:val="000000"/>
                <w:kern w:val="0"/>
                <w:sz w:val="36"/>
                <w:szCs w:val="36"/>
                <w:highlight w:val="yellow"/>
                <w:u w:color="000000"/>
                <w:lang w:eastAsia="en-GB"/>
                <w14:ligatures w14:val="none"/>
              </w:rPr>
              <w:t>Date adopted by Governing Body:</w:t>
            </w:r>
          </w:p>
          <w:p w14:paraId="5C95049C" w14:textId="77777777" w:rsidR="00D51F2C" w:rsidRPr="00D51F2C" w:rsidRDefault="00D51F2C" w:rsidP="00D51F2C">
            <w:pPr>
              <w:spacing w:after="0" w:line="240" w:lineRule="auto"/>
              <w:outlineLvl w:val="0"/>
              <w:rPr>
                <w:rFonts w:ascii="Arial" w:eastAsia="Arial Unicode MS" w:hAnsi="Arial" w:cs="Arial"/>
                <w:color w:val="000000"/>
                <w:kern w:val="0"/>
                <w:sz w:val="36"/>
                <w:szCs w:val="36"/>
                <w:highlight w:val="yellow"/>
                <w:u w:color="000000"/>
                <w:lang w:eastAsia="en-GB"/>
                <w14:ligatures w14:val="none"/>
              </w:rPr>
            </w:pPr>
          </w:p>
        </w:tc>
      </w:tr>
      <w:tr w:rsidR="00D51F2C" w:rsidRPr="00D51F2C" w14:paraId="7BCE03C5" w14:textId="77777777" w:rsidTr="00360B14">
        <w:tc>
          <w:tcPr>
            <w:tcW w:w="9030" w:type="dxa"/>
          </w:tcPr>
          <w:p w14:paraId="0B188F66" w14:textId="77777777" w:rsidR="00D51F2C" w:rsidRPr="00D51F2C" w:rsidRDefault="00D51F2C" w:rsidP="00D51F2C">
            <w:pPr>
              <w:spacing w:after="0" w:line="240" w:lineRule="auto"/>
              <w:outlineLvl w:val="0"/>
              <w:rPr>
                <w:rFonts w:ascii="Arial" w:eastAsia="Arial Unicode MS" w:hAnsi="Arial" w:cs="Arial"/>
                <w:b/>
                <w:color w:val="000000"/>
                <w:kern w:val="0"/>
                <w:sz w:val="36"/>
                <w:szCs w:val="36"/>
                <w:highlight w:val="yellow"/>
                <w:u w:color="000000"/>
                <w:lang w:eastAsia="en-GB"/>
                <w14:ligatures w14:val="none"/>
              </w:rPr>
            </w:pPr>
            <w:r w:rsidRPr="00D51F2C">
              <w:rPr>
                <w:rFonts w:ascii="Arial" w:eastAsia="Arial Unicode MS" w:hAnsi="Arial" w:cs="Arial"/>
                <w:b/>
                <w:color w:val="000000"/>
                <w:kern w:val="0"/>
                <w:sz w:val="36"/>
                <w:szCs w:val="36"/>
                <w:highlight w:val="yellow"/>
                <w:u w:color="000000"/>
                <w:lang w:eastAsia="en-GB"/>
                <w14:ligatures w14:val="none"/>
              </w:rPr>
              <w:t>Signed</w:t>
            </w:r>
          </w:p>
          <w:p w14:paraId="484202DD" w14:textId="77777777" w:rsidR="00D51F2C" w:rsidRPr="00D51F2C" w:rsidRDefault="00D51F2C" w:rsidP="00D51F2C">
            <w:pPr>
              <w:spacing w:after="0" w:line="240" w:lineRule="auto"/>
              <w:outlineLvl w:val="0"/>
              <w:rPr>
                <w:rFonts w:ascii="Arial" w:eastAsia="Arial Unicode MS" w:hAnsi="Arial" w:cs="Arial"/>
                <w:b/>
                <w:color w:val="000000"/>
                <w:kern w:val="0"/>
                <w:sz w:val="36"/>
                <w:szCs w:val="36"/>
                <w:highlight w:val="yellow"/>
                <w:u w:color="000000"/>
                <w:lang w:eastAsia="en-GB"/>
                <w14:ligatures w14:val="none"/>
              </w:rPr>
            </w:pPr>
          </w:p>
          <w:p w14:paraId="2774A4B7" w14:textId="77777777" w:rsidR="00D51F2C" w:rsidRPr="00D51F2C" w:rsidRDefault="00D51F2C" w:rsidP="00D51F2C">
            <w:pPr>
              <w:spacing w:after="0" w:line="240" w:lineRule="auto"/>
              <w:outlineLvl w:val="0"/>
              <w:rPr>
                <w:rFonts w:ascii="Arial" w:eastAsia="Arial Unicode MS" w:hAnsi="Arial" w:cs="Arial"/>
                <w:b/>
                <w:color w:val="000000"/>
                <w:kern w:val="0"/>
                <w:sz w:val="36"/>
                <w:szCs w:val="36"/>
                <w:highlight w:val="yellow"/>
                <w:u w:color="000000"/>
                <w:lang w:eastAsia="en-GB"/>
                <w14:ligatures w14:val="none"/>
              </w:rPr>
            </w:pPr>
            <w:r w:rsidRPr="00D51F2C">
              <w:rPr>
                <w:rFonts w:ascii="Arial" w:eastAsia="Arial Unicode MS" w:hAnsi="Arial" w:cs="Arial"/>
                <w:b/>
                <w:color w:val="000000"/>
                <w:kern w:val="0"/>
                <w:sz w:val="36"/>
                <w:szCs w:val="36"/>
                <w:highlight w:val="yellow"/>
                <w:u w:color="000000"/>
                <w:lang w:eastAsia="en-GB"/>
                <w14:ligatures w14:val="none"/>
              </w:rPr>
              <w:t>Chair of Governing Body:</w:t>
            </w:r>
          </w:p>
          <w:p w14:paraId="40DFBE72" w14:textId="77777777" w:rsidR="00D51F2C" w:rsidRPr="00D51F2C" w:rsidRDefault="00D51F2C" w:rsidP="00D51F2C">
            <w:pPr>
              <w:spacing w:after="0" w:line="240" w:lineRule="auto"/>
              <w:outlineLvl w:val="0"/>
              <w:rPr>
                <w:rFonts w:ascii="Arial" w:eastAsia="Arial Unicode MS" w:hAnsi="Arial" w:cs="Arial"/>
                <w:b/>
                <w:color w:val="000000"/>
                <w:kern w:val="0"/>
                <w:sz w:val="36"/>
                <w:szCs w:val="36"/>
                <w:highlight w:val="yellow"/>
                <w:u w:color="000000"/>
                <w:lang w:eastAsia="en-GB"/>
                <w14:ligatures w14:val="none"/>
              </w:rPr>
            </w:pPr>
          </w:p>
          <w:p w14:paraId="6299FD91" w14:textId="77777777" w:rsidR="00D51F2C" w:rsidRPr="00D51F2C" w:rsidRDefault="00D51F2C" w:rsidP="00D51F2C">
            <w:pPr>
              <w:spacing w:after="0" w:line="240" w:lineRule="auto"/>
              <w:outlineLvl w:val="0"/>
              <w:rPr>
                <w:rFonts w:ascii="Arial" w:eastAsia="Arial Unicode MS" w:hAnsi="Arial" w:cs="Arial"/>
                <w:b/>
                <w:color w:val="000000"/>
                <w:kern w:val="0"/>
                <w:sz w:val="36"/>
                <w:szCs w:val="36"/>
                <w:highlight w:val="yellow"/>
                <w:u w:color="000000"/>
                <w:lang w:eastAsia="en-GB"/>
                <w14:ligatures w14:val="none"/>
              </w:rPr>
            </w:pPr>
            <w:r w:rsidRPr="00D51F2C">
              <w:rPr>
                <w:rFonts w:ascii="Arial" w:eastAsia="Arial Unicode MS" w:hAnsi="Arial" w:cs="Arial"/>
                <w:b/>
                <w:color w:val="000000"/>
                <w:kern w:val="0"/>
                <w:sz w:val="36"/>
                <w:szCs w:val="36"/>
                <w:highlight w:val="yellow"/>
                <w:u w:color="000000"/>
                <w:lang w:eastAsia="en-GB"/>
                <w14:ligatures w14:val="none"/>
              </w:rPr>
              <w:t>Head Teacher:</w:t>
            </w:r>
          </w:p>
          <w:p w14:paraId="48A1A1EE" w14:textId="77777777" w:rsidR="00D51F2C" w:rsidRPr="00D51F2C" w:rsidRDefault="00D51F2C" w:rsidP="00D51F2C">
            <w:pPr>
              <w:spacing w:after="0" w:line="240" w:lineRule="auto"/>
              <w:outlineLvl w:val="0"/>
              <w:rPr>
                <w:rFonts w:ascii="Arial" w:eastAsia="Arial Unicode MS" w:hAnsi="Arial" w:cs="Arial"/>
                <w:b/>
                <w:color w:val="000000"/>
                <w:kern w:val="0"/>
                <w:sz w:val="36"/>
                <w:szCs w:val="36"/>
                <w:highlight w:val="yellow"/>
                <w:u w:color="000000"/>
                <w:lang w:eastAsia="en-GB"/>
                <w14:ligatures w14:val="none"/>
              </w:rPr>
            </w:pPr>
          </w:p>
        </w:tc>
      </w:tr>
    </w:tbl>
    <w:p w14:paraId="29739461" w14:textId="77777777" w:rsidR="00D51F2C" w:rsidRPr="00D51F2C" w:rsidRDefault="00D51F2C" w:rsidP="00D51F2C">
      <w:pPr>
        <w:spacing w:after="0" w:line="240" w:lineRule="auto"/>
        <w:outlineLvl w:val="0"/>
        <w:rPr>
          <w:rFonts w:ascii="Arial" w:eastAsia="Arial Unicode MS" w:hAnsi="Arial" w:cs="Arial"/>
          <w:b/>
          <w:i/>
          <w:color w:val="000000"/>
          <w:kern w:val="0"/>
          <w:sz w:val="24"/>
          <w:szCs w:val="20"/>
          <w:u w:color="000000"/>
          <w:lang w:eastAsia="en-GB"/>
          <w14:ligatures w14:val="none"/>
        </w:rPr>
      </w:pPr>
      <w:r w:rsidRPr="00D51F2C">
        <w:rPr>
          <w:rFonts w:ascii="Arial" w:eastAsia="Arial Unicode MS" w:hAnsi="Arial" w:cs="Arial"/>
          <w:b/>
          <w:color w:val="000000"/>
          <w:kern w:val="0"/>
          <w:sz w:val="24"/>
          <w:szCs w:val="20"/>
          <w:u w:color="000000"/>
          <w:lang w:eastAsia="en-GB"/>
          <w14:ligatures w14:val="none"/>
        </w:rPr>
        <w:br w:type="page"/>
      </w:r>
    </w:p>
    <w:p w14:paraId="7B9147B2" w14:textId="77777777" w:rsidR="00650946" w:rsidRDefault="00650946">
      <w:pPr>
        <w:rPr>
          <w:rFonts w:ascii="Arial" w:eastAsia="Times New Roman" w:hAnsi="Arial" w:cs="Arial"/>
          <w:b/>
          <w:color w:val="104F75"/>
          <w:kern w:val="0"/>
          <w:sz w:val="28"/>
          <w:highlight w:val="lightGray"/>
          <w:lang w:val="en-US"/>
          <w14:ligatures w14:val="none"/>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5"/>
        <w:gridCol w:w="1283"/>
      </w:tblGrid>
      <w:tr w:rsidR="00650946" w:rsidRPr="00650946" w14:paraId="4CBF7BC8" w14:textId="77777777" w:rsidTr="0002513F">
        <w:tc>
          <w:tcPr>
            <w:tcW w:w="8005" w:type="dxa"/>
          </w:tcPr>
          <w:p w14:paraId="7FE7449E" w14:textId="536093AD" w:rsidR="00650946" w:rsidRPr="00650946" w:rsidRDefault="00650946" w:rsidP="00650946">
            <w:pPr>
              <w:spacing w:after="0" w:line="240" w:lineRule="auto"/>
              <w:ind w:left="360" w:hanging="288"/>
              <w:outlineLvl w:val="0"/>
              <w:rPr>
                <w:rFonts w:ascii="Arial" w:eastAsia="Arial Unicode MS" w:hAnsi="Arial" w:cs="Arial"/>
                <w:color w:val="000000"/>
                <w:kern w:val="0"/>
                <w:sz w:val="24"/>
                <w:szCs w:val="20"/>
                <w:u w:color="000000"/>
                <w:lang w:eastAsia="en-GB"/>
                <w14:ligatures w14:val="none"/>
              </w:rPr>
            </w:pPr>
            <w:r w:rsidRPr="00650946">
              <w:rPr>
                <w:rFonts w:ascii="Arial" w:eastAsia="Arial Unicode MS" w:hAnsi="Arial" w:cs="Arial"/>
                <w:b/>
                <w:color w:val="000000"/>
                <w:kern w:val="0"/>
                <w:sz w:val="24"/>
                <w:szCs w:val="20"/>
                <w:u w:color="000000"/>
                <w:lang w:eastAsia="en-GB"/>
                <w14:ligatures w14:val="none"/>
              </w:rPr>
              <w:t>CONTENTS</w:t>
            </w:r>
          </w:p>
        </w:tc>
        <w:tc>
          <w:tcPr>
            <w:tcW w:w="1283" w:type="dxa"/>
          </w:tcPr>
          <w:p w14:paraId="66405310" w14:textId="77777777" w:rsidR="00650946" w:rsidRPr="00650946" w:rsidRDefault="00650946" w:rsidP="00650946">
            <w:pPr>
              <w:spacing w:after="0" w:line="240" w:lineRule="auto"/>
              <w:ind w:left="-108"/>
              <w:jc w:val="center"/>
              <w:outlineLvl w:val="0"/>
              <w:rPr>
                <w:rFonts w:ascii="Arial" w:eastAsia="Arial Unicode MS" w:hAnsi="Arial" w:cs="Arial"/>
                <w:b/>
                <w:color w:val="000000"/>
                <w:kern w:val="0"/>
                <w:sz w:val="24"/>
                <w:szCs w:val="20"/>
                <w:u w:color="000000"/>
                <w:lang w:eastAsia="en-GB"/>
                <w14:ligatures w14:val="none"/>
              </w:rPr>
            </w:pPr>
            <w:r w:rsidRPr="00650946">
              <w:rPr>
                <w:rFonts w:ascii="Arial" w:eastAsia="Arial Unicode MS" w:hAnsi="Arial" w:cs="Arial"/>
                <w:b/>
                <w:color w:val="000000"/>
                <w:kern w:val="0"/>
                <w:sz w:val="24"/>
                <w:szCs w:val="20"/>
                <w:u w:color="000000"/>
                <w:lang w:eastAsia="en-GB"/>
                <w14:ligatures w14:val="none"/>
              </w:rPr>
              <w:t>Page</w:t>
            </w:r>
          </w:p>
        </w:tc>
      </w:tr>
      <w:tr w:rsidR="00650946" w:rsidRPr="00650946" w14:paraId="6FD20E0A" w14:textId="77777777" w:rsidTr="0002513F">
        <w:tc>
          <w:tcPr>
            <w:tcW w:w="8005" w:type="dxa"/>
          </w:tcPr>
          <w:p w14:paraId="68FC81DE" w14:textId="77777777" w:rsidR="00650946" w:rsidRPr="00650946" w:rsidRDefault="00650946" w:rsidP="00650946">
            <w:pPr>
              <w:numPr>
                <w:ilvl w:val="0"/>
                <w:numId w:val="16"/>
              </w:numPr>
              <w:tabs>
                <w:tab w:val="num" w:pos="900"/>
              </w:tabs>
              <w:spacing w:after="0" w:line="240" w:lineRule="auto"/>
              <w:outlineLvl w:val="0"/>
              <w:rPr>
                <w:rFonts w:ascii="Arial" w:eastAsia="Arial Unicode MS" w:hAnsi="Arial" w:cs="Arial"/>
                <w:color w:val="000000"/>
                <w:kern w:val="0"/>
                <w:sz w:val="24"/>
                <w:szCs w:val="20"/>
                <w:u w:color="000000"/>
                <w:lang w:eastAsia="en-GB"/>
                <w14:ligatures w14:val="none"/>
              </w:rPr>
            </w:pPr>
            <w:r w:rsidRPr="00650946">
              <w:rPr>
                <w:rFonts w:ascii="Arial" w:eastAsia="Arial Unicode MS" w:hAnsi="Arial" w:cs="Arial"/>
                <w:color w:val="000000"/>
                <w:kern w:val="0"/>
                <w:sz w:val="24"/>
                <w:szCs w:val="20"/>
                <w:u w:color="000000"/>
                <w:lang w:eastAsia="en-GB"/>
                <w14:ligatures w14:val="none"/>
              </w:rPr>
              <w:t>Purpose and statement of intent</w:t>
            </w:r>
            <w:r w:rsidRPr="00650946">
              <w:rPr>
                <w:rFonts w:ascii="Arial" w:eastAsia="Arial Unicode MS" w:hAnsi="Arial" w:cs="Arial"/>
                <w:color w:val="000000"/>
                <w:kern w:val="0"/>
                <w:sz w:val="24"/>
                <w:szCs w:val="20"/>
                <w:u w:color="000000"/>
                <w:lang w:eastAsia="en-GB"/>
                <w14:ligatures w14:val="none"/>
              </w:rPr>
              <w:tab/>
            </w:r>
            <w:r w:rsidRPr="00650946">
              <w:rPr>
                <w:rFonts w:ascii="Arial" w:eastAsia="Arial Unicode MS" w:hAnsi="Arial" w:cs="Arial"/>
                <w:color w:val="000000"/>
                <w:kern w:val="0"/>
                <w:sz w:val="24"/>
                <w:szCs w:val="20"/>
                <w:u w:color="000000"/>
                <w:lang w:eastAsia="en-GB"/>
                <w14:ligatures w14:val="none"/>
              </w:rPr>
              <w:tab/>
            </w:r>
            <w:r w:rsidRPr="00650946">
              <w:rPr>
                <w:rFonts w:ascii="Arial" w:eastAsia="Arial Unicode MS" w:hAnsi="Arial" w:cs="Arial"/>
                <w:color w:val="000000"/>
                <w:kern w:val="0"/>
                <w:sz w:val="24"/>
                <w:szCs w:val="20"/>
                <w:u w:color="000000"/>
                <w:lang w:eastAsia="en-GB"/>
                <w14:ligatures w14:val="none"/>
              </w:rPr>
              <w:tab/>
            </w:r>
            <w:r w:rsidRPr="00650946">
              <w:rPr>
                <w:rFonts w:ascii="Arial" w:eastAsia="Arial Unicode MS" w:hAnsi="Arial" w:cs="Arial"/>
                <w:color w:val="000000"/>
                <w:kern w:val="0"/>
                <w:sz w:val="24"/>
                <w:szCs w:val="20"/>
                <w:u w:color="000000"/>
                <w:lang w:eastAsia="en-GB"/>
                <w14:ligatures w14:val="none"/>
              </w:rPr>
              <w:tab/>
            </w:r>
            <w:r w:rsidRPr="00650946">
              <w:rPr>
                <w:rFonts w:ascii="Arial" w:eastAsia="Arial Unicode MS" w:hAnsi="Arial" w:cs="Arial"/>
                <w:color w:val="000000"/>
                <w:kern w:val="0"/>
                <w:sz w:val="24"/>
                <w:szCs w:val="20"/>
                <w:u w:color="000000"/>
                <w:lang w:eastAsia="en-GB"/>
                <w14:ligatures w14:val="none"/>
              </w:rPr>
              <w:tab/>
            </w:r>
          </w:p>
        </w:tc>
        <w:tc>
          <w:tcPr>
            <w:tcW w:w="1283" w:type="dxa"/>
          </w:tcPr>
          <w:p w14:paraId="3A0F162A" w14:textId="3A61DFA0" w:rsidR="00650946" w:rsidRPr="00650946"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3</w:t>
            </w:r>
          </w:p>
        </w:tc>
      </w:tr>
      <w:tr w:rsidR="00650946" w:rsidRPr="00650946" w14:paraId="2B8D49FC" w14:textId="77777777" w:rsidTr="0002513F">
        <w:trPr>
          <w:trHeight w:val="182"/>
        </w:trPr>
        <w:tc>
          <w:tcPr>
            <w:tcW w:w="8005" w:type="dxa"/>
          </w:tcPr>
          <w:p w14:paraId="68718C18" w14:textId="2FA904F5" w:rsidR="00650946" w:rsidRPr="00095CFD" w:rsidRDefault="00095CFD" w:rsidP="00095CFD">
            <w:pPr>
              <w:pStyle w:val="ListParagraph"/>
              <w:numPr>
                <w:ilvl w:val="0"/>
                <w:numId w:val="16"/>
              </w:numPr>
              <w:spacing w:after="0" w:line="240" w:lineRule="auto"/>
              <w:rPr>
                <w:rFonts w:ascii="Arial" w:eastAsia="Arial Unicode MS" w:hAnsi="Arial" w:cs="Arial"/>
                <w:color w:val="000000"/>
                <w:kern w:val="0"/>
                <w:sz w:val="24"/>
                <w:szCs w:val="20"/>
                <w:u w:color="000000"/>
                <w:lang w:eastAsia="en-GB"/>
                <w14:ligatures w14:val="none"/>
              </w:rPr>
            </w:pPr>
            <w:r w:rsidRPr="00095CFD">
              <w:rPr>
                <w:rFonts w:ascii="Arial" w:eastAsia="Arial Unicode MS" w:hAnsi="Arial" w:cs="Arial"/>
                <w:color w:val="000000"/>
                <w:kern w:val="0"/>
                <w:sz w:val="24"/>
                <w:szCs w:val="20"/>
                <w:u w:color="000000"/>
                <w:lang w:eastAsia="en-GB"/>
                <w14:ligatures w14:val="none"/>
              </w:rPr>
              <w:t xml:space="preserve">Policy for determining teachers’ pay </w:t>
            </w:r>
            <w:r w:rsidR="00650946" w:rsidRPr="00095CFD">
              <w:rPr>
                <w:rFonts w:ascii="Arial" w:eastAsia="Arial Unicode MS" w:hAnsi="Arial" w:cs="Arial"/>
                <w:color w:val="000000"/>
                <w:kern w:val="0"/>
                <w:sz w:val="24"/>
                <w:szCs w:val="20"/>
                <w:u w:color="000000"/>
                <w:lang w:eastAsia="en-GB"/>
                <w14:ligatures w14:val="none"/>
              </w:rPr>
              <w:tab/>
            </w:r>
            <w:r w:rsidR="00650946" w:rsidRPr="00095CFD">
              <w:rPr>
                <w:rFonts w:ascii="Arial" w:eastAsia="Arial Unicode MS" w:hAnsi="Arial" w:cs="Arial"/>
                <w:color w:val="000000"/>
                <w:kern w:val="0"/>
                <w:sz w:val="24"/>
                <w:szCs w:val="20"/>
                <w:u w:color="000000"/>
                <w:lang w:eastAsia="en-GB"/>
                <w14:ligatures w14:val="none"/>
              </w:rPr>
              <w:tab/>
            </w:r>
            <w:r w:rsidR="00650946" w:rsidRPr="00095CFD">
              <w:rPr>
                <w:rFonts w:ascii="Arial" w:eastAsia="Arial Unicode MS" w:hAnsi="Arial" w:cs="Arial"/>
                <w:color w:val="000000"/>
                <w:kern w:val="0"/>
                <w:sz w:val="24"/>
                <w:szCs w:val="20"/>
                <w:u w:color="000000"/>
                <w:lang w:eastAsia="en-GB"/>
                <w14:ligatures w14:val="none"/>
              </w:rPr>
              <w:tab/>
            </w:r>
            <w:r w:rsidR="00650946" w:rsidRPr="00095CFD">
              <w:rPr>
                <w:rFonts w:ascii="Arial" w:eastAsia="Arial Unicode MS" w:hAnsi="Arial" w:cs="Arial"/>
                <w:color w:val="000000"/>
                <w:kern w:val="0"/>
                <w:sz w:val="24"/>
                <w:szCs w:val="20"/>
                <w:u w:color="000000"/>
                <w:lang w:eastAsia="en-GB"/>
                <w14:ligatures w14:val="none"/>
              </w:rPr>
              <w:tab/>
            </w:r>
          </w:p>
        </w:tc>
        <w:tc>
          <w:tcPr>
            <w:tcW w:w="1283" w:type="dxa"/>
          </w:tcPr>
          <w:p w14:paraId="6718554D" w14:textId="57CCD311" w:rsidR="00650946" w:rsidRPr="00650946"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3</w:t>
            </w:r>
          </w:p>
        </w:tc>
      </w:tr>
      <w:tr w:rsidR="00650946" w:rsidRPr="00650946" w14:paraId="68B3B1A7" w14:textId="77777777" w:rsidTr="0002513F">
        <w:tc>
          <w:tcPr>
            <w:tcW w:w="8005" w:type="dxa"/>
          </w:tcPr>
          <w:p w14:paraId="665C084F" w14:textId="27EE749B" w:rsidR="00650946" w:rsidRPr="00650946" w:rsidRDefault="00421082" w:rsidP="00650946">
            <w:pPr>
              <w:numPr>
                <w:ilvl w:val="0"/>
                <w:numId w:val="16"/>
              </w:numPr>
              <w:tabs>
                <w:tab w:val="num" w:pos="900"/>
              </w:tabs>
              <w:spacing w:after="0" w:line="240" w:lineRule="auto"/>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Pay reviews</w:t>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p>
        </w:tc>
        <w:tc>
          <w:tcPr>
            <w:tcW w:w="1283" w:type="dxa"/>
          </w:tcPr>
          <w:p w14:paraId="73B7AEA4" w14:textId="67CA1A20" w:rsidR="00650946" w:rsidRPr="00650946"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3</w:t>
            </w:r>
          </w:p>
        </w:tc>
      </w:tr>
      <w:tr w:rsidR="00650946" w:rsidRPr="00650946" w14:paraId="4F75F51B" w14:textId="77777777" w:rsidTr="0002513F">
        <w:tc>
          <w:tcPr>
            <w:tcW w:w="8005" w:type="dxa"/>
          </w:tcPr>
          <w:p w14:paraId="50B3390C" w14:textId="6524332C" w:rsidR="00650946" w:rsidRPr="00650946" w:rsidRDefault="00421082" w:rsidP="00650946">
            <w:pPr>
              <w:numPr>
                <w:ilvl w:val="0"/>
                <w:numId w:val="16"/>
              </w:numPr>
              <w:tabs>
                <w:tab w:val="num" w:pos="900"/>
              </w:tabs>
              <w:spacing w:after="0" w:line="240" w:lineRule="auto"/>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Basic pay determination on appointment</w:t>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p>
        </w:tc>
        <w:tc>
          <w:tcPr>
            <w:tcW w:w="1283" w:type="dxa"/>
          </w:tcPr>
          <w:p w14:paraId="06A051FC" w14:textId="4F592D7E" w:rsidR="00650946" w:rsidRPr="00650946"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4</w:t>
            </w:r>
          </w:p>
        </w:tc>
      </w:tr>
      <w:tr w:rsidR="00650946" w:rsidRPr="00650946" w14:paraId="2688CE06" w14:textId="77777777" w:rsidTr="0002513F">
        <w:tc>
          <w:tcPr>
            <w:tcW w:w="8005" w:type="dxa"/>
          </w:tcPr>
          <w:p w14:paraId="7B48EE5D" w14:textId="16A10312" w:rsidR="00650946" w:rsidRPr="00650946" w:rsidRDefault="00A01EF6" w:rsidP="00650946">
            <w:pPr>
              <w:numPr>
                <w:ilvl w:val="0"/>
                <w:numId w:val="16"/>
              </w:numPr>
              <w:tabs>
                <w:tab w:val="num" w:pos="900"/>
              </w:tabs>
              <w:spacing w:after="0" w:line="240" w:lineRule="auto"/>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Pay progression</w:t>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p>
        </w:tc>
        <w:tc>
          <w:tcPr>
            <w:tcW w:w="1283" w:type="dxa"/>
          </w:tcPr>
          <w:p w14:paraId="37ED52A8" w14:textId="2B331BE2" w:rsidR="00650946" w:rsidRPr="00650946"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4</w:t>
            </w:r>
          </w:p>
        </w:tc>
      </w:tr>
      <w:tr w:rsidR="00650946" w:rsidRPr="00650946" w14:paraId="1880A041" w14:textId="77777777" w:rsidTr="0002513F">
        <w:tc>
          <w:tcPr>
            <w:tcW w:w="8005" w:type="dxa"/>
          </w:tcPr>
          <w:p w14:paraId="3ADB9AEC" w14:textId="77777777" w:rsidR="00F97380" w:rsidRDefault="00A01EF6" w:rsidP="00650946">
            <w:pPr>
              <w:numPr>
                <w:ilvl w:val="0"/>
                <w:numId w:val="16"/>
              </w:numPr>
              <w:tabs>
                <w:tab w:val="num" w:pos="900"/>
              </w:tabs>
              <w:spacing w:after="0" w:line="240" w:lineRule="auto"/>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Movement to the upper pay range</w:t>
            </w:r>
          </w:p>
          <w:p w14:paraId="178F781B" w14:textId="552F7549" w:rsidR="00F97380" w:rsidRDefault="00F97380" w:rsidP="00DB5722">
            <w:pPr>
              <w:pStyle w:val="ListParagraph"/>
              <w:numPr>
                <w:ilvl w:val="1"/>
                <w:numId w:val="16"/>
              </w:numPr>
              <w:spacing w:after="0" w:line="240" w:lineRule="auto"/>
              <w:ind w:left="2087" w:hanging="709"/>
              <w:outlineLvl w:val="0"/>
              <w:rPr>
                <w:rFonts w:ascii="Arial" w:eastAsia="Arial Unicode MS" w:hAnsi="Arial" w:cs="Arial"/>
                <w:color w:val="000000"/>
                <w:kern w:val="0"/>
                <w:sz w:val="24"/>
                <w:szCs w:val="20"/>
                <w:u w:color="000000"/>
                <w:lang w:eastAsia="en-GB"/>
                <w14:ligatures w14:val="none"/>
              </w:rPr>
            </w:pPr>
            <w:r w:rsidRPr="00F97380">
              <w:rPr>
                <w:rFonts w:ascii="Arial" w:eastAsia="Arial Unicode MS" w:hAnsi="Arial" w:cs="Arial"/>
                <w:color w:val="000000"/>
                <w:kern w:val="0"/>
                <w:sz w:val="24"/>
                <w:szCs w:val="20"/>
                <w:u w:color="000000"/>
                <w:lang w:eastAsia="en-GB"/>
                <w14:ligatures w14:val="none"/>
              </w:rPr>
              <w:t>Applications and evidence</w:t>
            </w:r>
          </w:p>
          <w:p w14:paraId="69549199" w14:textId="392FEBB2" w:rsidR="00650946" w:rsidRPr="00F97380" w:rsidRDefault="00F97380" w:rsidP="00DB5722">
            <w:pPr>
              <w:pStyle w:val="ListParagraph"/>
              <w:numPr>
                <w:ilvl w:val="1"/>
                <w:numId w:val="16"/>
              </w:numPr>
              <w:spacing w:after="0" w:line="240" w:lineRule="auto"/>
              <w:ind w:left="2087" w:hanging="709"/>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Assessment</w:t>
            </w:r>
            <w:r w:rsidR="00650946" w:rsidRPr="00F97380">
              <w:rPr>
                <w:rFonts w:ascii="Arial" w:eastAsia="Arial Unicode MS" w:hAnsi="Arial" w:cs="Arial"/>
                <w:color w:val="000000"/>
                <w:kern w:val="0"/>
                <w:sz w:val="24"/>
                <w:szCs w:val="20"/>
                <w:u w:color="000000"/>
                <w:lang w:eastAsia="en-GB"/>
                <w14:ligatures w14:val="none"/>
              </w:rPr>
              <w:tab/>
            </w:r>
            <w:r w:rsidR="00650946" w:rsidRPr="00F97380">
              <w:rPr>
                <w:rFonts w:ascii="Arial" w:eastAsia="Arial Unicode MS" w:hAnsi="Arial" w:cs="Arial"/>
                <w:color w:val="000000"/>
                <w:kern w:val="0"/>
                <w:sz w:val="24"/>
                <w:szCs w:val="20"/>
                <w:u w:color="000000"/>
                <w:lang w:eastAsia="en-GB"/>
                <w14:ligatures w14:val="none"/>
              </w:rPr>
              <w:tab/>
            </w:r>
            <w:r w:rsidR="00650946" w:rsidRPr="00F97380">
              <w:rPr>
                <w:rFonts w:ascii="Arial" w:eastAsia="Arial Unicode MS" w:hAnsi="Arial" w:cs="Arial"/>
                <w:color w:val="000000"/>
                <w:kern w:val="0"/>
                <w:sz w:val="24"/>
                <w:szCs w:val="20"/>
                <w:u w:color="000000"/>
                <w:lang w:eastAsia="en-GB"/>
                <w14:ligatures w14:val="none"/>
              </w:rPr>
              <w:tab/>
            </w:r>
            <w:r w:rsidR="00650946" w:rsidRPr="00F97380">
              <w:rPr>
                <w:rFonts w:ascii="Arial" w:eastAsia="Arial Unicode MS" w:hAnsi="Arial" w:cs="Arial"/>
                <w:color w:val="000000"/>
                <w:kern w:val="0"/>
                <w:sz w:val="24"/>
                <w:szCs w:val="20"/>
                <w:u w:color="000000"/>
                <w:lang w:eastAsia="en-GB"/>
                <w14:ligatures w14:val="none"/>
              </w:rPr>
              <w:tab/>
            </w:r>
          </w:p>
        </w:tc>
        <w:tc>
          <w:tcPr>
            <w:tcW w:w="1283" w:type="dxa"/>
          </w:tcPr>
          <w:p w14:paraId="2F98AE56" w14:textId="77777777" w:rsidR="00650946"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5</w:t>
            </w:r>
          </w:p>
          <w:p w14:paraId="58FD6A8F" w14:textId="77777777" w:rsidR="002E1DB0"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5</w:t>
            </w:r>
          </w:p>
          <w:p w14:paraId="6C62771E" w14:textId="0CEDD6D4" w:rsidR="002E1DB0" w:rsidRPr="00650946"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6</w:t>
            </w:r>
          </w:p>
        </w:tc>
      </w:tr>
      <w:tr w:rsidR="00650946" w:rsidRPr="00650946" w14:paraId="6837EBEF" w14:textId="77777777" w:rsidTr="0002513F">
        <w:tc>
          <w:tcPr>
            <w:tcW w:w="8005" w:type="dxa"/>
          </w:tcPr>
          <w:p w14:paraId="199095E3" w14:textId="3AA12302" w:rsidR="00650946" w:rsidRPr="00650946" w:rsidRDefault="00F97380" w:rsidP="00650946">
            <w:pPr>
              <w:numPr>
                <w:ilvl w:val="0"/>
                <w:numId w:val="16"/>
              </w:numPr>
              <w:tabs>
                <w:tab w:val="num" w:pos="900"/>
              </w:tabs>
              <w:spacing w:after="0" w:line="240" w:lineRule="auto"/>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Leading practitioner roles</w:t>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p>
        </w:tc>
        <w:tc>
          <w:tcPr>
            <w:tcW w:w="1283" w:type="dxa"/>
          </w:tcPr>
          <w:p w14:paraId="5AD2E8C0" w14:textId="1B57458E" w:rsidR="00650946" w:rsidRPr="00650946"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6</w:t>
            </w:r>
          </w:p>
        </w:tc>
      </w:tr>
      <w:tr w:rsidR="00650946" w:rsidRPr="00650946" w14:paraId="40F1E54F" w14:textId="77777777" w:rsidTr="0002513F">
        <w:tc>
          <w:tcPr>
            <w:tcW w:w="8005" w:type="dxa"/>
          </w:tcPr>
          <w:p w14:paraId="44631607" w14:textId="73A492C6" w:rsidR="00650946" w:rsidRPr="00650946" w:rsidRDefault="009C7BF0" w:rsidP="00650946">
            <w:pPr>
              <w:numPr>
                <w:ilvl w:val="0"/>
                <w:numId w:val="16"/>
              </w:numPr>
              <w:tabs>
                <w:tab w:val="num" w:pos="900"/>
              </w:tabs>
              <w:spacing w:after="0" w:line="240" w:lineRule="auto"/>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Unqualified teachers</w:t>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p>
        </w:tc>
        <w:tc>
          <w:tcPr>
            <w:tcW w:w="1283" w:type="dxa"/>
          </w:tcPr>
          <w:p w14:paraId="2850DB18" w14:textId="6A38B4F7" w:rsidR="00650946" w:rsidRPr="00650946"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7</w:t>
            </w:r>
          </w:p>
        </w:tc>
      </w:tr>
      <w:tr w:rsidR="00650946" w:rsidRPr="00650946" w14:paraId="4D99DEF3" w14:textId="77777777" w:rsidTr="0002513F">
        <w:tc>
          <w:tcPr>
            <w:tcW w:w="8005" w:type="dxa"/>
          </w:tcPr>
          <w:p w14:paraId="1AF6ED61" w14:textId="1D024F84" w:rsidR="00650946" w:rsidRPr="00650946" w:rsidRDefault="009C7BF0" w:rsidP="00650946">
            <w:pPr>
              <w:numPr>
                <w:ilvl w:val="0"/>
                <w:numId w:val="16"/>
              </w:numPr>
              <w:tabs>
                <w:tab w:val="num" w:pos="900"/>
              </w:tabs>
              <w:spacing w:after="0" w:line="240" w:lineRule="auto"/>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Part time teachers</w:t>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p>
        </w:tc>
        <w:tc>
          <w:tcPr>
            <w:tcW w:w="1283" w:type="dxa"/>
          </w:tcPr>
          <w:p w14:paraId="0DFD6860" w14:textId="1C83567A" w:rsidR="00650946" w:rsidRPr="00650946"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7</w:t>
            </w:r>
          </w:p>
        </w:tc>
      </w:tr>
      <w:tr w:rsidR="00650946" w:rsidRPr="00650946" w14:paraId="267564FB" w14:textId="77777777" w:rsidTr="0002513F">
        <w:tc>
          <w:tcPr>
            <w:tcW w:w="8005" w:type="dxa"/>
          </w:tcPr>
          <w:p w14:paraId="230AF356" w14:textId="742CE094" w:rsidR="00650946" w:rsidRPr="00650946" w:rsidRDefault="009C7BF0" w:rsidP="00650946">
            <w:pPr>
              <w:numPr>
                <w:ilvl w:val="0"/>
                <w:numId w:val="16"/>
              </w:numPr>
              <w:tabs>
                <w:tab w:val="num" w:pos="900"/>
              </w:tabs>
              <w:spacing w:after="0" w:line="240" w:lineRule="auto"/>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Short notice/supply teachers</w:t>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p>
        </w:tc>
        <w:tc>
          <w:tcPr>
            <w:tcW w:w="1283" w:type="dxa"/>
          </w:tcPr>
          <w:p w14:paraId="7625E2A9" w14:textId="75994BA0" w:rsidR="00650946" w:rsidRPr="00650946"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7</w:t>
            </w:r>
          </w:p>
        </w:tc>
      </w:tr>
      <w:tr w:rsidR="00650946" w:rsidRPr="00650946" w14:paraId="59EAE045" w14:textId="77777777" w:rsidTr="0002513F">
        <w:tc>
          <w:tcPr>
            <w:tcW w:w="8005" w:type="dxa"/>
          </w:tcPr>
          <w:p w14:paraId="00AFC721" w14:textId="1799132F" w:rsidR="00650946" w:rsidRPr="00650946" w:rsidRDefault="009C7BF0" w:rsidP="00650946">
            <w:pPr>
              <w:numPr>
                <w:ilvl w:val="0"/>
                <w:numId w:val="16"/>
              </w:numPr>
              <w:tabs>
                <w:tab w:val="num" w:pos="900"/>
              </w:tabs>
              <w:spacing w:after="0" w:line="240" w:lineRule="auto"/>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Monitoring the impact of the policy</w:t>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p>
        </w:tc>
        <w:tc>
          <w:tcPr>
            <w:tcW w:w="1283" w:type="dxa"/>
          </w:tcPr>
          <w:p w14:paraId="7276FD93" w14:textId="14F73A01" w:rsidR="00650946" w:rsidRPr="00650946"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7</w:t>
            </w:r>
          </w:p>
        </w:tc>
      </w:tr>
      <w:tr w:rsidR="00650946" w:rsidRPr="00650946" w14:paraId="2D23D77B" w14:textId="77777777" w:rsidTr="0002513F">
        <w:tc>
          <w:tcPr>
            <w:tcW w:w="8005" w:type="dxa"/>
          </w:tcPr>
          <w:p w14:paraId="1B48B01E" w14:textId="77777777" w:rsidR="009C7BF0" w:rsidRDefault="009C7BF0" w:rsidP="00650946">
            <w:pPr>
              <w:numPr>
                <w:ilvl w:val="0"/>
                <w:numId w:val="16"/>
              </w:numPr>
              <w:tabs>
                <w:tab w:val="num" w:pos="900"/>
              </w:tabs>
              <w:spacing w:after="0" w:line="240" w:lineRule="auto"/>
              <w:outlineLvl w:val="0"/>
              <w:rPr>
                <w:rFonts w:ascii="Arial" w:eastAsia="Arial Unicode MS" w:hAnsi="Arial" w:cs="Arial"/>
                <w:color w:val="000000"/>
                <w:kern w:val="0"/>
                <w:sz w:val="24"/>
                <w:szCs w:val="20"/>
                <w:u w:color="000000"/>
                <w:lang w:eastAsia="en-GB"/>
                <w14:ligatures w14:val="none"/>
              </w:rPr>
            </w:pPr>
            <w:r w:rsidRPr="009C7BF0">
              <w:rPr>
                <w:rFonts w:ascii="Arial" w:eastAsia="Arial Unicode MS" w:hAnsi="Arial" w:cs="Arial"/>
                <w:color w:val="000000"/>
                <w:kern w:val="0"/>
                <w:sz w:val="24"/>
                <w:szCs w:val="20"/>
                <w:u w:color="000000"/>
                <w:lang w:eastAsia="en-GB"/>
                <w14:ligatures w14:val="none"/>
              </w:rPr>
              <w:t>Discretionary allowances and payments</w:t>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p>
          <w:p w14:paraId="4A3A09B8" w14:textId="53ADF314" w:rsidR="009C7BF0" w:rsidRDefault="009C7BF0" w:rsidP="00DB5722">
            <w:pPr>
              <w:pStyle w:val="ListParagraph"/>
              <w:numPr>
                <w:ilvl w:val="1"/>
                <w:numId w:val="16"/>
              </w:numPr>
              <w:spacing w:after="0" w:line="240" w:lineRule="auto"/>
              <w:ind w:hanging="162"/>
              <w:outlineLvl w:val="0"/>
              <w:rPr>
                <w:rFonts w:ascii="Arial" w:eastAsia="Arial Unicode MS" w:hAnsi="Arial" w:cs="Arial"/>
                <w:color w:val="000000"/>
                <w:kern w:val="0"/>
                <w:sz w:val="24"/>
                <w:szCs w:val="20"/>
                <w:u w:color="000000"/>
                <w:lang w:eastAsia="en-GB"/>
                <w14:ligatures w14:val="none"/>
              </w:rPr>
            </w:pPr>
            <w:r w:rsidRPr="009C7BF0">
              <w:rPr>
                <w:rFonts w:ascii="Arial" w:eastAsia="Arial Unicode MS" w:hAnsi="Arial" w:cs="Arial"/>
                <w:color w:val="000000"/>
                <w:kern w:val="0"/>
                <w:sz w:val="24"/>
                <w:szCs w:val="20"/>
                <w:u w:color="000000"/>
                <w:lang w:eastAsia="en-GB"/>
                <w14:ligatures w14:val="none"/>
              </w:rPr>
              <w:t>Teaching &amp; learning responsibility payments (TLRs)</w:t>
            </w:r>
          </w:p>
          <w:p w14:paraId="1740C145" w14:textId="6BCD2C35" w:rsidR="00AE20D4" w:rsidRDefault="00AE20D4" w:rsidP="00DB5722">
            <w:pPr>
              <w:pStyle w:val="ListParagraph"/>
              <w:numPr>
                <w:ilvl w:val="1"/>
                <w:numId w:val="16"/>
              </w:numPr>
              <w:spacing w:after="0" w:line="240" w:lineRule="auto"/>
              <w:ind w:hanging="162"/>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Special needs allowance</w:t>
            </w:r>
          </w:p>
          <w:p w14:paraId="56BA8A28" w14:textId="77777777" w:rsidR="0094249E" w:rsidRDefault="00AE20D4" w:rsidP="00DB5722">
            <w:pPr>
              <w:pStyle w:val="ListParagraph"/>
              <w:numPr>
                <w:ilvl w:val="1"/>
                <w:numId w:val="16"/>
              </w:numPr>
              <w:spacing w:after="0" w:line="240" w:lineRule="auto"/>
              <w:ind w:hanging="162"/>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Acting allowances</w:t>
            </w:r>
          </w:p>
          <w:p w14:paraId="54563073" w14:textId="49CEFBEF" w:rsidR="00504668" w:rsidRPr="0094249E" w:rsidRDefault="00AE20D4" w:rsidP="00DB5722">
            <w:pPr>
              <w:pStyle w:val="ListParagraph"/>
              <w:numPr>
                <w:ilvl w:val="1"/>
                <w:numId w:val="16"/>
              </w:numPr>
              <w:spacing w:after="0" w:line="240" w:lineRule="auto"/>
              <w:ind w:hanging="162"/>
              <w:outlineLvl w:val="0"/>
              <w:rPr>
                <w:rFonts w:ascii="Arial" w:eastAsia="Arial Unicode MS" w:hAnsi="Arial" w:cs="Arial"/>
                <w:color w:val="000000"/>
                <w:kern w:val="0"/>
                <w:sz w:val="24"/>
                <w:szCs w:val="20"/>
                <w:u w:color="000000"/>
                <w:lang w:eastAsia="en-GB"/>
                <w14:ligatures w14:val="none"/>
              </w:rPr>
            </w:pPr>
            <w:r w:rsidRPr="0094249E">
              <w:rPr>
                <w:rFonts w:ascii="Arial" w:eastAsia="Arial Unicode MS" w:hAnsi="Arial" w:cs="Arial"/>
                <w:color w:val="000000"/>
                <w:kern w:val="0"/>
                <w:sz w:val="24"/>
                <w:szCs w:val="20"/>
                <w:u w:color="000000"/>
                <w:lang w:eastAsia="en-GB"/>
                <w14:ligatures w14:val="none"/>
              </w:rPr>
              <w:t>Recruitment and retention</w:t>
            </w:r>
          </w:p>
          <w:p w14:paraId="566A3DA3" w14:textId="77777777" w:rsidR="002E1DB0" w:rsidRDefault="00504668" w:rsidP="00DB5722">
            <w:pPr>
              <w:pStyle w:val="ListParagraph"/>
              <w:numPr>
                <w:ilvl w:val="1"/>
                <w:numId w:val="16"/>
              </w:numPr>
              <w:spacing w:after="0" w:line="240" w:lineRule="auto"/>
              <w:ind w:hanging="162"/>
              <w:outlineLvl w:val="0"/>
              <w:rPr>
                <w:rFonts w:ascii="Arial" w:eastAsia="Arial Unicode MS" w:hAnsi="Arial" w:cs="Arial"/>
                <w:color w:val="000000"/>
                <w:kern w:val="0"/>
                <w:sz w:val="24"/>
                <w:szCs w:val="20"/>
                <w:u w:color="000000"/>
                <w:lang w:eastAsia="en-GB"/>
                <w14:ligatures w14:val="none"/>
              </w:rPr>
            </w:pPr>
            <w:r w:rsidRPr="0094249E">
              <w:rPr>
                <w:rFonts w:ascii="Arial" w:eastAsia="Arial Unicode MS" w:hAnsi="Arial" w:cs="Arial"/>
                <w:color w:val="000000"/>
                <w:kern w:val="0"/>
                <w:sz w:val="24"/>
                <w:szCs w:val="20"/>
                <w:u w:color="000000"/>
                <w:lang w:eastAsia="en-GB"/>
                <w14:ligatures w14:val="none"/>
              </w:rPr>
              <w:t>Honoraria payments</w:t>
            </w:r>
          </w:p>
          <w:p w14:paraId="22AAA3CA" w14:textId="5E9FEA94" w:rsidR="00650946" w:rsidRPr="0094249E" w:rsidRDefault="002E1DB0" w:rsidP="00DB5722">
            <w:pPr>
              <w:pStyle w:val="ListParagraph"/>
              <w:numPr>
                <w:ilvl w:val="1"/>
                <w:numId w:val="16"/>
              </w:numPr>
              <w:spacing w:after="0" w:line="240" w:lineRule="auto"/>
              <w:ind w:hanging="162"/>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Salary sacrifice payments</w:t>
            </w:r>
            <w:r w:rsidR="00650946" w:rsidRPr="0094249E">
              <w:rPr>
                <w:rFonts w:ascii="Arial" w:eastAsia="Arial Unicode MS" w:hAnsi="Arial" w:cs="Arial"/>
                <w:color w:val="000000"/>
                <w:kern w:val="0"/>
                <w:sz w:val="24"/>
                <w:szCs w:val="20"/>
                <w:u w:color="000000"/>
                <w:lang w:eastAsia="en-GB"/>
                <w14:ligatures w14:val="none"/>
              </w:rPr>
              <w:tab/>
            </w:r>
            <w:r w:rsidR="00650946" w:rsidRPr="0094249E">
              <w:rPr>
                <w:rFonts w:ascii="Arial" w:eastAsia="Arial Unicode MS" w:hAnsi="Arial" w:cs="Arial"/>
                <w:color w:val="000000"/>
                <w:kern w:val="0"/>
                <w:sz w:val="24"/>
                <w:szCs w:val="20"/>
                <w:u w:color="000000"/>
                <w:lang w:eastAsia="en-GB"/>
                <w14:ligatures w14:val="none"/>
              </w:rPr>
              <w:tab/>
            </w:r>
            <w:r w:rsidR="00650946" w:rsidRPr="0094249E">
              <w:rPr>
                <w:rFonts w:ascii="Arial" w:eastAsia="Arial Unicode MS" w:hAnsi="Arial" w:cs="Arial"/>
                <w:color w:val="000000"/>
                <w:kern w:val="0"/>
                <w:sz w:val="24"/>
                <w:szCs w:val="20"/>
                <w:u w:color="000000"/>
                <w:lang w:eastAsia="en-GB"/>
                <w14:ligatures w14:val="none"/>
              </w:rPr>
              <w:tab/>
            </w:r>
            <w:r w:rsidR="00650946" w:rsidRPr="0094249E">
              <w:rPr>
                <w:rFonts w:ascii="Arial" w:eastAsia="Arial Unicode MS" w:hAnsi="Arial" w:cs="Arial"/>
                <w:color w:val="000000"/>
                <w:kern w:val="0"/>
                <w:sz w:val="24"/>
                <w:szCs w:val="20"/>
                <w:u w:color="000000"/>
                <w:lang w:eastAsia="en-GB"/>
                <w14:ligatures w14:val="none"/>
              </w:rPr>
              <w:tab/>
            </w:r>
          </w:p>
        </w:tc>
        <w:tc>
          <w:tcPr>
            <w:tcW w:w="1283" w:type="dxa"/>
          </w:tcPr>
          <w:p w14:paraId="31B5CC37" w14:textId="77777777" w:rsidR="00650946"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7</w:t>
            </w:r>
          </w:p>
          <w:p w14:paraId="2983433F" w14:textId="77777777" w:rsidR="002E1DB0"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7</w:t>
            </w:r>
          </w:p>
          <w:p w14:paraId="175EE348" w14:textId="77777777" w:rsidR="002E1DB0"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8</w:t>
            </w:r>
          </w:p>
          <w:p w14:paraId="3AE0A3E8" w14:textId="77777777" w:rsidR="002E1DB0"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8</w:t>
            </w:r>
          </w:p>
          <w:p w14:paraId="0876294F" w14:textId="77777777" w:rsidR="002E1DB0"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8</w:t>
            </w:r>
          </w:p>
          <w:p w14:paraId="1E9F49CC" w14:textId="3BC99A60" w:rsidR="002E1DB0" w:rsidRDefault="00090632"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9</w:t>
            </w:r>
          </w:p>
          <w:p w14:paraId="075A455E" w14:textId="5FDEDB71" w:rsidR="002E1DB0" w:rsidRPr="00650946"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9</w:t>
            </w:r>
          </w:p>
        </w:tc>
      </w:tr>
      <w:tr w:rsidR="00650946" w:rsidRPr="00650946" w14:paraId="62085835" w14:textId="77777777" w:rsidTr="0002513F">
        <w:tc>
          <w:tcPr>
            <w:tcW w:w="8005" w:type="dxa"/>
          </w:tcPr>
          <w:p w14:paraId="530E433A" w14:textId="7E984277" w:rsidR="00650946" w:rsidRPr="00650946" w:rsidRDefault="00504668" w:rsidP="00650946">
            <w:pPr>
              <w:numPr>
                <w:ilvl w:val="0"/>
                <w:numId w:val="16"/>
              </w:numPr>
              <w:tabs>
                <w:tab w:val="num" w:pos="900"/>
              </w:tabs>
              <w:spacing w:after="0" w:line="240" w:lineRule="auto"/>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Over-payments</w:t>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p>
        </w:tc>
        <w:tc>
          <w:tcPr>
            <w:tcW w:w="1283" w:type="dxa"/>
          </w:tcPr>
          <w:p w14:paraId="6535F517" w14:textId="03957112" w:rsidR="00650946" w:rsidRPr="00650946"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9</w:t>
            </w:r>
          </w:p>
        </w:tc>
      </w:tr>
      <w:tr w:rsidR="00650946" w:rsidRPr="00650946" w14:paraId="19ADDB63" w14:textId="77777777" w:rsidTr="0002513F">
        <w:tc>
          <w:tcPr>
            <w:tcW w:w="8005" w:type="dxa"/>
          </w:tcPr>
          <w:p w14:paraId="752CD5D2" w14:textId="13CAAF45" w:rsidR="00650946" w:rsidRPr="00650946" w:rsidRDefault="00504668" w:rsidP="00650946">
            <w:pPr>
              <w:numPr>
                <w:ilvl w:val="0"/>
                <w:numId w:val="16"/>
              </w:numPr>
              <w:tabs>
                <w:tab w:val="num" w:pos="900"/>
              </w:tabs>
              <w:spacing w:after="0" w:line="240" w:lineRule="auto"/>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Safeguarding pay</w:t>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p>
        </w:tc>
        <w:tc>
          <w:tcPr>
            <w:tcW w:w="1283" w:type="dxa"/>
          </w:tcPr>
          <w:p w14:paraId="5413E10F" w14:textId="171F6C0D" w:rsidR="00650946" w:rsidRPr="00650946"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9</w:t>
            </w:r>
          </w:p>
        </w:tc>
      </w:tr>
      <w:tr w:rsidR="00650946" w:rsidRPr="00650946" w14:paraId="1D3F88D6" w14:textId="77777777" w:rsidTr="0002513F">
        <w:tc>
          <w:tcPr>
            <w:tcW w:w="8005" w:type="dxa"/>
          </w:tcPr>
          <w:p w14:paraId="3DC61DC3" w14:textId="77777777" w:rsidR="00650946" w:rsidRPr="00650946" w:rsidRDefault="00650946" w:rsidP="00650946">
            <w:pPr>
              <w:numPr>
                <w:ilvl w:val="0"/>
                <w:numId w:val="16"/>
              </w:numPr>
              <w:tabs>
                <w:tab w:val="num" w:pos="900"/>
              </w:tabs>
              <w:spacing w:after="0" w:line="240" w:lineRule="auto"/>
              <w:outlineLvl w:val="0"/>
              <w:rPr>
                <w:rFonts w:ascii="Arial" w:eastAsia="Arial Unicode MS" w:hAnsi="Arial" w:cs="Arial"/>
                <w:color w:val="000000"/>
                <w:kern w:val="0"/>
                <w:sz w:val="24"/>
                <w:szCs w:val="20"/>
                <w:u w:color="000000"/>
                <w:lang w:eastAsia="en-GB"/>
                <w14:ligatures w14:val="none"/>
              </w:rPr>
            </w:pPr>
            <w:r w:rsidRPr="00650946">
              <w:rPr>
                <w:rFonts w:ascii="Arial" w:eastAsia="Arial Unicode MS" w:hAnsi="Arial" w:cs="Arial"/>
                <w:color w:val="000000"/>
                <w:kern w:val="0"/>
                <w:sz w:val="24"/>
                <w:szCs w:val="20"/>
                <w:u w:color="000000"/>
                <w:lang w:eastAsia="en-GB"/>
                <w14:ligatures w14:val="none"/>
              </w:rPr>
              <w:t>Appeals procedure</w:t>
            </w:r>
            <w:r w:rsidRPr="00650946">
              <w:rPr>
                <w:rFonts w:ascii="Arial" w:eastAsia="Arial Unicode MS" w:hAnsi="Arial" w:cs="Arial"/>
                <w:color w:val="000000"/>
                <w:kern w:val="0"/>
                <w:sz w:val="24"/>
                <w:szCs w:val="20"/>
                <w:u w:color="000000"/>
                <w:lang w:eastAsia="en-GB"/>
                <w14:ligatures w14:val="none"/>
              </w:rPr>
              <w:tab/>
            </w:r>
            <w:r w:rsidRPr="00650946">
              <w:rPr>
                <w:rFonts w:ascii="Arial" w:eastAsia="Arial Unicode MS" w:hAnsi="Arial" w:cs="Arial"/>
                <w:color w:val="000000"/>
                <w:kern w:val="0"/>
                <w:sz w:val="24"/>
                <w:szCs w:val="20"/>
                <w:u w:color="000000"/>
                <w:lang w:eastAsia="en-GB"/>
                <w14:ligatures w14:val="none"/>
              </w:rPr>
              <w:tab/>
            </w:r>
            <w:r w:rsidRPr="00650946">
              <w:rPr>
                <w:rFonts w:ascii="Arial" w:eastAsia="Arial Unicode MS" w:hAnsi="Arial" w:cs="Arial"/>
                <w:color w:val="000000"/>
                <w:kern w:val="0"/>
                <w:sz w:val="24"/>
                <w:szCs w:val="20"/>
                <w:u w:color="000000"/>
                <w:lang w:eastAsia="en-GB"/>
                <w14:ligatures w14:val="none"/>
              </w:rPr>
              <w:tab/>
            </w:r>
            <w:r w:rsidRPr="00650946">
              <w:rPr>
                <w:rFonts w:ascii="Arial" w:eastAsia="Arial Unicode MS" w:hAnsi="Arial" w:cs="Arial"/>
                <w:color w:val="000000"/>
                <w:kern w:val="0"/>
                <w:sz w:val="24"/>
                <w:szCs w:val="20"/>
                <w:u w:color="000000"/>
                <w:lang w:eastAsia="en-GB"/>
                <w14:ligatures w14:val="none"/>
              </w:rPr>
              <w:tab/>
            </w:r>
            <w:r w:rsidRPr="00650946">
              <w:rPr>
                <w:rFonts w:ascii="Arial" w:eastAsia="Arial Unicode MS" w:hAnsi="Arial" w:cs="Arial"/>
                <w:color w:val="000000"/>
                <w:kern w:val="0"/>
                <w:sz w:val="24"/>
                <w:szCs w:val="20"/>
                <w:u w:color="000000"/>
                <w:lang w:eastAsia="en-GB"/>
                <w14:ligatures w14:val="none"/>
              </w:rPr>
              <w:tab/>
            </w:r>
            <w:r w:rsidRPr="00650946">
              <w:rPr>
                <w:rFonts w:ascii="Arial" w:eastAsia="Arial Unicode MS" w:hAnsi="Arial" w:cs="Arial"/>
                <w:color w:val="000000"/>
                <w:kern w:val="0"/>
                <w:sz w:val="24"/>
                <w:szCs w:val="20"/>
                <w:u w:color="000000"/>
                <w:lang w:eastAsia="en-GB"/>
                <w14:ligatures w14:val="none"/>
              </w:rPr>
              <w:tab/>
            </w:r>
          </w:p>
        </w:tc>
        <w:tc>
          <w:tcPr>
            <w:tcW w:w="1283" w:type="dxa"/>
          </w:tcPr>
          <w:p w14:paraId="74708F8A" w14:textId="2B80DE27" w:rsidR="00650946" w:rsidRPr="00650946"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9</w:t>
            </w:r>
          </w:p>
        </w:tc>
      </w:tr>
      <w:tr w:rsidR="00650946" w:rsidRPr="00650946" w14:paraId="33BBC093" w14:textId="77777777" w:rsidTr="0002513F">
        <w:tc>
          <w:tcPr>
            <w:tcW w:w="8005" w:type="dxa"/>
          </w:tcPr>
          <w:p w14:paraId="219E95D3" w14:textId="6B5F80E2" w:rsidR="00650946" w:rsidRPr="00650946" w:rsidRDefault="00650946" w:rsidP="003A6E04">
            <w:pPr>
              <w:spacing w:after="0" w:line="240" w:lineRule="auto"/>
              <w:ind w:firstLine="386"/>
              <w:rPr>
                <w:rFonts w:ascii="Arial" w:eastAsia="Times New Roman" w:hAnsi="Arial" w:cs="Arial"/>
                <w:color w:val="000000"/>
                <w:kern w:val="0"/>
                <w:sz w:val="24"/>
                <w:szCs w:val="24"/>
                <w:lang w:val="en-US"/>
                <w14:ligatures w14:val="none"/>
              </w:rPr>
            </w:pPr>
            <w:r w:rsidRPr="00650946">
              <w:rPr>
                <w:rFonts w:ascii="Arial" w:eastAsia="Times New Roman" w:hAnsi="Arial" w:cs="Arial"/>
                <w:color w:val="000000"/>
                <w:kern w:val="0"/>
                <w:sz w:val="24"/>
                <w:szCs w:val="24"/>
                <w:lang w:val="en-US"/>
                <w14:ligatures w14:val="none"/>
              </w:rPr>
              <w:t xml:space="preserve">Appendix </w:t>
            </w:r>
            <w:r>
              <w:rPr>
                <w:rFonts w:ascii="Arial" w:eastAsia="Times New Roman" w:hAnsi="Arial" w:cs="Arial"/>
                <w:color w:val="000000"/>
                <w:kern w:val="0"/>
                <w:sz w:val="24"/>
                <w:szCs w:val="24"/>
                <w:lang w:val="en-US"/>
                <w14:ligatures w14:val="none"/>
              </w:rPr>
              <w:t>A</w:t>
            </w:r>
            <w:r w:rsidRPr="00650946">
              <w:rPr>
                <w:rFonts w:ascii="Arial" w:eastAsia="Times New Roman" w:hAnsi="Arial" w:cs="Arial"/>
                <w:color w:val="000000"/>
                <w:kern w:val="0"/>
                <w:sz w:val="24"/>
                <w:szCs w:val="24"/>
                <w:lang w:val="en-US"/>
                <w14:ligatures w14:val="none"/>
              </w:rPr>
              <w:t xml:space="preserve"> – The Pay Committee</w:t>
            </w:r>
            <w:r w:rsidRPr="00650946">
              <w:rPr>
                <w:rFonts w:ascii="Arial" w:eastAsia="Times New Roman" w:hAnsi="Arial" w:cs="Arial"/>
                <w:color w:val="000000"/>
                <w:kern w:val="0"/>
                <w:sz w:val="24"/>
                <w:szCs w:val="24"/>
                <w:lang w:val="en-US"/>
                <w14:ligatures w14:val="none"/>
              </w:rPr>
              <w:tab/>
            </w:r>
            <w:r w:rsidRPr="00650946">
              <w:rPr>
                <w:rFonts w:ascii="Arial" w:eastAsia="Times New Roman" w:hAnsi="Arial" w:cs="Arial"/>
                <w:color w:val="000000"/>
                <w:kern w:val="0"/>
                <w:sz w:val="24"/>
                <w:szCs w:val="24"/>
                <w:lang w:val="en-US"/>
                <w14:ligatures w14:val="none"/>
              </w:rPr>
              <w:tab/>
            </w:r>
            <w:r w:rsidRPr="00650946">
              <w:rPr>
                <w:rFonts w:ascii="Arial" w:eastAsia="Times New Roman" w:hAnsi="Arial" w:cs="Arial"/>
                <w:color w:val="000000"/>
                <w:kern w:val="0"/>
                <w:sz w:val="24"/>
                <w:szCs w:val="24"/>
                <w:lang w:val="en-US"/>
                <w14:ligatures w14:val="none"/>
              </w:rPr>
              <w:tab/>
            </w:r>
            <w:r w:rsidRPr="00650946">
              <w:rPr>
                <w:rFonts w:ascii="Arial" w:eastAsia="Times New Roman" w:hAnsi="Arial" w:cs="Arial"/>
                <w:color w:val="000000"/>
                <w:kern w:val="0"/>
                <w:sz w:val="24"/>
                <w:szCs w:val="24"/>
                <w:lang w:val="en-US"/>
                <w14:ligatures w14:val="none"/>
              </w:rPr>
              <w:tab/>
            </w:r>
            <w:r w:rsidRPr="00650946">
              <w:rPr>
                <w:rFonts w:ascii="Arial" w:eastAsia="Times New Roman" w:hAnsi="Arial" w:cs="Arial"/>
                <w:color w:val="000000"/>
                <w:kern w:val="0"/>
                <w:sz w:val="24"/>
                <w:szCs w:val="24"/>
                <w:lang w:val="en-US"/>
                <w14:ligatures w14:val="none"/>
              </w:rPr>
              <w:tab/>
            </w:r>
          </w:p>
        </w:tc>
        <w:tc>
          <w:tcPr>
            <w:tcW w:w="1283" w:type="dxa"/>
          </w:tcPr>
          <w:p w14:paraId="5BE678F9" w14:textId="41821169" w:rsidR="00650946" w:rsidRPr="00650946" w:rsidRDefault="002E1DB0" w:rsidP="00650946">
            <w:pPr>
              <w:spacing w:after="0" w:line="240" w:lineRule="auto"/>
              <w:ind w:left="-108"/>
              <w:jc w:val="center"/>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t>10</w:t>
            </w:r>
          </w:p>
        </w:tc>
      </w:tr>
      <w:tr w:rsidR="00650946" w:rsidRPr="00650946" w14:paraId="716C326B" w14:textId="77777777" w:rsidTr="0002513F">
        <w:tc>
          <w:tcPr>
            <w:tcW w:w="8005" w:type="dxa"/>
            <w:tcBorders>
              <w:bottom w:val="single" w:sz="4" w:space="0" w:color="auto"/>
            </w:tcBorders>
          </w:tcPr>
          <w:p w14:paraId="44D79241" w14:textId="3D8C1F28" w:rsidR="00650946" w:rsidRPr="00650946" w:rsidRDefault="00650946" w:rsidP="003A6E04">
            <w:pPr>
              <w:spacing w:after="0" w:line="240" w:lineRule="auto"/>
              <w:ind w:firstLine="386"/>
              <w:rPr>
                <w:rFonts w:ascii="Arial" w:eastAsia="Times New Roman" w:hAnsi="Arial" w:cs="Arial"/>
                <w:color w:val="000000"/>
                <w:kern w:val="0"/>
                <w:sz w:val="24"/>
                <w:szCs w:val="24"/>
                <w:lang w:val="en-US"/>
                <w14:ligatures w14:val="none"/>
              </w:rPr>
            </w:pPr>
            <w:r w:rsidRPr="00650946">
              <w:rPr>
                <w:rFonts w:ascii="Arial" w:eastAsia="Times New Roman" w:hAnsi="Arial" w:cs="Arial"/>
                <w:color w:val="000000"/>
                <w:kern w:val="0"/>
                <w:sz w:val="24"/>
                <w:szCs w:val="24"/>
                <w:lang w:val="en-US"/>
                <w14:ligatures w14:val="none"/>
              </w:rPr>
              <w:t xml:space="preserve">Appendix </w:t>
            </w:r>
            <w:r>
              <w:rPr>
                <w:rFonts w:ascii="Arial" w:eastAsia="Times New Roman" w:hAnsi="Arial" w:cs="Arial"/>
                <w:color w:val="000000"/>
                <w:kern w:val="0"/>
                <w:sz w:val="24"/>
                <w:szCs w:val="24"/>
                <w:lang w:val="en-US"/>
                <w14:ligatures w14:val="none"/>
              </w:rPr>
              <w:t>B</w:t>
            </w:r>
            <w:r w:rsidRPr="00650946">
              <w:rPr>
                <w:rFonts w:ascii="Arial" w:eastAsia="Times New Roman" w:hAnsi="Arial" w:cs="Arial"/>
                <w:color w:val="000000"/>
                <w:kern w:val="0"/>
                <w:sz w:val="24"/>
                <w:szCs w:val="24"/>
                <w:lang w:val="en-US"/>
                <w14:ligatures w14:val="none"/>
              </w:rPr>
              <w:t xml:space="preserve"> – Appeals Procedure</w:t>
            </w:r>
            <w:r w:rsidRPr="00650946">
              <w:rPr>
                <w:rFonts w:ascii="Arial" w:eastAsia="Times New Roman" w:hAnsi="Arial" w:cs="Arial"/>
                <w:color w:val="000000"/>
                <w:kern w:val="0"/>
                <w:sz w:val="24"/>
                <w:szCs w:val="24"/>
                <w:lang w:val="en-US"/>
                <w14:ligatures w14:val="none"/>
              </w:rPr>
              <w:tab/>
            </w:r>
            <w:r w:rsidRPr="00650946">
              <w:rPr>
                <w:rFonts w:ascii="Arial" w:eastAsia="Times New Roman" w:hAnsi="Arial" w:cs="Arial"/>
                <w:color w:val="000000"/>
                <w:kern w:val="0"/>
                <w:sz w:val="24"/>
                <w:szCs w:val="24"/>
                <w:lang w:val="en-US"/>
                <w14:ligatures w14:val="none"/>
              </w:rPr>
              <w:tab/>
            </w:r>
            <w:r w:rsidRPr="00650946">
              <w:rPr>
                <w:rFonts w:ascii="Arial" w:eastAsia="Times New Roman" w:hAnsi="Arial" w:cs="Arial"/>
                <w:color w:val="000000"/>
                <w:kern w:val="0"/>
                <w:sz w:val="24"/>
                <w:szCs w:val="24"/>
                <w:lang w:val="en-US"/>
                <w14:ligatures w14:val="none"/>
              </w:rPr>
              <w:tab/>
            </w:r>
            <w:r w:rsidRPr="00650946">
              <w:rPr>
                <w:rFonts w:ascii="Arial" w:eastAsia="Times New Roman" w:hAnsi="Arial" w:cs="Arial"/>
                <w:color w:val="000000"/>
                <w:kern w:val="0"/>
                <w:sz w:val="24"/>
                <w:szCs w:val="24"/>
                <w:lang w:val="en-US"/>
                <w14:ligatures w14:val="none"/>
              </w:rPr>
              <w:tab/>
            </w:r>
            <w:r w:rsidRPr="00650946">
              <w:rPr>
                <w:rFonts w:ascii="Arial" w:eastAsia="Times New Roman" w:hAnsi="Arial" w:cs="Arial"/>
                <w:color w:val="000000"/>
                <w:kern w:val="0"/>
                <w:sz w:val="24"/>
                <w:szCs w:val="24"/>
                <w:lang w:val="en-US"/>
                <w14:ligatures w14:val="none"/>
              </w:rPr>
              <w:tab/>
            </w:r>
          </w:p>
        </w:tc>
        <w:tc>
          <w:tcPr>
            <w:tcW w:w="1283" w:type="dxa"/>
            <w:tcBorders>
              <w:bottom w:val="single" w:sz="4" w:space="0" w:color="auto"/>
            </w:tcBorders>
          </w:tcPr>
          <w:p w14:paraId="1D12B310" w14:textId="55511DE3" w:rsidR="00650946" w:rsidRPr="00650946" w:rsidRDefault="002E1DB0" w:rsidP="00650946">
            <w:pPr>
              <w:spacing w:after="0" w:line="240" w:lineRule="auto"/>
              <w:ind w:left="-108"/>
              <w:jc w:val="center"/>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t>13</w:t>
            </w:r>
          </w:p>
        </w:tc>
      </w:tr>
      <w:tr w:rsidR="00650946" w:rsidRPr="00650946" w14:paraId="465F4237" w14:textId="77777777" w:rsidTr="0002513F">
        <w:tc>
          <w:tcPr>
            <w:tcW w:w="8005" w:type="dxa"/>
            <w:tcBorders>
              <w:bottom w:val="single" w:sz="4" w:space="0" w:color="auto"/>
            </w:tcBorders>
          </w:tcPr>
          <w:p w14:paraId="54BC1754" w14:textId="0552C2D6" w:rsidR="00650946" w:rsidRPr="00650946" w:rsidRDefault="00650946" w:rsidP="003A6E04">
            <w:pPr>
              <w:spacing w:after="0" w:line="240" w:lineRule="auto"/>
              <w:ind w:firstLine="386"/>
              <w:rPr>
                <w:rFonts w:ascii="Arial" w:eastAsia="Times New Roman" w:hAnsi="Arial" w:cs="Arial"/>
                <w:color w:val="000000"/>
                <w:kern w:val="0"/>
                <w:sz w:val="24"/>
                <w:szCs w:val="24"/>
                <w:lang w:val="en-US"/>
                <w14:ligatures w14:val="none"/>
              </w:rPr>
            </w:pPr>
            <w:r w:rsidRPr="00650946">
              <w:rPr>
                <w:rFonts w:ascii="Arial" w:eastAsia="Times New Roman" w:hAnsi="Arial" w:cs="Arial"/>
                <w:color w:val="000000"/>
                <w:kern w:val="0"/>
                <w:sz w:val="24"/>
                <w:szCs w:val="24"/>
                <w:lang w:val="en-US"/>
                <w14:ligatures w14:val="none"/>
              </w:rPr>
              <w:t xml:space="preserve">Appendix </w:t>
            </w:r>
            <w:r>
              <w:rPr>
                <w:rFonts w:ascii="Arial" w:eastAsia="Times New Roman" w:hAnsi="Arial" w:cs="Arial"/>
                <w:color w:val="000000"/>
                <w:kern w:val="0"/>
                <w:sz w:val="24"/>
                <w:szCs w:val="24"/>
                <w:lang w:val="en-US"/>
                <w14:ligatures w14:val="none"/>
              </w:rPr>
              <w:t>C</w:t>
            </w:r>
            <w:r w:rsidRPr="00650946">
              <w:rPr>
                <w:rFonts w:ascii="Arial" w:eastAsia="Times New Roman" w:hAnsi="Arial" w:cs="Arial"/>
                <w:color w:val="000000"/>
                <w:kern w:val="0"/>
                <w:sz w:val="24"/>
                <w:szCs w:val="24"/>
                <w:lang w:val="en-US"/>
                <w14:ligatures w14:val="none"/>
              </w:rPr>
              <w:t xml:space="preserve"> – Overpayments</w:t>
            </w:r>
          </w:p>
        </w:tc>
        <w:tc>
          <w:tcPr>
            <w:tcW w:w="1283" w:type="dxa"/>
            <w:tcBorders>
              <w:bottom w:val="single" w:sz="4" w:space="0" w:color="auto"/>
            </w:tcBorders>
          </w:tcPr>
          <w:p w14:paraId="4ED7C2F6" w14:textId="748791D9" w:rsidR="00650946" w:rsidRPr="00650946" w:rsidRDefault="002E1DB0" w:rsidP="00650946">
            <w:pPr>
              <w:spacing w:after="0" w:line="240" w:lineRule="auto"/>
              <w:ind w:left="-108"/>
              <w:jc w:val="center"/>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t>15</w:t>
            </w:r>
          </w:p>
        </w:tc>
      </w:tr>
      <w:tr w:rsidR="00650946" w:rsidRPr="00650946" w14:paraId="39A57E1E" w14:textId="77777777" w:rsidTr="0002513F">
        <w:tc>
          <w:tcPr>
            <w:tcW w:w="8005" w:type="dxa"/>
          </w:tcPr>
          <w:p w14:paraId="5ED72942" w14:textId="12CCF9B9" w:rsidR="00650946" w:rsidRPr="00650946" w:rsidRDefault="00650946" w:rsidP="003A6E04">
            <w:pPr>
              <w:spacing w:after="0" w:line="240" w:lineRule="auto"/>
              <w:ind w:firstLine="386"/>
              <w:rPr>
                <w:rFonts w:ascii="Arial" w:eastAsia="Times New Roman" w:hAnsi="Arial" w:cs="Arial"/>
                <w:color w:val="000000"/>
                <w:kern w:val="0"/>
                <w:sz w:val="24"/>
                <w:szCs w:val="24"/>
                <w:lang w:val="en-US"/>
                <w14:ligatures w14:val="none"/>
              </w:rPr>
            </w:pPr>
            <w:r w:rsidRPr="00650946">
              <w:rPr>
                <w:rFonts w:ascii="Arial" w:eastAsia="Times New Roman" w:hAnsi="Arial" w:cs="Arial"/>
                <w:color w:val="000000"/>
                <w:kern w:val="0"/>
                <w:sz w:val="24"/>
                <w:szCs w:val="24"/>
                <w:lang w:val="en-US"/>
                <w14:ligatures w14:val="none"/>
              </w:rPr>
              <w:t>Appendix D – Teachers’ pay scales 202</w:t>
            </w:r>
            <w:r>
              <w:rPr>
                <w:rFonts w:ascii="Arial" w:eastAsia="Times New Roman" w:hAnsi="Arial" w:cs="Arial"/>
                <w:color w:val="000000"/>
                <w:kern w:val="0"/>
                <w:sz w:val="24"/>
                <w:szCs w:val="24"/>
                <w:lang w:val="en-US"/>
                <w14:ligatures w14:val="none"/>
              </w:rPr>
              <w:t xml:space="preserve">5/26 </w:t>
            </w:r>
          </w:p>
        </w:tc>
        <w:tc>
          <w:tcPr>
            <w:tcW w:w="1283" w:type="dxa"/>
          </w:tcPr>
          <w:p w14:paraId="7F56A283" w14:textId="7C8BFAC7" w:rsidR="00650946" w:rsidRPr="00650946" w:rsidRDefault="002E1DB0" w:rsidP="00650946">
            <w:pPr>
              <w:spacing w:after="0" w:line="240" w:lineRule="auto"/>
              <w:ind w:left="-108"/>
              <w:jc w:val="center"/>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t>18</w:t>
            </w:r>
          </w:p>
        </w:tc>
      </w:tr>
    </w:tbl>
    <w:p w14:paraId="1811DA10" w14:textId="77777777" w:rsidR="00650946" w:rsidRDefault="00650946">
      <w:pPr>
        <w:rPr>
          <w:rFonts w:ascii="Arial" w:eastAsia="Times New Roman" w:hAnsi="Arial" w:cs="Arial"/>
          <w:b/>
          <w:color w:val="104F75"/>
          <w:kern w:val="0"/>
          <w:sz w:val="28"/>
          <w:highlight w:val="lightGray"/>
          <w:lang w:val="en-US"/>
          <w14:ligatures w14:val="none"/>
        </w:rPr>
      </w:pPr>
    </w:p>
    <w:p w14:paraId="1EE621A2" w14:textId="0F786044" w:rsidR="00650946" w:rsidRDefault="00650946">
      <w:pPr>
        <w:rPr>
          <w:rFonts w:ascii="Arial" w:eastAsia="Times New Roman" w:hAnsi="Arial" w:cs="Arial"/>
          <w:b/>
          <w:color w:val="104F75"/>
          <w:kern w:val="0"/>
          <w:sz w:val="28"/>
          <w:highlight w:val="lightGray"/>
          <w:lang w:val="en-US"/>
          <w14:ligatures w14:val="none"/>
        </w:rPr>
      </w:pPr>
      <w:r>
        <w:rPr>
          <w:rFonts w:ascii="Arial" w:eastAsia="Times New Roman" w:hAnsi="Arial" w:cs="Arial"/>
          <w:b/>
          <w:color w:val="104F75"/>
          <w:kern w:val="0"/>
          <w:sz w:val="28"/>
          <w:highlight w:val="lightGray"/>
          <w:lang w:val="en-US"/>
          <w14:ligatures w14:val="none"/>
        </w:rPr>
        <w:br w:type="page"/>
      </w:r>
    </w:p>
    <w:p w14:paraId="4B941DD7" w14:textId="77777777" w:rsidR="00095CFD" w:rsidRDefault="00095CFD" w:rsidP="00095CFD">
      <w:pPr>
        <w:pStyle w:val="ListParagraph"/>
        <w:widowControl w:val="0"/>
        <w:spacing w:before="260" w:after="240" w:line="400" w:lineRule="exact"/>
        <w:ind w:left="644"/>
        <w:rPr>
          <w:rFonts w:ascii="Times New Roman" w:eastAsia="Times New Roman" w:hAnsi="Times New Roman" w:cs="Times New Roman"/>
          <w:color w:val="156082" w:themeColor="accent1"/>
          <w:kern w:val="0"/>
          <w:lang w:val="en-US"/>
          <w14:ligatures w14:val="none"/>
        </w:rPr>
      </w:pPr>
    </w:p>
    <w:p w14:paraId="7D545865" w14:textId="77777777" w:rsidR="00095CFD" w:rsidRPr="00095CFD" w:rsidRDefault="00095CFD" w:rsidP="00095CFD">
      <w:pPr>
        <w:pStyle w:val="ListParagraph"/>
        <w:widowControl w:val="0"/>
        <w:spacing w:before="260" w:after="240" w:line="400" w:lineRule="exact"/>
        <w:ind w:left="644"/>
        <w:rPr>
          <w:rFonts w:ascii="Times New Roman" w:eastAsia="Times New Roman" w:hAnsi="Times New Roman" w:cs="Times New Roman"/>
          <w:color w:val="156082" w:themeColor="accent1"/>
          <w:kern w:val="0"/>
          <w:lang w:val="en-US"/>
          <w14:ligatures w14:val="none"/>
        </w:rPr>
      </w:pPr>
    </w:p>
    <w:p w14:paraId="424FCFCE" w14:textId="18B75066" w:rsidR="005B666C" w:rsidRPr="00650946" w:rsidRDefault="005B666C" w:rsidP="0002513F">
      <w:pPr>
        <w:pStyle w:val="ListParagraph"/>
        <w:widowControl w:val="0"/>
        <w:numPr>
          <w:ilvl w:val="0"/>
          <w:numId w:val="17"/>
        </w:numPr>
        <w:spacing w:before="260" w:after="240" w:line="400" w:lineRule="exact"/>
        <w:ind w:left="142" w:firstLine="0"/>
        <w:rPr>
          <w:rFonts w:ascii="Times New Roman" w:eastAsia="Times New Roman" w:hAnsi="Times New Roman" w:cs="Times New Roman"/>
          <w:color w:val="156082" w:themeColor="accent1"/>
          <w:kern w:val="0"/>
          <w:lang w:val="en-US"/>
          <w14:ligatures w14:val="none"/>
        </w:rPr>
      </w:pPr>
      <w:r w:rsidRPr="00650946">
        <w:rPr>
          <w:rFonts w:ascii="Arial" w:eastAsia="Times New Roman" w:hAnsi="Arial" w:cs="Arial"/>
          <w:b/>
          <w:bCs/>
          <w:color w:val="156082" w:themeColor="accent1"/>
          <w:kern w:val="0"/>
          <w:sz w:val="28"/>
          <w:szCs w:val="28"/>
          <w:lang w:val="en-US"/>
          <w14:ligatures w14:val="none"/>
        </w:rPr>
        <w:t xml:space="preserve">Introduction  </w:t>
      </w:r>
    </w:p>
    <w:p w14:paraId="57A8C939" w14:textId="284667E3" w:rsidR="0074444C" w:rsidRDefault="00374BA3" w:rsidP="0002513F">
      <w:pPr>
        <w:widowControl w:val="0"/>
        <w:spacing w:before="158" w:after="240" w:line="331" w:lineRule="exact"/>
        <w:ind w:left="142" w:right="674"/>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t>Our academy (referred to as ‘school’ below) follows the principles of t</w:t>
      </w:r>
      <w:r w:rsidR="005B666C" w:rsidRPr="005B666C">
        <w:rPr>
          <w:rFonts w:ascii="Arial" w:eastAsia="Times New Roman" w:hAnsi="Arial" w:cs="Arial"/>
          <w:color w:val="000000"/>
          <w:kern w:val="0"/>
          <w:sz w:val="24"/>
          <w:szCs w:val="24"/>
          <w:lang w:val="en-US"/>
          <w14:ligatures w14:val="none"/>
        </w:rPr>
        <w:t>he School Teachers’ Pay and Conditions Document (</w:t>
      </w:r>
      <w:r w:rsidR="00095CFD">
        <w:rPr>
          <w:rFonts w:ascii="Arial" w:eastAsia="Times New Roman" w:hAnsi="Arial" w:cs="Arial"/>
          <w:color w:val="000000"/>
          <w:kern w:val="0"/>
          <w:sz w:val="24"/>
          <w:szCs w:val="24"/>
          <w:lang w:val="en-US"/>
          <w14:ligatures w14:val="none"/>
        </w:rPr>
        <w:t>STPCD</w:t>
      </w:r>
      <w:r w:rsidR="005B666C" w:rsidRPr="005B666C">
        <w:rPr>
          <w:rFonts w:ascii="Arial" w:eastAsia="Times New Roman" w:hAnsi="Arial" w:cs="Arial"/>
          <w:color w:val="000000"/>
          <w:kern w:val="0"/>
          <w:sz w:val="24"/>
          <w:szCs w:val="24"/>
          <w:lang w:val="en-US"/>
          <w14:ligatures w14:val="none"/>
        </w:rPr>
        <w:t>)</w:t>
      </w:r>
      <w:r>
        <w:rPr>
          <w:rFonts w:ascii="Arial" w:eastAsia="Times New Roman" w:hAnsi="Arial" w:cs="Arial"/>
          <w:color w:val="000000"/>
          <w:kern w:val="0"/>
          <w:sz w:val="24"/>
          <w:szCs w:val="24"/>
          <w:lang w:val="en-US"/>
          <w14:ligatures w14:val="none"/>
        </w:rPr>
        <w:t>. Our</w:t>
      </w:r>
      <w:r w:rsidR="005B666C" w:rsidRPr="005B666C">
        <w:rPr>
          <w:rFonts w:ascii="Arial" w:eastAsia="Times New Roman" w:hAnsi="Arial" w:cs="Arial"/>
          <w:color w:val="000000"/>
          <w:kern w:val="0"/>
          <w:sz w:val="24"/>
          <w:szCs w:val="24"/>
          <w:lang w:val="en-US"/>
          <w14:ligatures w14:val="none"/>
        </w:rPr>
        <w:t xml:space="preserve"> pay policy sets out the basis on which </w:t>
      </w:r>
      <w:r>
        <w:rPr>
          <w:rFonts w:ascii="Arial" w:eastAsia="Times New Roman" w:hAnsi="Arial" w:cs="Arial"/>
          <w:color w:val="000000"/>
          <w:kern w:val="0"/>
          <w:sz w:val="24"/>
          <w:szCs w:val="24"/>
          <w:lang w:val="en-US"/>
          <w14:ligatures w14:val="none"/>
        </w:rPr>
        <w:t>we</w:t>
      </w:r>
      <w:r w:rsidR="005B666C" w:rsidRPr="005B666C">
        <w:rPr>
          <w:rFonts w:ascii="Arial" w:eastAsia="Times New Roman" w:hAnsi="Arial" w:cs="Arial"/>
          <w:color w:val="000000"/>
          <w:kern w:val="0"/>
          <w:sz w:val="24"/>
          <w:szCs w:val="24"/>
          <w:lang w:val="en-US"/>
          <w14:ligatures w14:val="none"/>
        </w:rPr>
        <w:t xml:space="preserve"> determine teachers’ pay; the date by which </w:t>
      </w:r>
      <w:r>
        <w:rPr>
          <w:rFonts w:ascii="Arial" w:eastAsia="Times New Roman" w:hAnsi="Arial" w:cs="Arial"/>
          <w:color w:val="000000"/>
          <w:kern w:val="0"/>
          <w:sz w:val="24"/>
          <w:szCs w:val="24"/>
          <w:lang w:val="en-US"/>
          <w14:ligatures w14:val="none"/>
        </w:rPr>
        <w:t>we</w:t>
      </w:r>
      <w:r w:rsidR="005B666C" w:rsidRPr="005B666C">
        <w:rPr>
          <w:rFonts w:ascii="Arial" w:eastAsia="Times New Roman" w:hAnsi="Arial" w:cs="Arial"/>
          <w:color w:val="000000"/>
          <w:kern w:val="0"/>
          <w:sz w:val="24"/>
          <w:szCs w:val="24"/>
          <w:lang w:val="en-US"/>
          <w14:ligatures w14:val="none"/>
        </w:rPr>
        <w:t xml:space="preserve"> will determine the teachers’ annual pay review; and the procedures for determining appeals. </w:t>
      </w:r>
      <w:r>
        <w:rPr>
          <w:rFonts w:ascii="Arial" w:eastAsia="Times New Roman" w:hAnsi="Arial" w:cs="Arial"/>
          <w:color w:val="000000"/>
          <w:kern w:val="0"/>
          <w:sz w:val="24"/>
          <w:szCs w:val="24"/>
          <w:lang w:val="en-US"/>
          <w14:ligatures w14:val="none"/>
        </w:rPr>
        <w:t>It is our intention to</w:t>
      </w:r>
      <w:r w:rsidR="005B666C" w:rsidRPr="005B666C">
        <w:rPr>
          <w:rFonts w:ascii="Arial" w:eastAsia="Times New Roman" w:hAnsi="Arial" w:cs="Arial"/>
          <w:color w:val="000000"/>
          <w:kern w:val="0"/>
          <w:sz w:val="24"/>
          <w:szCs w:val="24"/>
          <w:lang w:val="en-US"/>
          <w14:ligatures w14:val="none"/>
        </w:rPr>
        <w:t xml:space="preserve"> stay within the legal framework set out in the </w:t>
      </w:r>
      <w:r w:rsidR="00095CFD">
        <w:rPr>
          <w:rFonts w:ascii="Arial" w:eastAsia="Times New Roman" w:hAnsi="Arial" w:cs="Arial"/>
          <w:color w:val="000000"/>
          <w:kern w:val="0"/>
          <w:sz w:val="24"/>
          <w:szCs w:val="24"/>
          <w:lang w:val="en-US"/>
          <w14:ligatures w14:val="none"/>
        </w:rPr>
        <w:t>STPCD</w:t>
      </w:r>
      <w:r w:rsidR="005B666C" w:rsidRPr="005B666C">
        <w:rPr>
          <w:rFonts w:ascii="Arial" w:eastAsia="Times New Roman" w:hAnsi="Arial" w:cs="Arial"/>
          <w:color w:val="000000"/>
          <w:kern w:val="0"/>
          <w:sz w:val="24"/>
          <w:szCs w:val="24"/>
          <w:lang w:val="en-US"/>
          <w14:ligatures w14:val="none"/>
        </w:rPr>
        <w:t xml:space="preserve"> and in other relevant legislation that affects all employers (for example, legislation on equality, employment protection</w:t>
      </w:r>
      <w:r w:rsidR="00DD66B0">
        <w:rPr>
          <w:rFonts w:ascii="Arial" w:eastAsia="Times New Roman" w:hAnsi="Arial" w:cs="Arial"/>
          <w:color w:val="000000"/>
          <w:kern w:val="0"/>
          <w:sz w:val="24"/>
          <w:szCs w:val="24"/>
          <w:lang w:val="en-US"/>
          <w14:ligatures w14:val="none"/>
        </w:rPr>
        <w:t xml:space="preserve"> </w:t>
      </w:r>
      <w:r w:rsidR="005B666C" w:rsidRPr="005B666C">
        <w:rPr>
          <w:rFonts w:ascii="Arial" w:eastAsia="Times New Roman" w:hAnsi="Arial" w:cs="Arial"/>
          <w:color w:val="000000"/>
          <w:kern w:val="0"/>
          <w:sz w:val="24"/>
          <w:szCs w:val="24"/>
          <w:lang w:val="en-US"/>
          <w14:ligatures w14:val="none"/>
        </w:rPr>
        <w:t xml:space="preserve">and data </w:t>
      </w:r>
      <w:r w:rsidR="00DD66B0">
        <w:rPr>
          <w:rFonts w:ascii="Arial" w:eastAsia="Times New Roman" w:hAnsi="Arial" w:cs="Arial"/>
          <w:color w:val="000000"/>
          <w:kern w:val="0"/>
          <w:sz w:val="24"/>
          <w:szCs w:val="24"/>
          <w:lang w:val="en-US"/>
          <w14:ligatures w14:val="none"/>
        </w:rPr>
        <w:t>pr</w:t>
      </w:r>
      <w:r w:rsidR="005B666C" w:rsidRPr="005B666C">
        <w:rPr>
          <w:rFonts w:ascii="Arial" w:eastAsia="Times New Roman" w:hAnsi="Arial" w:cs="Arial"/>
          <w:color w:val="000000"/>
          <w:kern w:val="0"/>
          <w:sz w:val="24"/>
          <w:szCs w:val="24"/>
          <w:lang w:val="en-US"/>
          <w14:ligatures w14:val="none"/>
        </w:rPr>
        <w:t xml:space="preserve">otection). All procedures for determining pay should be consistent with the principles of public life - objectivity, openness and accountability. Pay policies should always be clear on the need to eliminate unnecessary bureaucracy when making pay decisions, including, for example, in making sure the use of evidence is proportionate. </w:t>
      </w:r>
    </w:p>
    <w:p w14:paraId="4474F259" w14:textId="1DD8CCB6" w:rsidR="0074444C" w:rsidRPr="00DD66B0" w:rsidRDefault="00B4356A" w:rsidP="0002513F">
      <w:pPr>
        <w:pStyle w:val="ListParagraph"/>
        <w:widowControl w:val="0"/>
        <w:numPr>
          <w:ilvl w:val="0"/>
          <w:numId w:val="17"/>
        </w:numPr>
        <w:spacing w:after="0" w:line="400" w:lineRule="exact"/>
        <w:ind w:left="142" w:firstLine="0"/>
        <w:rPr>
          <w:rFonts w:ascii="Arial" w:eastAsia="Times New Roman" w:hAnsi="Arial" w:cs="Arial"/>
          <w:b/>
          <w:bCs/>
          <w:color w:val="104F75"/>
          <w:kern w:val="0"/>
          <w:sz w:val="28"/>
          <w:szCs w:val="28"/>
          <w:lang w:val="en-US"/>
          <w14:ligatures w14:val="none"/>
        </w:rPr>
      </w:pPr>
      <w:r>
        <w:rPr>
          <w:rFonts w:ascii="Arial" w:eastAsia="Times New Roman" w:hAnsi="Arial" w:cs="Arial"/>
          <w:b/>
          <w:bCs/>
          <w:color w:val="104F75"/>
          <w:kern w:val="0"/>
          <w:sz w:val="28"/>
          <w:szCs w:val="28"/>
          <w:lang w:val="en-US"/>
          <w14:ligatures w14:val="none"/>
        </w:rPr>
        <w:t>P</w:t>
      </w:r>
      <w:r w:rsidR="005B666C" w:rsidRPr="00DD66B0">
        <w:rPr>
          <w:rFonts w:ascii="Arial" w:eastAsia="Times New Roman" w:hAnsi="Arial" w:cs="Arial"/>
          <w:b/>
          <w:bCs/>
          <w:color w:val="104F75"/>
          <w:kern w:val="0"/>
          <w:sz w:val="28"/>
          <w:szCs w:val="28"/>
          <w:lang w:val="en-US"/>
          <w14:ligatures w14:val="none"/>
        </w:rPr>
        <w:t xml:space="preserve">olicy for determining teachers’ pay   </w:t>
      </w:r>
    </w:p>
    <w:p w14:paraId="3D26D3F4" w14:textId="4ACCAA04" w:rsidR="005B666C" w:rsidRDefault="00DB5722" w:rsidP="0002513F">
      <w:pPr>
        <w:widowControl w:val="0"/>
        <w:tabs>
          <w:tab w:val="left" w:pos="142"/>
        </w:tabs>
        <w:spacing w:before="240" w:after="240" w:line="331" w:lineRule="exact"/>
        <w:ind w:left="142" w:right="674"/>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t xml:space="preserve">2.1 </w:t>
      </w:r>
      <w:r w:rsidR="005B666C" w:rsidRPr="005B666C">
        <w:rPr>
          <w:rFonts w:ascii="Arial" w:eastAsia="Times New Roman" w:hAnsi="Arial" w:cs="Arial"/>
          <w:color w:val="000000"/>
          <w:kern w:val="0"/>
          <w:sz w:val="24"/>
          <w:szCs w:val="24"/>
          <w:lang w:val="en-US"/>
          <w14:ligatures w14:val="none"/>
        </w:rPr>
        <w:t xml:space="preserve">This policy sets out the framework for making decisions on teachers’ pay. It has been developed to comply with current legislation and the requirements of the STPCD.    </w:t>
      </w:r>
    </w:p>
    <w:p w14:paraId="6D2560F0" w14:textId="05FF655A" w:rsidR="005B666C" w:rsidRPr="005B666C" w:rsidRDefault="00DB5722" w:rsidP="0002513F">
      <w:pPr>
        <w:widowControl w:val="0"/>
        <w:tabs>
          <w:tab w:val="left" w:pos="142"/>
        </w:tabs>
        <w:spacing w:before="240" w:after="240" w:line="327" w:lineRule="exact"/>
        <w:ind w:left="142"/>
        <w:rPr>
          <w:rFonts w:ascii="Times New Roman" w:eastAsia="Times New Roman" w:hAnsi="Times New Roman" w:cs="Times New Roman"/>
          <w:color w:val="010302"/>
          <w:kern w:val="0"/>
          <w:lang w:val="en-US"/>
          <w14:ligatures w14:val="none"/>
        </w:rPr>
      </w:pPr>
      <w:r>
        <w:rPr>
          <w:rFonts w:ascii="Arial" w:eastAsia="Times New Roman" w:hAnsi="Arial" w:cs="Arial"/>
          <w:color w:val="000000"/>
          <w:kern w:val="0"/>
          <w:sz w:val="24"/>
          <w:szCs w:val="24"/>
          <w:lang w:val="en-US"/>
          <w14:ligatures w14:val="none"/>
        </w:rPr>
        <w:t xml:space="preserve">2.2 </w:t>
      </w:r>
      <w:r w:rsidR="005B666C" w:rsidRPr="005B666C">
        <w:rPr>
          <w:rFonts w:ascii="Arial" w:eastAsia="Times New Roman" w:hAnsi="Arial" w:cs="Arial"/>
          <w:color w:val="000000"/>
          <w:kern w:val="0"/>
          <w:sz w:val="24"/>
          <w:szCs w:val="24"/>
          <w:lang w:val="en-US"/>
          <w14:ligatures w14:val="none"/>
        </w:rPr>
        <w:t xml:space="preserve">In adopting this pay policy the aim is to:   </w:t>
      </w:r>
    </w:p>
    <w:p w14:paraId="4E04CAF4" w14:textId="7AAFD846" w:rsidR="005B666C" w:rsidRPr="004F2394" w:rsidRDefault="005B666C" w:rsidP="00D51F2C">
      <w:pPr>
        <w:pStyle w:val="ListParagraph"/>
        <w:widowControl w:val="0"/>
        <w:numPr>
          <w:ilvl w:val="0"/>
          <w:numId w:val="4"/>
        </w:numPr>
        <w:tabs>
          <w:tab w:val="left" w:pos="993"/>
        </w:tabs>
        <w:spacing w:before="240" w:after="0" w:line="327" w:lineRule="exact"/>
        <w:ind w:left="284" w:firstLine="425"/>
        <w:rPr>
          <w:rFonts w:ascii="Times New Roman" w:eastAsia="Times New Roman" w:hAnsi="Times New Roman" w:cs="Times New Roman"/>
          <w:color w:val="010302"/>
          <w:kern w:val="0"/>
          <w:lang w:val="en-US"/>
          <w14:ligatures w14:val="none"/>
        </w:rPr>
      </w:pPr>
      <w:proofErr w:type="spellStart"/>
      <w:r w:rsidRPr="004F2394">
        <w:rPr>
          <w:rFonts w:ascii="Arial" w:eastAsia="Times New Roman" w:hAnsi="Arial" w:cs="Arial"/>
          <w:color w:val="000000"/>
          <w:kern w:val="0"/>
          <w:sz w:val="24"/>
          <w:szCs w:val="24"/>
          <w:lang w:val="en-US"/>
          <w14:ligatures w14:val="none"/>
        </w:rPr>
        <w:t>maximise</w:t>
      </w:r>
      <w:proofErr w:type="spellEnd"/>
      <w:r w:rsidRPr="004F2394">
        <w:rPr>
          <w:rFonts w:ascii="Arial" w:eastAsia="Times New Roman" w:hAnsi="Arial" w:cs="Arial"/>
          <w:color w:val="000000"/>
          <w:kern w:val="0"/>
          <w:sz w:val="24"/>
          <w:szCs w:val="24"/>
          <w:lang w:val="en-US"/>
          <w14:ligatures w14:val="none"/>
        </w:rPr>
        <w:t xml:space="preserve"> the quality of teaching and learning at the </w:t>
      </w:r>
      <w:proofErr w:type="gramStart"/>
      <w:r w:rsidRPr="004F2394">
        <w:rPr>
          <w:rFonts w:ascii="Arial" w:eastAsia="Times New Roman" w:hAnsi="Arial" w:cs="Arial"/>
          <w:color w:val="000000"/>
          <w:kern w:val="0"/>
          <w:sz w:val="24"/>
          <w:szCs w:val="24"/>
          <w:lang w:val="en-US"/>
          <w14:ligatures w14:val="none"/>
        </w:rPr>
        <w:t>school</w:t>
      </w:r>
      <w:r w:rsidR="004F2394">
        <w:rPr>
          <w:rFonts w:ascii="Arial" w:eastAsia="Times New Roman" w:hAnsi="Arial" w:cs="Arial"/>
          <w:color w:val="000000"/>
          <w:kern w:val="0"/>
          <w:sz w:val="24"/>
          <w:szCs w:val="24"/>
          <w:lang w:val="en-US"/>
          <w14:ligatures w14:val="none"/>
        </w:rPr>
        <w:t>;</w:t>
      </w:r>
      <w:proofErr w:type="gramEnd"/>
      <w:r w:rsidRPr="004F2394">
        <w:rPr>
          <w:rFonts w:ascii="Arial" w:eastAsia="Times New Roman" w:hAnsi="Arial" w:cs="Arial"/>
          <w:color w:val="000000"/>
          <w:kern w:val="0"/>
          <w:sz w:val="24"/>
          <w:szCs w:val="24"/>
          <w:lang w:val="en-US"/>
          <w14:ligatures w14:val="none"/>
        </w:rPr>
        <w:t xml:space="preserve">  </w:t>
      </w:r>
    </w:p>
    <w:p w14:paraId="0BA72EA3" w14:textId="29BD48F2" w:rsidR="004F2394" w:rsidRPr="004F2394" w:rsidRDefault="005B666C" w:rsidP="00D51F2C">
      <w:pPr>
        <w:pStyle w:val="ListParagraph"/>
        <w:widowControl w:val="0"/>
        <w:numPr>
          <w:ilvl w:val="0"/>
          <w:numId w:val="4"/>
        </w:numPr>
        <w:tabs>
          <w:tab w:val="left" w:pos="993"/>
        </w:tabs>
        <w:spacing w:before="240" w:after="0" w:line="327" w:lineRule="exact"/>
        <w:ind w:left="284" w:firstLine="425"/>
        <w:rPr>
          <w:rFonts w:ascii="Times New Roman" w:eastAsia="Times New Roman" w:hAnsi="Times New Roman" w:cs="Times New Roman"/>
          <w:color w:val="010302"/>
          <w:kern w:val="0"/>
          <w:lang w:val="en-US"/>
          <w14:ligatures w14:val="none"/>
        </w:rPr>
      </w:pPr>
      <w:r w:rsidRPr="004F2394">
        <w:rPr>
          <w:rFonts w:ascii="Arial" w:eastAsia="Times New Roman" w:hAnsi="Arial" w:cs="Arial"/>
          <w:color w:val="000000"/>
          <w:kern w:val="0"/>
          <w:sz w:val="24"/>
          <w:szCs w:val="24"/>
          <w:lang w:val="en-US"/>
          <w14:ligatures w14:val="none"/>
        </w:rPr>
        <w:t xml:space="preserve">support the recruitment and retention of a </w:t>
      </w:r>
      <w:r w:rsidR="00095CFD" w:rsidRPr="004F2394">
        <w:rPr>
          <w:rFonts w:ascii="Arial" w:eastAsia="Times New Roman" w:hAnsi="Arial" w:cs="Arial"/>
          <w:color w:val="000000"/>
          <w:kern w:val="0"/>
          <w:sz w:val="24"/>
          <w:szCs w:val="24"/>
          <w:lang w:val="en-US"/>
          <w14:ligatures w14:val="none"/>
        </w:rPr>
        <w:t>high-quality</w:t>
      </w:r>
      <w:r w:rsidRPr="004F2394">
        <w:rPr>
          <w:rFonts w:ascii="Arial" w:eastAsia="Times New Roman" w:hAnsi="Arial" w:cs="Arial"/>
          <w:color w:val="000000"/>
          <w:kern w:val="0"/>
          <w:sz w:val="24"/>
          <w:szCs w:val="24"/>
          <w:lang w:val="en-US"/>
          <w14:ligatures w14:val="none"/>
        </w:rPr>
        <w:t xml:space="preserve"> teacher </w:t>
      </w:r>
      <w:proofErr w:type="gramStart"/>
      <w:r w:rsidRPr="004F2394">
        <w:rPr>
          <w:rFonts w:ascii="Arial" w:eastAsia="Times New Roman" w:hAnsi="Arial" w:cs="Arial"/>
          <w:color w:val="000000"/>
          <w:kern w:val="0"/>
          <w:sz w:val="24"/>
          <w:szCs w:val="24"/>
          <w:lang w:val="en-US"/>
          <w14:ligatures w14:val="none"/>
        </w:rPr>
        <w:t>workforce</w:t>
      </w:r>
      <w:r w:rsidR="004F2394">
        <w:rPr>
          <w:rFonts w:ascii="Arial" w:eastAsia="Times New Roman" w:hAnsi="Arial" w:cs="Arial"/>
          <w:color w:val="000000"/>
          <w:kern w:val="0"/>
          <w:sz w:val="24"/>
          <w:szCs w:val="24"/>
          <w:lang w:val="en-US"/>
          <w14:ligatures w14:val="none"/>
        </w:rPr>
        <w:t>;</w:t>
      </w:r>
      <w:proofErr w:type="gramEnd"/>
    </w:p>
    <w:p w14:paraId="3982CBA9" w14:textId="7AF83FDE" w:rsidR="004F2394" w:rsidRPr="004F2394" w:rsidRDefault="004F2394" w:rsidP="00D51F2C">
      <w:pPr>
        <w:pStyle w:val="ListParagraph"/>
        <w:widowControl w:val="0"/>
        <w:numPr>
          <w:ilvl w:val="0"/>
          <w:numId w:val="4"/>
        </w:numPr>
        <w:tabs>
          <w:tab w:val="left" w:pos="993"/>
        </w:tabs>
        <w:spacing w:before="240" w:after="0" w:line="327" w:lineRule="exact"/>
        <w:ind w:left="284" w:firstLine="425"/>
        <w:rPr>
          <w:rFonts w:ascii="Arial" w:eastAsia="Times New Roman" w:hAnsi="Arial" w:cs="Arial"/>
          <w:color w:val="000000"/>
          <w:kern w:val="0"/>
          <w:sz w:val="24"/>
          <w:szCs w:val="24"/>
          <w:lang w:val="en-US"/>
          <w14:ligatures w14:val="none"/>
        </w:rPr>
      </w:pPr>
      <w:r w:rsidRPr="004F2394">
        <w:rPr>
          <w:rFonts w:ascii="Arial" w:eastAsia="Times New Roman" w:hAnsi="Arial" w:cs="Arial"/>
          <w:color w:val="000000"/>
          <w:kern w:val="0"/>
          <w:sz w:val="24"/>
          <w:szCs w:val="24"/>
          <w:lang w:val="en-US"/>
          <w14:ligatures w14:val="none"/>
        </w:rPr>
        <w:t xml:space="preserve">enable the school to </w:t>
      </w:r>
      <w:proofErr w:type="spellStart"/>
      <w:r w:rsidRPr="004F2394">
        <w:rPr>
          <w:rFonts w:ascii="Arial" w:eastAsia="Times New Roman" w:hAnsi="Arial" w:cs="Arial"/>
          <w:color w:val="000000"/>
          <w:kern w:val="0"/>
          <w:sz w:val="24"/>
          <w:szCs w:val="24"/>
          <w:lang w:val="en-US"/>
          <w14:ligatures w14:val="none"/>
        </w:rPr>
        <w:t>recognise</w:t>
      </w:r>
      <w:proofErr w:type="spellEnd"/>
      <w:r w:rsidRPr="004F2394">
        <w:rPr>
          <w:rFonts w:ascii="Arial" w:eastAsia="Times New Roman" w:hAnsi="Arial" w:cs="Arial"/>
          <w:color w:val="000000"/>
          <w:kern w:val="0"/>
          <w:sz w:val="24"/>
          <w:szCs w:val="24"/>
          <w:lang w:val="en-US"/>
          <w14:ligatures w14:val="none"/>
        </w:rPr>
        <w:t xml:space="preserve"> and reward teachers appropriately for </w:t>
      </w:r>
      <w:proofErr w:type="gramStart"/>
      <w:r w:rsidRPr="004F2394">
        <w:rPr>
          <w:rFonts w:ascii="Arial" w:eastAsia="Times New Roman" w:hAnsi="Arial" w:cs="Arial"/>
          <w:color w:val="000000"/>
          <w:kern w:val="0"/>
          <w:sz w:val="24"/>
          <w:szCs w:val="24"/>
          <w:lang w:val="en-US"/>
          <w14:ligatures w14:val="none"/>
        </w:rPr>
        <w:t>their</w:t>
      </w:r>
      <w:proofErr w:type="gramEnd"/>
      <w:r w:rsidRPr="004F2394">
        <w:rPr>
          <w:rFonts w:ascii="Arial" w:eastAsia="Times New Roman" w:hAnsi="Arial" w:cs="Arial"/>
          <w:color w:val="000000"/>
          <w:kern w:val="0"/>
          <w:sz w:val="24"/>
          <w:szCs w:val="24"/>
          <w:lang w:val="en-US"/>
          <w14:ligatures w14:val="none"/>
        </w:rPr>
        <w:t xml:space="preserve">  </w:t>
      </w:r>
    </w:p>
    <w:p w14:paraId="69CBD23B" w14:textId="71EA2D79" w:rsidR="004F2394" w:rsidRPr="004F2394" w:rsidRDefault="00D51F2C" w:rsidP="00D51F2C">
      <w:pPr>
        <w:pStyle w:val="ListParagraph"/>
        <w:widowControl w:val="0"/>
        <w:tabs>
          <w:tab w:val="left" w:pos="993"/>
        </w:tabs>
        <w:spacing w:before="240" w:after="0" w:line="327" w:lineRule="exact"/>
        <w:ind w:left="284" w:firstLine="425"/>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tab/>
      </w:r>
      <w:r w:rsidR="004F2394" w:rsidRPr="004F2394">
        <w:rPr>
          <w:rFonts w:ascii="Arial" w:eastAsia="Times New Roman" w:hAnsi="Arial" w:cs="Arial"/>
          <w:color w:val="000000"/>
          <w:kern w:val="0"/>
          <w:sz w:val="24"/>
          <w:szCs w:val="24"/>
          <w:lang w:val="en-US"/>
          <w14:ligatures w14:val="none"/>
        </w:rPr>
        <w:t>contribution to the school</w:t>
      </w:r>
      <w:r w:rsidR="004F2394">
        <w:rPr>
          <w:rFonts w:ascii="Arial" w:eastAsia="Times New Roman" w:hAnsi="Arial" w:cs="Arial"/>
          <w:color w:val="000000"/>
          <w:kern w:val="0"/>
          <w:sz w:val="24"/>
          <w:szCs w:val="24"/>
          <w:lang w:val="en-US"/>
          <w14:ligatures w14:val="none"/>
        </w:rPr>
        <w:t>; and,</w:t>
      </w:r>
    </w:p>
    <w:p w14:paraId="7A720C49" w14:textId="191F15AA" w:rsidR="004F2394" w:rsidRPr="004F2394" w:rsidRDefault="004F2394" w:rsidP="00D51F2C">
      <w:pPr>
        <w:pStyle w:val="ListParagraph"/>
        <w:widowControl w:val="0"/>
        <w:numPr>
          <w:ilvl w:val="0"/>
          <w:numId w:val="4"/>
        </w:numPr>
        <w:tabs>
          <w:tab w:val="left" w:pos="993"/>
        </w:tabs>
        <w:spacing w:before="240" w:after="0" w:line="327" w:lineRule="exact"/>
        <w:ind w:left="993" w:hanging="284"/>
        <w:rPr>
          <w:rFonts w:ascii="Times New Roman" w:eastAsia="Times New Roman" w:hAnsi="Times New Roman" w:cs="Times New Roman"/>
          <w:color w:val="010302"/>
          <w:kern w:val="0"/>
          <w:lang w:val="en-US"/>
          <w14:ligatures w14:val="none"/>
        </w:rPr>
      </w:pPr>
      <w:r>
        <w:rPr>
          <w:rFonts w:ascii="Arial" w:eastAsia="Times New Roman" w:hAnsi="Arial" w:cs="Arial"/>
          <w:color w:val="000000"/>
          <w:kern w:val="0"/>
          <w:sz w:val="24"/>
          <w:szCs w:val="24"/>
          <w:lang w:val="en-US"/>
          <w14:ligatures w14:val="none"/>
        </w:rPr>
        <w:t>help to ensure that decisions on pay are managed in a fair, just and transparent way, whilst eliminating unnecessary bureaucracy for all concerned.</w:t>
      </w:r>
    </w:p>
    <w:p w14:paraId="42EDE650" w14:textId="77777777" w:rsidR="005B666C" w:rsidRDefault="00DB5722" w:rsidP="0002513F">
      <w:pPr>
        <w:widowControl w:val="0"/>
        <w:spacing w:before="240" w:after="240" w:line="276" w:lineRule="auto"/>
        <w:ind w:left="142" w:right="674"/>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t xml:space="preserve">2.3 </w:t>
      </w:r>
      <w:r w:rsidR="005B666C" w:rsidRPr="005B666C">
        <w:rPr>
          <w:rFonts w:ascii="Arial" w:eastAsia="Times New Roman" w:hAnsi="Arial" w:cs="Arial"/>
          <w:color w:val="000000"/>
          <w:kern w:val="0"/>
          <w:sz w:val="24"/>
          <w:szCs w:val="24"/>
          <w:lang w:val="en-US"/>
          <w14:ligatures w14:val="none"/>
        </w:rPr>
        <w:t>Pay decisions at this school are made by the govern</w:t>
      </w:r>
      <w:r w:rsidR="000446F1">
        <w:rPr>
          <w:rFonts w:ascii="Arial" w:eastAsia="Times New Roman" w:hAnsi="Arial" w:cs="Arial"/>
          <w:color w:val="000000"/>
          <w:kern w:val="0"/>
          <w:sz w:val="24"/>
          <w:szCs w:val="24"/>
          <w:lang w:val="en-US"/>
          <w14:ligatures w14:val="none"/>
        </w:rPr>
        <w:t>ing body’s pay committee</w:t>
      </w:r>
      <w:r w:rsidR="00C3797E">
        <w:rPr>
          <w:rFonts w:ascii="Arial" w:eastAsia="Times New Roman" w:hAnsi="Arial" w:cs="Arial"/>
          <w:color w:val="000000"/>
          <w:kern w:val="0"/>
          <w:sz w:val="24"/>
          <w:szCs w:val="24"/>
          <w:lang w:val="en-US"/>
          <w14:ligatures w14:val="none"/>
        </w:rPr>
        <w:t xml:space="preserve"> (see Appendix A)</w:t>
      </w:r>
      <w:r w:rsidR="000446F1">
        <w:rPr>
          <w:rFonts w:ascii="Arial" w:eastAsia="Times New Roman" w:hAnsi="Arial" w:cs="Arial"/>
          <w:color w:val="000000"/>
          <w:kern w:val="0"/>
          <w:sz w:val="24"/>
          <w:szCs w:val="24"/>
          <w:lang w:val="en-US"/>
          <w14:ligatures w14:val="none"/>
        </w:rPr>
        <w:t>, having considered recommendations from</w:t>
      </w:r>
      <w:r w:rsidR="005B666C" w:rsidRPr="005B666C">
        <w:rPr>
          <w:rFonts w:ascii="Arial" w:eastAsia="Times New Roman" w:hAnsi="Arial" w:cs="Arial"/>
          <w:color w:val="000000"/>
          <w:kern w:val="0"/>
          <w:sz w:val="24"/>
          <w:szCs w:val="24"/>
          <w:lang w:val="en-US"/>
          <w14:ligatures w14:val="none"/>
        </w:rPr>
        <w:t xml:space="preserve"> </w:t>
      </w:r>
      <w:r w:rsidR="000446F1">
        <w:rPr>
          <w:rFonts w:ascii="Arial" w:eastAsia="Times New Roman" w:hAnsi="Arial" w:cs="Arial"/>
          <w:color w:val="000000"/>
          <w:kern w:val="0"/>
          <w:sz w:val="24"/>
          <w:szCs w:val="24"/>
          <w:lang w:val="en-US"/>
          <w14:ligatures w14:val="none"/>
        </w:rPr>
        <w:t>appraisers.</w:t>
      </w:r>
      <w:r w:rsidR="005B666C" w:rsidRPr="005B666C">
        <w:rPr>
          <w:rFonts w:ascii="Arial" w:eastAsia="Times New Roman" w:hAnsi="Arial" w:cs="Arial"/>
          <w:color w:val="000000"/>
          <w:kern w:val="0"/>
          <w:sz w:val="24"/>
          <w:szCs w:val="24"/>
          <w:lang w:val="en-US"/>
          <w14:ligatures w14:val="none"/>
        </w:rPr>
        <w:t xml:space="preserve">  </w:t>
      </w:r>
    </w:p>
    <w:p w14:paraId="13A47BD4" w14:textId="2DB5C3C0" w:rsidR="0002513F" w:rsidRPr="005B666C" w:rsidRDefault="0002513F" w:rsidP="0002513F">
      <w:pPr>
        <w:widowControl w:val="0"/>
        <w:spacing w:before="240" w:after="240" w:line="276" w:lineRule="auto"/>
        <w:ind w:right="674"/>
        <w:rPr>
          <w:rFonts w:ascii="Times New Roman" w:eastAsia="Times New Roman" w:hAnsi="Times New Roman" w:cs="Times New Roman"/>
          <w:color w:val="010302"/>
          <w:kern w:val="0"/>
          <w:lang w:val="en-US"/>
          <w14:ligatures w14:val="none"/>
        </w:rPr>
        <w:sectPr w:rsidR="0002513F" w:rsidRPr="005B666C" w:rsidSect="00D51F2C">
          <w:footerReference w:type="default" r:id="rId8"/>
          <w:pgSz w:w="11916" w:h="16848"/>
          <w:pgMar w:top="343" w:right="1143" w:bottom="275" w:left="993" w:header="708" w:footer="708" w:gutter="0"/>
          <w:cols w:space="720"/>
          <w:docGrid w:linePitch="360"/>
        </w:sectPr>
      </w:pPr>
    </w:p>
    <w:p w14:paraId="27549269" w14:textId="16C29730" w:rsidR="0002513F" w:rsidRPr="0002513F" w:rsidRDefault="0002513F" w:rsidP="0002513F">
      <w:pPr>
        <w:widowControl w:val="0"/>
        <w:spacing w:before="240" w:after="0" w:line="343" w:lineRule="exact"/>
        <w:ind w:left="851" w:hanging="142"/>
        <w:rPr>
          <w:rFonts w:ascii="Arial" w:eastAsia="Times New Roman" w:hAnsi="Arial" w:cs="Arial"/>
          <w:kern w:val="0"/>
          <w:sz w:val="24"/>
          <w:szCs w:val="24"/>
          <w:lang w:val="en-US"/>
          <w14:ligatures w14:val="none"/>
        </w:rPr>
      </w:pPr>
      <w:r w:rsidRPr="0002513F">
        <w:rPr>
          <w:rFonts w:ascii="Arial" w:eastAsia="Times New Roman" w:hAnsi="Arial" w:cs="Arial"/>
          <w:kern w:val="0"/>
          <w:sz w:val="24"/>
          <w:szCs w:val="24"/>
          <w:lang w:val="en-US"/>
          <w14:ligatures w14:val="none"/>
        </w:rPr>
        <w:t>2.4 All pay scales can be found in Appendix D.</w:t>
      </w:r>
    </w:p>
    <w:p w14:paraId="706F683B" w14:textId="60CCAEA3" w:rsidR="005B666C" w:rsidRPr="00B4356A" w:rsidRDefault="00B4356A" w:rsidP="00A01EF6">
      <w:pPr>
        <w:pStyle w:val="ListParagraph"/>
        <w:widowControl w:val="0"/>
        <w:numPr>
          <w:ilvl w:val="0"/>
          <w:numId w:val="17"/>
        </w:numPr>
        <w:spacing w:before="240" w:after="0" w:line="343" w:lineRule="exact"/>
        <w:ind w:left="1134" w:hanging="425"/>
        <w:rPr>
          <w:rFonts w:ascii="Times New Roman" w:eastAsia="Times New Roman" w:hAnsi="Times New Roman" w:cs="Times New Roman"/>
          <w:color w:val="156082" w:themeColor="accent1"/>
          <w:kern w:val="0"/>
          <w:sz w:val="28"/>
          <w:szCs w:val="28"/>
          <w:lang w:val="en-US"/>
          <w14:ligatures w14:val="none"/>
        </w:rPr>
      </w:pPr>
      <w:r w:rsidRPr="00B4356A">
        <w:rPr>
          <w:rFonts w:ascii="Arial" w:eastAsia="Times New Roman" w:hAnsi="Arial" w:cs="Arial"/>
          <w:b/>
          <w:bCs/>
          <w:color w:val="156082" w:themeColor="accent1"/>
          <w:kern w:val="0"/>
          <w:sz w:val="28"/>
          <w:szCs w:val="28"/>
          <w:lang w:val="en-US"/>
          <w14:ligatures w14:val="none"/>
        </w:rPr>
        <w:t xml:space="preserve">Pay reviews  </w:t>
      </w:r>
    </w:p>
    <w:p w14:paraId="7CFE8914" w14:textId="749CD40A" w:rsidR="005B666C" w:rsidRPr="005B666C" w:rsidRDefault="00DB5722" w:rsidP="00421082">
      <w:pPr>
        <w:widowControl w:val="0"/>
        <w:spacing w:before="240" w:after="0" w:line="276" w:lineRule="auto"/>
        <w:ind w:left="709" w:right="638"/>
        <w:rPr>
          <w:rFonts w:ascii="Times New Roman" w:eastAsia="Times New Roman" w:hAnsi="Times New Roman" w:cs="Times New Roman"/>
          <w:color w:val="010302"/>
          <w:kern w:val="0"/>
          <w:lang w:val="en-US"/>
          <w14:ligatures w14:val="none"/>
        </w:rPr>
      </w:pPr>
      <w:r>
        <w:rPr>
          <w:rFonts w:ascii="Arial" w:eastAsia="Times New Roman" w:hAnsi="Arial" w:cs="Arial"/>
          <w:color w:val="000000"/>
          <w:kern w:val="0"/>
          <w:sz w:val="24"/>
          <w:szCs w:val="24"/>
          <w:lang w:val="en-US"/>
          <w14:ligatures w14:val="none"/>
        </w:rPr>
        <w:t xml:space="preserve">3.1 </w:t>
      </w:r>
      <w:r w:rsidR="005B666C" w:rsidRPr="005B666C">
        <w:rPr>
          <w:rFonts w:ascii="Arial" w:eastAsia="Times New Roman" w:hAnsi="Arial" w:cs="Arial"/>
          <w:color w:val="000000"/>
          <w:kern w:val="0"/>
          <w:sz w:val="24"/>
          <w:szCs w:val="24"/>
          <w:lang w:val="en-US"/>
          <w14:ligatures w14:val="none"/>
        </w:rPr>
        <w:t>The govern</w:t>
      </w:r>
      <w:r w:rsidR="00B4356A">
        <w:rPr>
          <w:rFonts w:ascii="Arial" w:eastAsia="Times New Roman" w:hAnsi="Arial" w:cs="Arial"/>
          <w:color w:val="000000"/>
          <w:kern w:val="0"/>
          <w:sz w:val="24"/>
          <w:szCs w:val="24"/>
          <w:lang w:val="en-US"/>
          <w14:ligatures w14:val="none"/>
        </w:rPr>
        <w:t>ing body</w:t>
      </w:r>
      <w:r w:rsidR="005B666C" w:rsidRPr="005B666C">
        <w:rPr>
          <w:rFonts w:ascii="Arial" w:eastAsia="Times New Roman" w:hAnsi="Arial" w:cs="Arial"/>
          <w:color w:val="000000"/>
          <w:kern w:val="0"/>
          <w:sz w:val="24"/>
          <w:szCs w:val="24"/>
          <w:lang w:val="en-US"/>
          <w14:ligatures w14:val="none"/>
        </w:rPr>
        <w:t xml:space="preserve"> will ensure that each teacher’s salary is reviewed annually, with effect from 1 September and no later than 31 October each year</w:t>
      </w:r>
      <w:r w:rsidR="00345FA5">
        <w:rPr>
          <w:rFonts w:ascii="Arial" w:eastAsia="Times New Roman" w:hAnsi="Arial" w:cs="Arial"/>
          <w:color w:val="000000"/>
          <w:kern w:val="0"/>
          <w:sz w:val="24"/>
          <w:szCs w:val="24"/>
          <w:lang w:val="en-US"/>
          <w14:ligatures w14:val="none"/>
        </w:rPr>
        <w:t xml:space="preserve"> (31 December for Headteachers)</w:t>
      </w:r>
      <w:r w:rsidR="005B666C" w:rsidRPr="005B666C">
        <w:rPr>
          <w:rFonts w:ascii="Arial" w:eastAsia="Times New Roman" w:hAnsi="Arial" w:cs="Arial"/>
          <w:color w:val="000000"/>
          <w:kern w:val="0"/>
          <w:sz w:val="24"/>
          <w:szCs w:val="24"/>
          <w:lang w:val="en-US"/>
          <w14:ligatures w14:val="none"/>
        </w:rPr>
        <w:t xml:space="preserve">, and that all teachers are given a written statement setting out their salary and any other financial benefits to which they are entitled.    </w:t>
      </w:r>
    </w:p>
    <w:p w14:paraId="3E939A12" w14:textId="1D8D656E" w:rsidR="00421082" w:rsidRDefault="00DB5722" w:rsidP="00A01EF6">
      <w:pPr>
        <w:widowControl w:val="0"/>
        <w:spacing w:before="240" w:after="0" w:line="331" w:lineRule="exact"/>
        <w:ind w:left="709" w:right="638"/>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t xml:space="preserve">3.2 </w:t>
      </w:r>
      <w:r w:rsidR="005B666C" w:rsidRPr="005B666C">
        <w:rPr>
          <w:rFonts w:ascii="Arial" w:eastAsia="Times New Roman" w:hAnsi="Arial" w:cs="Arial"/>
          <w:color w:val="000000"/>
          <w:kern w:val="0"/>
          <w:sz w:val="24"/>
          <w:szCs w:val="24"/>
          <w:lang w:val="en-US"/>
          <w14:ligatures w14:val="none"/>
        </w:rPr>
        <w:t xml:space="preserve">Reviews may take place at other times of the year to reflect any changes in  </w:t>
      </w:r>
      <w:r w:rsidR="005B666C" w:rsidRPr="005B666C">
        <w:rPr>
          <w:rFonts w:ascii="Times New Roman" w:eastAsia="Times New Roman" w:hAnsi="Times New Roman" w:cs="Times New Roman"/>
          <w:kern w:val="0"/>
          <w:lang w:val="en-US"/>
          <w14:ligatures w14:val="none"/>
        </w:rPr>
        <w:br w:type="textWrapping" w:clear="all"/>
      </w:r>
      <w:r w:rsidR="005B666C" w:rsidRPr="005B666C">
        <w:rPr>
          <w:rFonts w:ascii="Arial" w:eastAsia="Times New Roman" w:hAnsi="Arial" w:cs="Arial"/>
          <w:color w:val="000000"/>
          <w:kern w:val="0"/>
          <w:sz w:val="24"/>
          <w:szCs w:val="24"/>
          <w:lang w:val="en-US"/>
          <w14:ligatures w14:val="none"/>
        </w:rPr>
        <w:t xml:space="preserve">circumstances or job description that </w:t>
      </w:r>
      <w:proofErr w:type="gramStart"/>
      <w:r w:rsidR="005B666C" w:rsidRPr="005B666C">
        <w:rPr>
          <w:rFonts w:ascii="Arial" w:eastAsia="Times New Roman" w:hAnsi="Arial" w:cs="Arial"/>
          <w:color w:val="000000"/>
          <w:kern w:val="0"/>
          <w:sz w:val="24"/>
          <w:szCs w:val="24"/>
          <w:lang w:val="en-US"/>
          <w14:ligatures w14:val="none"/>
        </w:rPr>
        <w:t>lead</w:t>
      </w:r>
      <w:proofErr w:type="gramEnd"/>
      <w:r w:rsidR="005B666C" w:rsidRPr="005B666C">
        <w:rPr>
          <w:rFonts w:ascii="Arial" w:eastAsia="Times New Roman" w:hAnsi="Arial" w:cs="Arial"/>
          <w:color w:val="000000"/>
          <w:kern w:val="0"/>
          <w:sz w:val="24"/>
          <w:szCs w:val="24"/>
          <w:lang w:val="en-US"/>
          <w14:ligatures w14:val="none"/>
        </w:rPr>
        <w:t xml:space="preserve"> to a change in the basis </w:t>
      </w:r>
      <w:proofErr w:type="gramStart"/>
      <w:r w:rsidR="005B666C" w:rsidRPr="005B666C">
        <w:rPr>
          <w:rFonts w:ascii="Arial" w:eastAsia="Times New Roman" w:hAnsi="Arial" w:cs="Arial"/>
          <w:color w:val="000000"/>
          <w:kern w:val="0"/>
          <w:sz w:val="24"/>
          <w:szCs w:val="24"/>
          <w:lang w:val="en-US"/>
          <w14:ligatures w14:val="none"/>
        </w:rPr>
        <w:t>for</w:t>
      </w:r>
      <w:proofErr w:type="gramEnd"/>
      <w:r w:rsidR="005B666C" w:rsidRPr="005B666C">
        <w:rPr>
          <w:rFonts w:ascii="Arial" w:eastAsia="Times New Roman" w:hAnsi="Arial" w:cs="Arial"/>
          <w:color w:val="000000"/>
          <w:kern w:val="0"/>
          <w:sz w:val="24"/>
          <w:szCs w:val="24"/>
          <w:lang w:val="en-US"/>
          <w14:ligatures w14:val="none"/>
        </w:rPr>
        <w:t xml:space="preserve"> calculating an individual’s pay. A written statement will be given after any review and</w:t>
      </w:r>
      <w:r w:rsidR="00345FA5">
        <w:rPr>
          <w:rFonts w:ascii="Arial" w:eastAsia="Times New Roman" w:hAnsi="Arial" w:cs="Arial"/>
          <w:color w:val="000000"/>
          <w:kern w:val="0"/>
          <w:sz w:val="24"/>
          <w:szCs w:val="24"/>
          <w:lang w:val="en-US"/>
          <w14:ligatures w14:val="none"/>
        </w:rPr>
        <w:t>,</w:t>
      </w:r>
      <w:r w:rsidR="005B666C" w:rsidRPr="005B666C">
        <w:rPr>
          <w:rFonts w:ascii="Arial" w:eastAsia="Times New Roman" w:hAnsi="Arial" w:cs="Arial"/>
          <w:color w:val="000000"/>
          <w:kern w:val="0"/>
          <w:sz w:val="24"/>
          <w:szCs w:val="24"/>
          <w:lang w:val="en-US"/>
          <w14:ligatures w14:val="none"/>
        </w:rPr>
        <w:t xml:space="preserve"> where applicable</w:t>
      </w:r>
      <w:r w:rsidR="00345FA5">
        <w:rPr>
          <w:rFonts w:ascii="Arial" w:eastAsia="Times New Roman" w:hAnsi="Arial" w:cs="Arial"/>
          <w:color w:val="000000"/>
          <w:kern w:val="0"/>
          <w:sz w:val="24"/>
          <w:szCs w:val="24"/>
          <w:lang w:val="en-US"/>
          <w14:ligatures w14:val="none"/>
        </w:rPr>
        <w:t>,</w:t>
      </w:r>
      <w:r w:rsidR="005B666C" w:rsidRPr="005B666C">
        <w:rPr>
          <w:rFonts w:ascii="Arial" w:eastAsia="Times New Roman" w:hAnsi="Arial" w:cs="Arial"/>
          <w:color w:val="000000"/>
          <w:kern w:val="0"/>
          <w:sz w:val="24"/>
          <w:szCs w:val="24"/>
          <w:lang w:val="en-US"/>
          <w14:ligatures w14:val="none"/>
        </w:rPr>
        <w:t xml:space="preserve"> will give information about the basis on which it was made. </w:t>
      </w:r>
    </w:p>
    <w:p w14:paraId="16737995" w14:textId="677B498C" w:rsidR="005B666C" w:rsidRPr="005B666C" w:rsidRDefault="00DB5722" w:rsidP="00A01EF6">
      <w:pPr>
        <w:widowControl w:val="0"/>
        <w:spacing w:before="240" w:after="0" w:line="331" w:lineRule="exact"/>
        <w:ind w:left="709" w:right="689"/>
        <w:jc w:val="both"/>
        <w:rPr>
          <w:rFonts w:ascii="Times New Roman" w:eastAsia="Times New Roman" w:hAnsi="Times New Roman" w:cs="Times New Roman"/>
          <w:color w:val="010302"/>
          <w:kern w:val="0"/>
          <w:lang w:val="en-US"/>
          <w14:ligatures w14:val="none"/>
        </w:rPr>
      </w:pPr>
      <w:r>
        <w:rPr>
          <w:rFonts w:ascii="Arial" w:eastAsia="Times New Roman" w:hAnsi="Arial" w:cs="Arial"/>
          <w:color w:val="000000"/>
          <w:kern w:val="0"/>
          <w:sz w:val="24"/>
          <w:szCs w:val="24"/>
          <w:lang w:val="en-US"/>
          <w14:ligatures w14:val="none"/>
        </w:rPr>
        <w:lastRenderedPageBreak/>
        <w:t xml:space="preserve">3.3 </w:t>
      </w:r>
      <w:r w:rsidR="005B666C" w:rsidRPr="005B666C">
        <w:rPr>
          <w:rFonts w:ascii="Arial" w:eastAsia="Times New Roman" w:hAnsi="Arial" w:cs="Arial"/>
          <w:color w:val="000000"/>
          <w:kern w:val="0"/>
          <w:sz w:val="24"/>
          <w:szCs w:val="24"/>
          <w:lang w:val="en-US"/>
          <w14:ligatures w14:val="none"/>
        </w:rPr>
        <w:t xml:space="preserve">Where a pay determination leads or may lead to the start of a period of </w:t>
      </w:r>
      <w:r w:rsidR="00324F57">
        <w:rPr>
          <w:rFonts w:ascii="Arial" w:eastAsia="Times New Roman" w:hAnsi="Arial" w:cs="Arial"/>
          <w:color w:val="000000"/>
          <w:kern w:val="0"/>
          <w:sz w:val="24"/>
          <w:szCs w:val="24"/>
          <w:lang w:val="en-US"/>
          <w14:ligatures w14:val="none"/>
        </w:rPr>
        <w:t xml:space="preserve">salary </w:t>
      </w:r>
      <w:r w:rsidR="005B666C" w:rsidRPr="005B666C">
        <w:rPr>
          <w:rFonts w:ascii="Arial" w:eastAsia="Times New Roman" w:hAnsi="Arial" w:cs="Arial"/>
          <w:color w:val="000000"/>
          <w:kern w:val="0"/>
          <w:sz w:val="24"/>
          <w:szCs w:val="24"/>
          <w:lang w:val="en-US"/>
          <w14:ligatures w14:val="none"/>
        </w:rPr>
        <w:t xml:space="preserve">safeguarding, the </w:t>
      </w:r>
      <w:r w:rsidR="00345FA5">
        <w:rPr>
          <w:rFonts w:ascii="Arial" w:eastAsia="Times New Roman" w:hAnsi="Arial" w:cs="Arial"/>
          <w:color w:val="000000"/>
          <w:kern w:val="0"/>
          <w:sz w:val="24"/>
          <w:szCs w:val="24"/>
          <w:lang w:val="en-US"/>
          <w14:ligatures w14:val="none"/>
        </w:rPr>
        <w:t>governing body</w:t>
      </w:r>
      <w:r w:rsidR="005B666C" w:rsidRPr="005B666C">
        <w:rPr>
          <w:rFonts w:ascii="Arial" w:eastAsia="Times New Roman" w:hAnsi="Arial" w:cs="Arial"/>
          <w:color w:val="000000"/>
          <w:kern w:val="0"/>
          <w:sz w:val="24"/>
          <w:szCs w:val="24"/>
          <w:lang w:val="en-US"/>
          <w14:ligatures w14:val="none"/>
        </w:rPr>
        <w:t xml:space="preserve"> will give the required notification as soon as possible and no later than one month after the date of the determination.   </w:t>
      </w:r>
    </w:p>
    <w:p w14:paraId="670C1867" w14:textId="4BB64DB6" w:rsidR="005B666C" w:rsidRPr="00B4356A" w:rsidRDefault="00B4356A" w:rsidP="00A01EF6">
      <w:pPr>
        <w:pStyle w:val="ListParagraph"/>
        <w:widowControl w:val="0"/>
        <w:numPr>
          <w:ilvl w:val="0"/>
          <w:numId w:val="17"/>
        </w:numPr>
        <w:spacing w:before="240" w:after="0" w:line="343" w:lineRule="exact"/>
        <w:ind w:left="1134" w:hanging="425"/>
        <w:rPr>
          <w:rFonts w:ascii="Times New Roman" w:eastAsia="Times New Roman" w:hAnsi="Times New Roman" w:cs="Times New Roman"/>
          <w:color w:val="156082" w:themeColor="accent1"/>
          <w:kern w:val="0"/>
          <w:sz w:val="28"/>
          <w:szCs w:val="28"/>
          <w:lang w:val="en-US"/>
          <w14:ligatures w14:val="none"/>
        </w:rPr>
      </w:pPr>
      <w:r w:rsidRPr="00B4356A">
        <w:rPr>
          <w:rFonts w:ascii="Arial" w:eastAsia="Times New Roman" w:hAnsi="Arial" w:cs="Arial"/>
          <w:b/>
          <w:bCs/>
          <w:color w:val="156082" w:themeColor="accent1"/>
          <w:kern w:val="0"/>
          <w:sz w:val="28"/>
          <w:szCs w:val="28"/>
          <w:lang w:val="en-US"/>
          <w14:ligatures w14:val="none"/>
        </w:rPr>
        <w:t xml:space="preserve">Basic pay determination on appointment  </w:t>
      </w:r>
    </w:p>
    <w:p w14:paraId="56110800" w14:textId="3EAA5422" w:rsidR="005B666C" w:rsidRPr="005B666C" w:rsidRDefault="00DB5722" w:rsidP="00421082">
      <w:pPr>
        <w:widowControl w:val="0"/>
        <w:spacing w:before="240" w:after="0" w:line="331" w:lineRule="exact"/>
        <w:ind w:left="709" w:right="795"/>
        <w:jc w:val="both"/>
        <w:rPr>
          <w:rFonts w:ascii="Times New Roman" w:eastAsia="Times New Roman" w:hAnsi="Times New Roman" w:cs="Times New Roman"/>
          <w:color w:val="010302"/>
          <w:kern w:val="0"/>
          <w:lang w:val="en-US"/>
          <w14:ligatures w14:val="none"/>
        </w:rPr>
      </w:pPr>
      <w:r>
        <w:rPr>
          <w:rFonts w:ascii="Arial" w:eastAsia="Times New Roman" w:hAnsi="Arial" w:cs="Arial"/>
          <w:color w:val="000000"/>
          <w:kern w:val="0"/>
          <w:sz w:val="24"/>
          <w:szCs w:val="24"/>
          <w:lang w:val="en-US"/>
          <w14:ligatures w14:val="none"/>
        </w:rPr>
        <w:t xml:space="preserve">4.1 </w:t>
      </w:r>
      <w:r w:rsidR="005B666C" w:rsidRPr="005B666C">
        <w:rPr>
          <w:rFonts w:ascii="Arial" w:eastAsia="Times New Roman" w:hAnsi="Arial" w:cs="Arial"/>
          <w:color w:val="000000"/>
          <w:kern w:val="0"/>
          <w:sz w:val="24"/>
          <w:szCs w:val="24"/>
          <w:lang w:val="en-US"/>
          <w14:ligatures w14:val="none"/>
        </w:rPr>
        <w:t xml:space="preserve">The </w:t>
      </w:r>
      <w:r w:rsidR="00B4356A">
        <w:rPr>
          <w:rFonts w:ascii="Arial" w:eastAsia="Times New Roman" w:hAnsi="Arial" w:cs="Arial"/>
          <w:color w:val="000000"/>
          <w:kern w:val="0"/>
          <w:sz w:val="24"/>
          <w:szCs w:val="24"/>
          <w:lang w:val="en-US"/>
          <w14:ligatures w14:val="none"/>
        </w:rPr>
        <w:t>governing body</w:t>
      </w:r>
      <w:r w:rsidR="005B666C" w:rsidRPr="005B666C">
        <w:rPr>
          <w:rFonts w:ascii="Arial" w:eastAsia="Times New Roman" w:hAnsi="Arial" w:cs="Arial"/>
          <w:color w:val="000000"/>
          <w:kern w:val="0"/>
          <w:sz w:val="24"/>
          <w:szCs w:val="24"/>
          <w:lang w:val="en-US"/>
          <w14:ligatures w14:val="none"/>
        </w:rPr>
        <w:t xml:space="preserve"> will determine the pay range for a vacancy prior to advertising it. On appointment</w:t>
      </w:r>
      <w:r w:rsidR="00B4356A">
        <w:rPr>
          <w:rFonts w:ascii="Arial" w:eastAsia="Times New Roman" w:hAnsi="Arial" w:cs="Arial"/>
          <w:color w:val="000000"/>
          <w:kern w:val="0"/>
          <w:sz w:val="24"/>
          <w:szCs w:val="24"/>
          <w:lang w:val="en-US"/>
          <w14:ligatures w14:val="none"/>
        </w:rPr>
        <w:t>,</w:t>
      </w:r>
      <w:r w:rsidR="005B666C" w:rsidRPr="005B666C">
        <w:rPr>
          <w:rFonts w:ascii="Arial" w:eastAsia="Times New Roman" w:hAnsi="Arial" w:cs="Arial"/>
          <w:color w:val="000000"/>
          <w:kern w:val="0"/>
          <w:sz w:val="24"/>
          <w:szCs w:val="24"/>
          <w:lang w:val="en-US"/>
          <w14:ligatures w14:val="none"/>
        </w:rPr>
        <w:t xml:space="preserve"> it will determine the starting salary within that range to be offered to the successful candidate.   </w:t>
      </w:r>
    </w:p>
    <w:p w14:paraId="666CC702" w14:textId="57A77FF0" w:rsidR="005B666C" w:rsidRPr="005B666C" w:rsidRDefault="00DB5722" w:rsidP="00A01EF6">
      <w:pPr>
        <w:widowControl w:val="0"/>
        <w:spacing w:before="240" w:after="0" w:line="331" w:lineRule="exact"/>
        <w:ind w:left="709" w:right="638"/>
        <w:rPr>
          <w:rFonts w:ascii="Times New Roman" w:eastAsia="Times New Roman" w:hAnsi="Times New Roman" w:cs="Times New Roman"/>
          <w:color w:val="010302"/>
          <w:kern w:val="0"/>
          <w:lang w:val="en-US"/>
          <w14:ligatures w14:val="none"/>
        </w:rPr>
      </w:pPr>
      <w:r>
        <w:rPr>
          <w:rFonts w:ascii="Arial" w:eastAsia="Times New Roman" w:hAnsi="Arial" w:cs="Arial"/>
          <w:color w:val="000000"/>
          <w:kern w:val="0"/>
          <w:sz w:val="24"/>
          <w:szCs w:val="24"/>
          <w:lang w:val="en-US"/>
          <w14:ligatures w14:val="none"/>
        </w:rPr>
        <w:t xml:space="preserve">4.2 </w:t>
      </w:r>
      <w:r w:rsidR="005B666C" w:rsidRPr="005B666C">
        <w:rPr>
          <w:rFonts w:ascii="Arial" w:eastAsia="Times New Roman" w:hAnsi="Arial" w:cs="Arial"/>
          <w:color w:val="000000"/>
          <w:kern w:val="0"/>
          <w:sz w:val="24"/>
          <w:szCs w:val="24"/>
          <w:lang w:val="en-US"/>
          <w14:ligatures w14:val="none"/>
        </w:rPr>
        <w:t>In making such determinations, the govern</w:t>
      </w:r>
      <w:r w:rsidR="004F2394">
        <w:rPr>
          <w:rFonts w:ascii="Arial" w:eastAsia="Times New Roman" w:hAnsi="Arial" w:cs="Arial"/>
          <w:color w:val="000000"/>
          <w:kern w:val="0"/>
          <w:sz w:val="24"/>
          <w:szCs w:val="24"/>
          <w:lang w:val="en-US"/>
          <w14:ligatures w14:val="none"/>
        </w:rPr>
        <w:t>ing body</w:t>
      </w:r>
      <w:r w:rsidR="005B666C" w:rsidRPr="005B666C">
        <w:rPr>
          <w:rFonts w:ascii="Arial" w:eastAsia="Times New Roman" w:hAnsi="Arial" w:cs="Arial"/>
          <w:color w:val="000000"/>
          <w:kern w:val="0"/>
          <w:sz w:val="24"/>
          <w:szCs w:val="24"/>
          <w:lang w:val="en-US"/>
          <w14:ligatures w14:val="none"/>
        </w:rPr>
        <w:t xml:space="preserve"> </w:t>
      </w:r>
      <w:r w:rsidR="00421082">
        <w:rPr>
          <w:rFonts w:ascii="Arial" w:eastAsia="Times New Roman" w:hAnsi="Arial" w:cs="Arial"/>
          <w:color w:val="000000"/>
          <w:kern w:val="0"/>
          <w:sz w:val="24"/>
          <w:szCs w:val="24"/>
          <w:lang w:val="en-US"/>
          <w14:ligatures w14:val="none"/>
        </w:rPr>
        <w:t>will</w:t>
      </w:r>
      <w:r w:rsidR="005B666C" w:rsidRPr="005B666C">
        <w:rPr>
          <w:rFonts w:ascii="Arial" w:eastAsia="Times New Roman" w:hAnsi="Arial" w:cs="Arial"/>
          <w:color w:val="000000"/>
          <w:kern w:val="0"/>
          <w:sz w:val="24"/>
          <w:szCs w:val="24"/>
          <w:lang w:val="en-US"/>
          <w14:ligatures w14:val="none"/>
        </w:rPr>
        <w:t xml:space="preserve"> </w:t>
      </w:r>
      <w:proofErr w:type="gramStart"/>
      <w:r w:rsidR="005B666C" w:rsidRPr="005B666C">
        <w:rPr>
          <w:rFonts w:ascii="Arial" w:eastAsia="Times New Roman" w:hAnsi="Arial" w:cs="Arial"/>
          <w:color w:val="000000"/>
          <w:kern w:val="0"/>
          <w:sz w:val="24"/>
          <w:szCs w:val="24"/>
          <w:lang w:val="en-US"/>
          <w14:ligatures w14:val="none"/>
        </w:rPr>
        <w:t>take into account</w:t>
      </w:r>
      <w:proofErr w:type="gramEnd"/>
      <w:r w:rsidR="005B666C" w:rsidRPr="005B666C">
        <w:rPr>
          <w:rFonts w:ascii="Arial" w:eastAsia="Times New Roman" w:hAnsi="Arial" w:cs="Arial"/>
          <w:color w:val="000000"/>
          <w:kern w:val="0"/>
          <w:sz w:val="24"/>
          <w:szCs w:val="24"/>
          <w:lang w:val="en-US"/>
          <w14:ligatures w14:val="none"/>
        </w:rPr>
        <w:t xml:space="preserve"> a range of factors, including:  </w:t>
      </w:r>
    </w:p>
    <w:p w14:paraId="17B80424" w14:textId="58449CA4" w:rsidR="005B666C" w:rsidRPr="004F2394" w:rsidRDefault="005B666C" w:rsidP="004F2394">
      <w:pPr>
        <w:pStyle w:val="ListParagraph"/>
        <w:widowControl w:val="0"/>
        <w:numPr>
          <w:ilvl w:val="0"/>
          <w:numId w:val="4"/>
        </w:numPr>
        <w:tabs>
          <w:tab w:val="left" w:pos="1333"/>
        </w:tabs>
        <w:spacing w:before="240" w:after="0" w:line="327" w:lineRule="exact"/>
        <w:rPr>
          <w:rFonts w:ascii="Times New Roman" w:eastAsia="Times New Roman" w:hAnsi="Times New Roman" w:cs="Times New Roman"/>
          <w:color w:val="010302"/>
          <w:kern w:val="0"/>
          <w:lang w:val="en-US"/>
          <w14:ligatures w14:val="none"/>
        </w:rPr>
      </w:pPr>
      <w:r w:rsidRPr="004F2394">
        <w:rPr>
          <w:rFonts w:ascii="Arial" w:eastAsia="Times New Roman" w:hAnsi="Arial" w:cs="Arial"/>
          <w:color w:val="000000"/>
          <w:kern w:val="0"/>
          <w:sz w:val="24"/>
          <w:szCs w:val="24"/>
          <w:lang w:val="en-US"/>
          <w14:ligatures w14:val="none"/>
        </w:rPr>
        <w:t xml:space="preserve">the nature of the </w:t>
      </w:r>
      <w:proofErr w:type="gramStart"/>
      <w:r w:rsidRPr="004F2394">
        <w:rPr>
          <w:rFonts w:ascii="Arial" w:eastAsia="Times New Roman" w:hAnsi="Arial" w:cs="Arial"/>
          <w:color w:val="000000"/>
          <w:kern w:val="0"/>
          <w:sz w:val="24"/>
          <w:szCs w:val="24"/>
          <w:lang w:val="en-US"/>
          <w14:ligatures w14:val="none"/>
        </w:rPr>
        <w:t>post</w:t>
      </w:r>
      <w:r w:rsidR="004F2394">
        <w:rPr>
          <w:rFonts w:ascii="Arial" w:eastAsia="Times New Roman" w:hAnsi="Arial" w:cs="Arial"/>
          <w:color w:val="000000"/>
          <w:kern w:val="0"/>
          <w:sz w:val="24"/>
          <w:szCs w:val="24"/>
          <w:lang w:val="en-US"/>
          <w14:ligatures w14:val="none"/>
        </w:rPr>
        <w:t>;</w:t>
      </w:r>
      <w:proofErr w:type="gramEnd"/>
      <w:r w:rsidRPr="004F2394">
        <w:rPr>
          <w:rFonts w:ascii="Arial" w:eastAsia="Times New Roman" w:hAnsi="Arial" w:cs="Arial"/>
          <w:color w:val="000000"/>
          <w:kern w:val="0"/>
          <w:sz w:val="24"/>
          <w:szCs w:val="24"/>
          <w:lang w:val="en-US"/>
          <w14:ligatures w14:val="none"/>
        </w:rPr>
        <w:t xml:space="preserve">  </w:t>
      </w:r>
    </w:p>
    <w:p w14:paraId="726ED818" w14:textId="77777777" w:rsidR="004F2394" w:rsidRPr="004F2394" w:rsidRDefault="005B666C" w:rsidP="004F2394">
      <w:pPr>
        <w:pStyle w:val="ListParagraph"/>
        <w:widowControl w:val="0"/>
        <w:numPr>
          <w:ilvl w:val="0"/>
          <w:numId w:val="4"/>
        </w:numPr>
        <w:tabs>
          <w:tab w:val="left" w:pos="1333"/>
        </w:tabs>
        <w:spacing w:before="240" w:after="0" w:line="327" w:lineRule="exact"/>
        <w:rPr>
          <w:rFonts w:ascii="Times New Roman" w:eastAsia="Times New Roman" w:hAnsi="Times New Roman" w:cs="Times New Roman"/>
          <w:color w:val="010302"/>
          <w:kern w:val="0"/>
          <w:lang w:val="en-US"/>
          <w14:ligatures w14:val="none"/>
        </w:rPr>
      </w:pPr>
      <w:r w:rsidRPr="004F2394">
        <w:rPr>
          <w:rFonts w:ascii="Arial" w:eastAsia="Times New Roman" w:hAnsi="Arial" w:cs="Arial"/>
          <w:color w:val="000000"/>
          <w:kern w:val="0"/>
          <w:sz w:val="24"/>
          <w:szCs w:val="24"/>
          <w:lang w:val="en-US"/>
          <w14:ligatures w14:val="none"/>
        </w:rPr>
        <w:t xml:space="preserve">the level of qualifications, skills and experience </w:t>
      </w:r>
      <w:proofErr w:type="gramStart"/>
      <w:r w:rsidRPr="004F2394">
        <w:rPr>
          <w:rFonts w:ascii="Arial" w:eastAsia="Times New Roman" w:hAnsi="Arial" w:cs="Arial"/>
          <w:color w:val="000000"/>
          <w:kern w:val="0"/>
          <w:sz w:val="24"/>
          <w:szCs w:val="24"/>
          <w:lang w:val="en-US"/>
          <w14:ligatures w14:val="none"/>
        </w:rPr>
        <w:t>required</w:t>
      </w:r>
      <w:r w:rsidR="004F2394">
        <w:rPr>
          <w:rFonts w:ascii="Arial" w:eastAsia="Times New Roman" w:hAnsi="Arial" w:cs="Arial"/>
          <w:color w:val="000000"/>
          <w:kern w:val="0"/>
          <w:sz w:val="24"/>
          <w:szCs w:val="24"/>
          <w:lang w:val="en-US"/>
          <w14:ligatures w14:val="none"/>
        </w:rPr>
        <w:t>;</w:t>
      </w:r>
      <w:proofErr w:type="gramEnd"/>
    </w:p>
    <w:p w14:paraId="75E03544" w14:textId="77777777" w:rsidR="00421082" w:rsidRPr="00421082" w:rsidRDefault="005B666C" w:rsidP="004F2394">
      <w:pPr>
        <w:pStyle w:val="ListParagraph"/>
        <w:widowControl w:val="0"/>
        <w:numPr>
          <w:ilvl w:val="0"/>
          <w:numId w:val="4"/>
        </w:numPr>
        <w:tabs>
          <w:tab w:val="left" w:pos="1333"/>
        </w:tabs>
        <w:spacing w:before="240" w:after="0" w:line="327" w:lineRule="exact"/>
        <w:rPr>
          <w:rFonts w:ascii="Times New Roman" w:eastAsia="Times New Roman" w:hAnsi="Times New Roman" w:cs="Times New Roman"/>
          <w:color w:val="010302"/>
          <w:kern w:val="0"/>
          <w:lang w:val="en-US"/>
          <w14:ligatures w14:val="none"/>
        </w:rPr>
      </w:pPr>
      <w:r w:rsidRPr="004F2394">
        <w:rPr>
          <w:rFonts w:ascii="Arial" w:eastAsia="Times New Roman" w:hAnsi="Arial" w:cs="Arial"/>
          <w:color w:val="000000"/>
          <w:kern w:val="0"/>
          <w:sz w:val="24"/>
          <w:szCs w:val="24"/>
          <w:lang w:val="en-US"/>
          <w14:ligatures w14:val="none"/>
        </w:rPr>
        <w:t xml:space="preserve">market </w:t>
      </w:r>
      <w:proofErr w:type="gramStart"/>
      <w:r w:rsidRPr="004F2394">
        <w:rPr>
          <w:rFonts w:ascii="Arial" w:eastAsia="Times New Roman" w:hAnsi="Arial" w:cs="Arial"/>
          <w:color w:val="000000"/>
          <w:kern w:val="0"/>
          <w:sz w:val="24"/>
          <w:szCs w:val="24"/>
          <w:lang w:val="en-US"/>
          <w14:ligatures w14:val="none"/>
        </w:rPr>
        <w:t>conditions</w:t>
      </w:r>
      <w:r w:rsidR="004F2394">
        <w:rPr>
          <w:rFonts w:ascii="Arial" w:eastAsia="Times New Roman" w:hAnsi="Arial" w:cs="Arial"/>
          <w:color w:val="000000"/>
          <w:kern w:val="0"/>
          <w:sz w:val="24"/>
          <w:szCs w:val="24"/>
          <w:lang w:val="en-US"/>
          <w14:ligatures w14:val="none"/>
        </w:rPr>
        <w:t>;</w:t>
      </w:r>
      <w:proofErr w:type="gramEnd"/>
      <w:r w:rsidRPr="004F2394">
        <w:rPr>
          <w:rFonts w:ascii="Arial" w:eastAsia="Times New Roman" w:hAnsi="Arial" w:cs="Arial"/>
          <w:color w:val="000000"/>
          <w:kern w:val="0"/>
          <w:sz w:val="24"/>
          <w:szCs w:val="24"/>
          <w:lang w:val="en-US"/>
          <w14:ligatures w14:val="none"/>
        </w:rPr>
        <w:t xml:space="preserve"> </w:t>
      </w:r>
    </w:p>
    <w:p w14:paraId="18DBDC6E" w14:textId="44E654F9" w:rsidR="005B666C" w:rsidRPr="004F2394" w:rsidRDefault="00421082" w:rsidP="004F2394">
      <w:pPr>
        <w:pStyle w:val="ListParagraph"/>
        <w:widowControl w:val="0"/>
        <w:numPr>
          <w:ilvl w:val="0"/>
          <w:numId w:val="4"/>
        </w:numPr>
        <w:tabs>
          <w:tab w:val="left" w:pos="1333"/>
        </w:tabs>
        <w:spacing w:before="240" w:after="0" w:line="327" w:lineRule="exact"/>
        <w:rPr>
          <w:rFonts w:ascii="Times New Roman" w:eastAsia="Times New Roman" w:hAnsi="Times New Roman" w:cs="Times New Roman"/>
          <w:color w:val="010302"/>
          <w:kern w:val="0"/>
          <w:lang w:val="en-US"/>
          <w14:ligatures w14:val="none"/>
        </w:rPr>
      </w:pPr>
      <w:r w:rsidRPr="00421082">
        <w:rPr>
          <w:rFonts w:ascii="Arial" w:eastAsia="Times New Roman" w:hAnsi="Arial" w:cs="Arial"/>
          <w:color w:val="000000"/>
          <w:kern w:val="0"/>
          <w:sz w:val="24"/>
          <w:szCs w:val="24"/>
          <w:lang w:val="en-US"/>
          <w14:ligatures w14:val="none"/>
        </w:rPr>
        <w:t>the wider school context</w:t>
      </w:r>
      <w:r>
        <w:rPr>
          <w:rFonts w:ascii="Arial" w:eastAsia="Times New Roman" w:hAnsi="Arial" w:cs="Arial"/>
          <w:color w:val="000000"/>
          <w:kern w:val="0"/>
          <w:sz w:val="24"/>
          <w:szCs w:val="24"/>
          <w:lang w:val="en-US"/>
          <w14:ligatures w14:val="none"/>
        </w:rPr>
        <w:t>;</w:t>
      </w:r>
      <w:r w:rsidRPr="00421082">
        <w:rPr>
          <w:rFonts w:ascii="Arial" w:eastAsia="Times New Roman" w:hAnsi="Arial" w:cs="Arial"/>
          <w:color w:val="000000"/>
          <w:kern w:val="0"/>
          <w:sz w:val="24"/>
          <w:szCs w:val="24"/>
          <w:lang w:val="en-US"/>
          <w14:ligatures w14:val="none"/>
        </w:rPr>
        <w:t xml:space="preserve"> </w:t>
      </w:r>
      <w:r w:rsidR="004F2394">
        <w:rPr>
          <w:rFonts w:ascii="Arial" w:eastAsia="Times New Roman" w:hAnsi="Arial" w:cs="Arial"/>
          <w:color w:val="000000"/>
          <w:kern w:val="0"/>
          <w:sz w:val="24"/>
          <w:szCs w:val="24"/>
          <w:lang w:val="en-US"/>
          <w14:ligatures w14:val="none"/>
        </w:rPr>
        <w:t>and</w:t>
      </w:r>
    </w:p>
    <w:p w14:paraId="73A8B779" w14:textId="0C4FAE28" w:rsidR="005B666C" w:rsidRPr="004F2394" w:rsidRDefault="00345FA5" w:rsidP="004F2394">
      <w:pPr>
        <w:pStyle w:val="ListParagraph"/>
        <w:widowControl w:val="0"/>
        <w:numPr>
          <w:ilvl w:val="0"/>
          <w:numId w:val="4"/>
        </w:numPr>
        <w:tabs>
          <w:tab w:val="left" w:pos="1333"/>
        </w:tabs>
        <w:spacing w:before="240" w:after="0" w:line="327" w:lineRule="exact"/>
        <w:rPr>
          <w:rFonts w:ascii="Times New Roman" w:eastAsia="Times New Roman" w:hAnsi="Times New Roman" w:cs="Times New Roman"/>
          <w:color w:val="010302"/>
          <w:kern w:val="0"/>
          <w:lang w:val="en-US"/>
          <w14:ligatures w14:val="none"/>
        </w:rPr>
      </w:pPr>
      <w:r w:rsidRPr="004F2394">
        <w:rPr>
          <w:rFonts w:ascii="Arial" w:eastAsia="Times New Roman" w:hAnsi="Arial" w:cs="Arial"/>
          <w:color w:val="000000"/>
          <w:kern w:val="0"/>
          <w:sz w:val="24"/>
          <w:szCs w:val="24"/>
          <w:lang w:val="en-US"/>
          <w14:ligatures w14:val="none"/>
        </w:rPr>
        <w:t>maintaining the teacher’s previous pay entitlement in relation to the Main Pay Range (MPR) or Upper Pay Range (UPR), where this falls within the minimum and maximum salary for the post</w:t>
      </w:r>
      <w:r w:rsidR="004F2394">
        <w:rPr>
          <w:rFonts w:ascii="Arial" w:eastAsia="Times New Roman" w:hAnsi="Arial" w:cs="Arial"/>
          <w:color w:val="000000"/>
          <w:kern w:val="0"/>
          <w:sz w:val="24"/>
          <w:szCs w:val="24"/>
          <w:lang w:val="en-US"/>
          <w14:ligatures w14:val="none"/>
        </w:rPr>
        <w:t>.</w:t>
      </w:r>
      <w:r w:rsidRPr="004F2394">
        <w:rPr>
          <w:rFonts w:ascii="Arial" w:eastAsia="Times New Roman" w:hAnsi="Arial" w:cs="Arial"/>
          <w:color w:val="000000"/>
          <w:kern w:val="0"/>
          <w:sz w:val="24"/>
          <w:szCs w:val="24"/>
          <w:lang w:val="en-US"/>
          <w14:ligatures w14:val="none"/>
        </w:rPr>
        <w:t xml:space="preserve"> Schools retain the right to set the upper salary level for posts that they are </w:t>
      </w:r>
      <w:proofErr w:type="gramStart"/>
      <w:r w:rsidRPr="004F2394">
        <w:rPr>
          <w:rFonts w:ascii="Arial" w:eastAsia="Times New Roman" w:hAnsi="Arial" w:cs="Arial"/>
          <w:color w:val="000000"/>
          <w:kern w:val="0"/>
          <w:sz w:val="24"/>
          <w:szCs w:val="24"/>
          <w:lang w:val="en-US"/>
          <w14:ligatures w14:val="none"/>
        </w:rPr>
        <w:t>advertising</w:t>
      </w:r>
      <w:proofErr w:type="gramEnd"/>
      <w:r w:rsidRPr="004F2394">
        <w:rPr>
          <w:rFonts w:ascii="Arial" w:eastAsia="Times New Roman" w:hAnsi="Arial" w:cs="Arial"/>
          <w:color w:val="000000"/>
          <w:kern w:val="0"/>
          <w:sz w:val="24"/>
          <w:szCs w:val="24"/>
          <w:lang w:val="en-US"/>
          <w14:ligatures w14:val="none"/>
        </w:rPr>
        <w:t xml:space="preserve"> and it is for the applicant to decide whether they wish to apply on those terms</w:t>
      </w:r>
      <w:r w:rsidR="004F2394">
        <w:rPr>
          <w:rFonts w:ascii="Arial" w:eastAsia="Times New Roman" w:hAnsi="Arial" w:cs="Arial"/>
          <w:color w:val="000000"/>
          <w:kern w:val="0"/>
          <w:sz w:val="24"/>
          <w:szCs w:val="24"/>
          <w:lang w:val="en-US"/>
          <w14:ligatures w14:val="none"/>
        </w:rPr>
        <w:t>.</w:t>
      </w:r>
    </w:p>
    <w:p w14:paraId="20CB427E" w14:textId="424833D5" w:rsidR="00B4356A" w:rsidRDefault="00DB5722" w:rsidP="00421082">
      <w:pPr>
        <w:widowControl w:val="0"/>
        <w:spacing w:before="240" w:after="240" w:line="343" w:lineRule="exact"/>
        <w:ind w:left="709"/>
        <w:rPr>
          <w:rFonts w:ascii="Arial" w:eastAsia="Times New Roman" w:hAnsi="Arial" w:cs="Arial"/>
          <w:b/>
          <w:bCs/>
          <w:color w:val="000000"/>
          <w:kern w:val="0"/>
          <w:sz w:val="24"/>
          <w:szCs w:val="24"/>
          <w:lang w:val="en-US"/>
          <w14:ligatures w14:val="none"/>
        </w:rPr>
      </w:pPr>
      <w:r>
        <w:rPr>
          <w:rFonts w:ascii="Arial" w:eastAsia="Times New Roman" w:hAnsi="Arial" w:cs="Arial"/>
          <w:kern w:val="0"/>
          <w:sz w:val="24"/>
          <w:szCs w:val="24"/>
          <w:lang w:val="en-US"/>
          <w14:ligatures w14:val="none"/>
        </w:rPr>
        <w:t xml:space="preserve">4.3 </w:t>
      </w:r>
      <w:r w:rsidR="00B4356A">
        <w:rPr>
          <w:rFonts w:ascii="Arial" w:eastAsia="Times New Roman" w:hAnsi="Arial" w:cs="Arial"/>
          <w:kern w:val="0"/>
          <w:sz w:val="24"/>
          <w:szCs w:val="24"/>
          <w:lang w:val="en-US"/>
          <w14:ligatures w14:val="none"/>
        </w:rPr>
        <w:t>For leadership appointments, g</w:t>
      </w:r>
      <w:r w:rsidR="00B4356A" w:rsidRPr="00B4356A">
        <w:rPr>
          <w:rFonts w:ascii="Arial" w:eastAsia="Times New Roman" w:hAnsi="Arial" w:cs="Arial"/>
          <w:kern w:val="0"/>
          <w:sz w:val="24"/>
          <w:szCs w:val="24"/>
          <w:lang w:val="en-US"/>
          <w14:ligatures w14:val="none"/>
        </w:rPr>
        <w:t xml:space="preserve">overning bodies are recommended to take note of </w:t>
      </w:r>
      <w:r w:rsidR="00434BAC">
        <w:rPr>
          <w:rFonts w:ascii="Arial" w:eastAsia="Times New Roman" w:hAnsi="Arial" w:cs="Arial"/>
          <w:kern w:val="0"/>
          <w:sz w:val="24"/>
          <w:szCs w:val="24"/>
          <w:lang w:val="en-US"/>
          <w14:ligatures w14:val="none"/>
        </w:rPr>
        <w:t>Part 2</w:t>
      </w:r>
      <w:r w:rsidR="00B4356A">
        <w:rPr>
          <w:rFonts w:ascii="Arial" w:eastAsia="Times New Roman" w:hAnsi="Arial" w:cs="Arial"/>
          <w:kern w:val="0"/>
          <w:sz w:val="24"/>
          <w:szCs w:val="24"/>
          <w:lang w:val="en-US"/>
          <w14:ligatures w14:val="none"/>
        </w:rPr>
        <w:t xml:space="preserve"> of the STPCD</w:t>
      </w:r>
      <w:r w:rsidR="00434BAC">
        <w:rPr>
          <w:rFonts w:ascii="Arial" w:eastAsia="Times New Roman" w:hAnsi="Arial" w:cs="Arial"/>
          <w:kern w:val="0"/>
          <w:sz w:val="24"/>
          <w:szCs w:val="24"/>
          <w:lang w:val="en-US"/>
          <w14:ligatures w14:val="none"/>
        </w:rPr>
        <w:t>,</w:t>
      </w:r>
      <w:r w:rsidR="00B4356A">
        <w:rPr>
          <w:rFonts w:ascii="Arial" w:eastAsia="Times New Roman" w:hAnsi="Arial" w:cs="Arial"/>
          <w:kern w:val="0"/>
          <w:sz w:val="24"/>
          <w:szCs w:val="24"/>
          <w:lang w:val="en-US"/>
          <w14:ligatures w14:val="none"/>
        </w:rPr>
        <w:t xml:space="preserve"> and the</w:t>
      </w:r>
      <w:r w:rsidR="00B4356A" w:rsidRPr="00B4356A">
        <w:rPr>
          <w:rFonts w:ascii="Arial" w:eastAsia="Times New Roman" w:hAnsi="Arial" w:cs="Arial"/>
          <w:kern w:val="0"/>
          <w:sz w:val="24"/>
          <w:szCs w:val="24"/>
          <w:lang w:val="en-US"/>
          <w14:ligatures w14:val="none"/>
        </w:rPr>
        <w:t xml:space="preserve"> Department for Education’s (DfE) guidance </w:t>
      </w:r>
      <w:r w:rsidR="00B4356A" w:rsidRPr="00B4356A">
        <w:rPr>
          <w:rFonts w:ascii="Arial" w:eastAsia="Times New Roman" w:hAnsi="Arial" w:cs="Arial"/>
          <w:i/>
          <w:kern w:val="0"/>
          <w:sz w:val="24"/>
          <w:szCs w:val="24"/>
          <w:lang w:val="en-US"/>
          <w14:ligatures w14:val="none"/>
        </w:rPr>
        <w:t>Implementing your school’s approach to pay</w:t>
      </w:r>
      <w:r w:rsidR="00B4356A" w:rsidRPr="00B4356A">
        <w:rPr>
          <w:rFonts w:ascii="Arial" w:eastAsia="Times New Roman" w:hAnsi="Arial" w:cs="Arial"/>
          <w:kern w:val="0"/>
          <w:sz w:val="24"/>
          <w:szCs w:val="24"/>
          <w:lang w:val="en-US"/>
          <w14:ligatures w14:val="none"/>
        </w:rPr>
        <w:t xml:space="preserve">, which can be found on the DfE’s website, with </w:t>
      </w:r>
      <w:proofErr w:type="gramStart"/>
      <w:r w:rsidR="00B4356A" w:rsidRPr="00B4356A">
        <w:rPr>
          <w:rFonts w:ascii="Arial" w:eastAsia="Times New Roman" w:hAnsi="Arial" w:cs="Arial"/>
          <w:kern w:val="0"/>
          <w:sz w:val="24"/>
          <w:szCs w:val="24"/>
          <w:lang w:val="en-US"/>
          <w14:ligatures w14:val="none"/>
        </w:rPr>
        <w:t>particular reference</w:t>
      </w:r>
      <w:proofErr w:type="gramEnd"/>
      <w:r w:rsidR="00B4356A" w:rsidRPr="00B4356A">
        <w:rPr>
          <w:rFonts w:ascii="Arial" w:eastAsia="Times New Roman" w:hAnsi="Arial" w:cs="Arial"/>
          <w:kern w:val="0"/>
          <w:sz w:val="24"/>
          <w:szCs w:val="24"/>
          <w:lang w:val="en-US"/>
          <w14:ligatures w14:val="none"/>
        </w:rPr>
        <w:t xml:space="preserve"> to the section entitled </w:t>
      </w:r>
      <w:r w:rsidR="00B4356A" w:rsidRPr="00B4356A">
        <w:rPr>
          <w:rFonts w:ascii="Arial" w:eastAsia="Times New Roman" w:hAnsi="Arial" w:cs="Arial"/>
          <w:i/>
          <w:kern w:val="0"/>
          <w:sz w:val="24"/>
          <w:szCs w:val="24"/>
          <w:lang w:val="en-US"/>
          <w14:ligatures w14:val="none"/>
        </w:rPr>
        <w:t>Setting the pay of school leaders</w:t>
      </w:r>
      <w:r w:rsidR="00B4356A" w:rsidRPr="00B4356A">
        <w:rPr>
          <w:rFonts w:ascii="Arial" w:eastAsia="Times New Roman" w:hAnsi="Arial" w:cs="Arial"/>
          <w:kern w:val="0"/>
          <w:sz w:val="24"/>
          <w:szCs w:val="24"/>
          <w:lang w:val="en-US"/>
          <w14:ligatures w14:val="none"/>
        </w:rPr>
        <w:t>.</w:t>
      </w:r>
    </w:p>
    <w:p w14:paraId="2A938A81" w14:textId="132E47EC" w:rsidR="005B666C" w:rsidRPr="00434BAC" w:rsidRDefault="005B666C" w:rsidP="00A01EF6">
      <w:pPr>
        <w:pStyle w:val="ListParagraph"/>
        <w:widowControl w:val="0"/>
        <w:numPr>
          <w:ilvl w:val="0"/>
          <w:numId w:val="17"/>
        </w:numPr>
        <w:spacing w:before="240" w:after="0" w:line="343" w:lineRule="exact"/>
        <w:ind w:left="1134" w:hanging="425"/>
        <w:rPr>
          <w:rFonts w:ascii="Times New Roman" w:eastAsia="Times New Roman" w:hAnsi="Times New Roman" w:cs="Times New Roman"/>
          <w:color w:val="156082" w:themeColor="accent1"/>
          <w:kern w:val="0"/>
          <w:sz w:val="28"/>
          <w:szCs w:val="28"/>
          <w:lang w:val="en-US"/>
          <w14:ligatures w14:val="none"/>
        </w:rPr>
      </w:pPr>
      <w:r w:rsidRPr="00434BAC">
        <w:rPr>
          <w:rFonts w:ascii="Arial" w:eastAsia="Times New Roman" w:hAnsi="Arial" w:cs="Arial"/>
          <w:b/>
          <w:bCs/>
          <w:color w:val="156082" w:themeColor="accent1"/>
          <w:kern w:val="0"/>
          <w:sz w:val="28"/>
          <w:szCs w:val="28"/>
          <w:lang w:val="en-US"/>
          <w14:ligatures w14:val="none"/>
        </w:rPr>
        <w:t>P</w:t>
      </w:r>
      <w:r w:rsidR="00434BAC" w:rsidRPr="00434BAC">
        <w:rPr>
          <w:rFonts w:ascii="Arial" w:eastAsia="Times New Roman" w:hAnsi="Arial" w:cs="Arial"/>
          <w:b/>
          <w:bCs/>
          <w:color w:val="156082" w:themeColor="accent1"/>
          <w:kern w:val="0"/>
          <w:sz w:val="28"/>
          <w:szCs w:val="28"/>
          <w:lang w:val="en-US"/>
          <w14:ligatures w14:val="none"/>
        </w:rPr>
        <w:t xml:space="preserve">ay progression  </w:t>
      </w:r>
      <w:r w:rsidRPr="00434BAC">
        <w:rPr>
          <w:rFonts w:ascii="Arial" w:eastAsia="Times New Roman" w:hAnsi="Arial" w:cs="Arial"/>
          <w:color w:val="156082" w:themeColor="accent1"/>
          <w:kern w:val="0"/>
          <w:sz w:val="28"/>
          <w:szCs w:val="28"/>
          <w:lang w:val="en-US"/>
          <w14:ligatures w14:val="none"/>
        </w:rPr>
        <w:t xml:space="preserve">  </w:t>
      </w:r>
    </w:p>
    <w:p w14:paraId="107A03B3" w14:textId="1553B8EF" w:rsidR="00A01EF6" w:rsidRDefault="00DB5722" w:rsidP="00A01EF6">
      <w:pPr>
        <w:widowControl w:val="0"/>
        <w:spacing w:before="240" w:after="0" w:line="331" w:lineRule="exact"/>
        <w:ind w:left="709" w:right="638"/>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t xml:space="preserve">5.1 </w:t>
      </w:r>
      <w:r w:rsidR="005B666C" w:rsidRPr="005B666C">
        <w:rPr>
          <w:rFonts w:ascii="Arial" w:eastAsia="Times New Roman" w:hAnsi="Arial" w:cs="Arial"/>
          <w:color w:val="000000"/>
          <w:kern w:val="0"/>
          <w:sz w:val="24"/>
          <w:szCs w:val="24"/>
          <w:lang w:val="en-US"/>
          <w14:ligatures w14:val="none"/>
        </w:rPr>
        <w:t>In this school</w:t>
      </w:r>
      <w:r w:rsidR="00345FA5">
        <w:rPr>
          <w:rFonts w:ascii="Arial" w:eastAsia="Times New Roman" w:hAnsi="Arial" w:cs="Arial"/>
          <w:color w:val="000000"/>
          <w:kern w:val="0"/>
          <w:sz w:val="24"/>
          <w:szCs w:val="24"/>
          <w:lang w:val="en-US"/>
          <w14:ligatures w14:val="none"/>
        </w:rPr>
        <w:t>,</w:t>
      </w:r>
      <w:r w:rsidR="005B666C" w:rsidRPr="005B666C">
        <w:rPr>
          <w:rFonts w:ascii="Arial" w:eastAsia="Times New Roman" w:hAnsi="Arial" w:cs="Arial"/>
          <w:color w:val="000000"/>
          <w:kern w:val="0"/>
          <w:sz w:val="24"/>
          <w:szCs w:val="24"/>
          <w:lang w:val="en-US"/>
          <w14:ligatures w14:val="none"/>
        </w:rPr>
        <w:t xml:space="preserve"> all teachers</w:t>
      </w:r>
      <w:r w:rsidR="004F2394">
        <w:rPr>
          <w:rFonts w:ascii="Arial" w:eastAsia="Times New Roman" w:hAnsi="Arial" w:cs="Arial"/>
          <w:color w:val="000000"/>
          <w:kern w:val="0"/>
          <w:sz w:val="24"/>
          <w:szCs w:val="24"/>
          <w:lang w:val="en-US"/>
          <w14:ligatures w14:val="none"/>
        </w:rPr>
        <w:t xml:space="preserve"> (including leadership)</w:t>
      </w:r>
      <w:r w:rsidR="005B666C" w:rsidRPr="005B666C">
        <w:rPr>
          <w:rFonts w:ascii="Arial" w:eastAsia="Times New Roman" w:hAnsi="Arial" w:cs="Arial"/>
          <w:color w:val="000000"/>
          <w:kern w:val="0"/>
          <w:sz w:val="24"/>
          <w:szCs w:val="24"/>
          <w:lang w:val="en-US"/>
          <w14:ligatures w14:val="none"/>
        </w:rPr>
        <w:t xml:space="preserve"> can expect to receive regular, constructive feedback on their performance and development and are subject to annual appraisal that </w:t>
      </w:r>
      <w:proofErr w:type="spellStart"/>
      <w:r w:rsidR="005B666C" w:rsidRPr="005B666C">
        <w:rPr>
          <w:rFonts w:ascii="Arial" w:eastAsia="Times New Roman" w:hAnsi="Arial" w:cs="Arial"/>
          <w:color w:val="000000"/>
          <w:kern w:val="0"/>
          <w:sz w:val="24"/>
          <w:szCs w:val="24"/>
          <w:lang w:val="en-US"/>
          <w14:ligatures w14:val="none"/>
        </w:rPr>
        <w:t>recognises</w:t>
      </w:r>
      <w:proofErr w:type="spellEnd"/>
      <w:r w:rsidR="005B666C" w:rsidRPr="005B666C">
        <w:rPr>
          <w:rFonts w:ascii="Arial" w:eastAsia="Times New Roman" w:hAnsi="Arial" w:cs="Arial"/>
          <w:color w:val="000000"/>
          <w:kern w:val="0"/>
          <w:sz w:val="24"/>
          <w:szCs w:val="24"/>
          <w:lang w:val="en-US"/>
          <w14:ligatures w14:val="none"/>
        </w:rPr>
        <w:t xml:space="preserve"> their strengths, informs plans for their future development, and helps to enhance their professional practice. The arrangements for teacher appraisal are set out in the school’s appraisal policy</w:t>
      </w:r>
      <w:r w:rsidR="00345FA5">
        <w:rPr>
          <w:rFonts w:ascii="Arial" w:eastAsia="Times New Roman" w:hAnsi="Arial" w:cs="Arial"/>
          <w:color w:val="000000"/>
          <w:kern w:val="0"/>
          <w:sz w:val="24"/>
          <w:szCs w:val="24"/>
          <w:lang w:val="en-US"/>
          <w14:ligatures w14:val="none"/>
        </w:rPr>
        <w:t xml:space="preserve"> </w:t>
      </w:r>
      <w:r w:rsidR="00374BA3" w:rsidRPr="00374BA3">
        <w:rPr>
          <w:rFonts w:ascii="Arial" w:eastAsia="Times New Roman" w:hAnsi="Arial" w:cs="Arial"/>
          <w:color w:val="000000"/>
          <w:kern w:val="0"/>
          <w:sz w:val="24"/>
          <w:szCs w:val="24"/>
          <w:highlight w:val="yellow"/>
          <w:lang w:val="en-US"/>
          <w14:ligatures w14:val="none"/>
        </w:rPr>
        <w:t xml:space="preserve">[if applicable] </w:t>
      </w:r>
      <w:r w:rsidR="00345FA5" w:rsidRPr="00374BA3">
        <w:rPr>
          <w:rFonts w:ascii="Arial" w:eastAsia="Times New Roman" w:hAnsi="Arial" w:cs="Arial"/>
          <w:color w:val="000000"/>
          <w:kern w:val="0"/>
          <w:sz w:val="24"/>
          <w:szCs w:val="24"/>
          <w:highlight w:val="yellow"/>
          <w:lang w:val="en-US"/>
          <w14:ligatures w14:val="none"/>
        </w:rPr>
        <w:t xml:space="preserve">with further information in </w:t>
      </w:r>
      <w:r w:rsidR="00374BA3" w:rsidRPr="00374BA3">
        <w:rPr>
          <w:rFonts w:ascii="Arial" w:eastAsia="Times New Roman" w:hAnsi="Arial" w:cs="Arial"/>
          <w:color w:val="000000"/>
          <w:kern w:val="0"/>
          <w:sz w:val="24"/>
          <w:szCs w:val="24"/>
          <w:highlight w:val="yellow"/>
          <w:lang w:val="en-US"/>
          <w14:ligatures w14:val="none"/>
        </w:rPr>
        <w:t xml:space="preserve">Nottingham City </w:t>
      </w:r>
      <w:r w:rsidR="00345FA5" w:rsidRPr="00374BA3">
        <w:rPr>
          <w:rFonts w:ascii="Arial" w:eastAsia="Times New Roman" w:hAnsi="Arial" w:cs="Arial"/>
          <w:color w:val="000000"/>
          <w:kern w:val="0"/>
          <w:sz w:val="24"/>
          <w:szCs w:val="24"/>
          <w:highlight w:val="yellow"/>
          <w:lang w:val="en-US"/>
          <w14:ligatures w14:val="none"/>
        </w:rPr>
        <w:t>Council’s Whole School Appraisal Guidance</w:t>
      </w:r>
      <w:r w:rsidR="00374BA3" w:rsidRPr="00374BA3">
        <w:rPr>
          <w:rFonts w:ascii="Arial" w:eastAsia="Times New Roman" w:hAnsi="Arial" w:cs="Arial"/>
          <w:color w:val="000000"/>
          <w:kern w:val="0"/>
          <w:sz w:val="24"/>
          <w:szCs w:val="24"/>
          <w:highlight w:val="yellow"/>
          <w:lang w:val="en-US"/>
          <w14:ligatures w14:val="none"/>
        </w:rPr>
        <w:t>, which this academy follows</w:t>
      </w:r>
      <w:r w:rsidR="005B666C" w:rsidRPr="00374BA3">
        <w:rPr>
          <w:rFonts w:ascii="Arial" w:eastAsia="Times New Roman" w:hAnsi="Arial" w:cs="Arial"/>
          <w:color w:val="000000"/>
          <w:kern w:val="0"/>
          <w:sz w:val="24"/>
          <w:szCs w:val="24"/>
          <w:highlight w:val="yellow"/>
          <w:lang w:val="en-US"/>
          <w14:ligatures w14:val="none"/>
        </w:rPr>
        <w:t>.</w:t>
      </w:r>
      <w:r w:rsidR="005B666C" w:rsidRPr="005B666C">
        <w:rPr>
          <w:rFonts w:ascii="Arial" w:eastAsia="Times New Roman" w:hAnsi="Arial" w:cs="Arial"/>
          <w:color w:val="000000"/>
          <w:kern w:val="0"/>
          <w:sz w:val="24"/>
          <w:szCs w:val="24"/>
          <w:lang w:val="en-US"/>
          <w14:ligatures w14:val="none"/>
        </w:rPr>
        <w:t xml:space="preserve">  </w:t>
      </w:r>
    </w:p>
    <w:p w14:paraId="79353FEA" w14:textId="1B384753" w:rsidR="005B666C" w:rsidRPr="005B666C" w:rsidRDefault="00DB5722" w:rsidP="00A01EF6">
      <w:pPr>
        <w:widowControl w:val="0"/>
        <w:spacing w:before="240" w:after="0" w:line="331" w:lineRule="exact"/>
        <w:ind w:left="709" w:right="638"/>
        <w:rPr>
          <w:rFonts w:ascii="Times New Roman" w:eastAsia="Times New Roman" w:hAnsi="Times New Roman" w:cs="Times New Roman"/>
          <w:color w:val="010302"/>
          <w:kern w:val="0"/>
          <w:lang w:val="en-US"/>
          <w14:ligatures w14:val="none"/>
        </w:rPr>
      </w:pPr>
      <w:r>
        <w:rPr>
          <w:rFonts w:ascii="Arial" w:eastAsia="Times New Roman" w:hAnsi="Arial" w:cs="Arial"/>
          <w:color w:val="000000"/>
          <w:kern w:val="0"/>
          <w:sz w:val="24"/>
          <w:szCs w:val="24"/>
          <w:lang w:val="en-US"/>
          <w14:ligatures w14:val="none"/>
        </w:rPr>
        <w:t xml:space="preserve">5.2 </w:t>
      </w:r>
      <w:r w:rsidR="00A01EF6" w:rsidRPr="00A01EF6">
        <w:rPr>
          <w:rFonts w:ascii="Arial" w:eastAsia="Times New Roman" w:hAnsi="Arial" w:cs="Arial"/>
          <w:color w:val="000000"/>
          <w:kern w:val="0"/>
          <w:sz w:val="24"/>
          <w:szCs w:val="24"/>
          <w:lang w:val="en-US"/>
          <w14:ligatures w14:val="none"/>
        </w:rPr>
        <w:t xml:space="preserve">Following an individual teacher’s annual appraisal and, subject to the provisions of the published pay policy, they should expect to receive pay progression within the maximum of their pay range, unless they are subject to capability procedures.  </w:t>
      </w:r>
    </w:p>
    <w:p w14:paraId="0AE1F809" w14:textId="33ECA05A" w:rsidR="00650946" w:rsidRPr="00A01EF6" w:rsidRDefault="00650946" w:rsidP="00A01EF6">
      <w:pPr>
        <w:spacing w:after="0"/>
        <w:ind w:left="709"/>
        <w:rPr>
          <w:rFonts w:ascii="Arial" w:eastAsia="Times New Roman" w:hAnsi="Arial" w:cs="Arial"/>
          <w:color w:val="000000"/>
          <w:kern w:val="0"/>
          <w:sz w:val="24"/>
          <w:szCs w:val="24"/>
          <w:lang w:val="en-US"/>
          <w14:ligatures w14:val="none"/>
        </w:rPr>
        <w:sectPr w:rsidR="00650946" w:rsidRPr="00A01EF6" w:rsidSect="00650946">
          <w:type w:val="continuous"/>
          <w:pgSz w:w="11916" w:h="16848"/>
          <w:pgMar w:top="343" w:right="1143" w:bottom="275" w:left="500" w:header="708" w:footer="431" w:gutter="0"/>
          <w:cols w:space="720"/>
          <w:docGrid w:linePitch="360"/>
        </w:sectPr>
      </w:pPr>
    </w:p>
    <w:p w14:paraId="7A36CB66" w14:textId="0D21900B" w:rsidR="005B666C" w:rsidRPr="00434BAC" w:rsidRDefault="00434BAC" w:rsidP="00DB5722">
      <w:pPr>
        <w:pStyle w:val="ListParagraph"/>
        <w:widowControl w:val="0"/>
        <w:numPr>
          <w:ilvl w:val="0"/>
          <w:numId w:val="17"/>
        </w:numPr>
        <w:spacing w:before="240" w:after="0" w:line="343" w:lineRule="exact"/>
        <w:ind w:left="567" w:hanging="425"/>
        <w:rPr>
          <w:rFonts w:ascii="Times New Roman" w:eastAsia="Times New Roman" w:hAnsi="Times New Roman" w:cs="Times New Roman"/>
          <w:color w:val="156082" w:themeColor="accent1"/>
          <w:kern w:val="0"/>
          <w:sz w:val="28"/>
          <w:szCs w:val="28"/>
          <w:lang w:val="en-US"/>
          <w14:ligatures w14:val="none"/>
        </w:rPr>
      </w:pPr>
      <w:r w:rsidRPr="00434BAC">
        <w:rPr>
          <w:rFonts w:ascii="Arial" w:eastAsia="Times New Roman" w:hAnsi="Arial" w:cs="Arial"/>
          <w:b/>
          <w:bCs/>
          <w:color w:val="156082" w:themeColor="accent1"/>
          <w:kern w:val="0"/>
          <w:sz w:val="28"/>
          <w:szCs w:val="28"/>
          <w:lang w:val="en-US"/>
          <w14:ligatures w14:val="none"/>
        </w:rPr>
        <w:lastRenderedPageBreak/>
        <w:t>Movement to the upper pay range</w:t>
      </w:r>
      <w:r w:rsidR="005B666C" w:rsidRPr="00434BAC">
        <w:rPr>
          <w:rFonts w:ascii="Arial" w:eastAsia="Times New Roman" w:hAnsi="Arial" w:cs="Arial"/>
          <w:b/>
          <w:bCs/>
          <w:color w:val="156082" w:themeColor="accent1"/>
          <w:kern w:val="0"/>
          <w:sz w:val="28"/>
          <w:szCs w:val="28"/>
          <w:lang w:val="en-US"/>
          <w14:ligatures w14:val="none"/>
        </w:rPr>
        <w:t xml:space="preserve">  </w:t>
      </w:r>
    </w:p>
    <w:p w14:paraId="23261359" w14:textId="7C84D17B" w:rsidR="005B666C" w:rsidRPr="00434BAC" w:rsidRDefault="00DB5722" w:rsidP="00DB5722">
      <w:pPr>
        <w:widowControl w:val="0"/>
        <w:spacing w:before="240" w:after="0" w:line="343" w:lineRule="exact"/>
        <w:ind w:left="567" w:hanging="425"/>
        <w:rPr>
          <w:rFonts w:ascii="Times New Roman" w:eastAsia="Times New Roman" w:hAnsi="Times New Roman" w:cs="Times New Roman"/>
          <w:color w:val="156082" w:themeColor="accent1"/>
          <w:kern w:val="0"/>
          <w:lang w:val="en-US"/>
          <w14:ligatures w14:val="none"/>
        </w:rPr>
      </w:pPr>
      <w:r>
        <w:rPr>
          <w:rFonts w:ascii="Arial" w:eastAsia="Times New Roman" w:hAnsi="Arial" w:cs="Arial"/>
          <w:b/>
          <w:bCs/>
          <w:color w:val="156082" w:themeColor="accent1"/>
          <w:kern w:val="0"/>
          <w:sz w:val="24"/>
          <w:szCs w:val="24"/>
          <w:lang w:val="en-US"/>
          <w14:ligatures w14:val="none"/>
        </w:rPr>
        <w:t xml:space="preserve">6.1 </w:t>
      </w:r>
      <w:r w:rsidR="005B666C" w:rsidRPr="00434BAC">
        <w:rPr>
          <w:rFonts w:ascii="Arial" w:eastAsia="Times New Roman" w:hAnsi="Arial" w:cs="Arial"/>
          <w:b/>
          <w:bCs/>
          <w:color w:val="156082" w:themeColor="accent1"/>
          <w:kern w:val="0"/>
          <w:sz w:val="24"/>
          <w:szCs w:val="24"/>
          <w:lang w:val="en-US"/>
          <w14:ligatures w14:val="none"/>
        </w:rPr>
        <w:t xml:space="preserve">Applications and Evidence  </w:t>
      </w:r>
    </w:p>
    <w:p w14:paraId="06C10A96" w14:textId="41EAF134" w:rsidR="005B666C" w:rsidRPr="005B666C" w:rsidRDefault="00DB5722" w:rsidP="00DB5722">
      <w:pPr>
        <w:widowControl w:val="0"/>
        <w:spacing w:before="240" w:after="0" w:line="331" w:lineRule="exact"/>
        <w:ind w:left="142" w:right="689"/>
        <w:rPr>
          <w:rFonts w:ascii="Times New Roman" w:eastAsia="Times New Roman" w:hAnsi="Times New Roman" w:cs="Times New Roman"/>
          <w:color w:val="010302"/>
          <w:kern w:val="0"/>
          <w:lang w:val="en-US"/>
          <w14:ligatures w14:val="none"/>
        </w:rPr>
      </w:pPr>
      <w:r>
        <w:rPr>
          <w:rFonts w:ascii="Arial" w:eastAsia="Times New Roman" w:hAnsi="Arial" w:cs="Arial"/>
          <w:color w:val="000000"/>
          <w:kern w:val="0"/>
          <w:sz w:val="24"/>
          <w:szCs w:val="24"/>
          <w:lang w:val="en-US"/>
          <w14:ligatures w14:val="none"/>
        </w:rPr>
        <w:t xml:space="preserve">6.1.1 </w:t>
      </w:r>
      <w:r w:rsidR="005B666C" w:rsidRPr="005B666C">
        <w:rPr>
          <w:rFonts w:ascii="Arial" w:eastAsia="Times New Roman" w:hAnsi="Arial" w:cs="Arial"/>
          <w:color w:val="000000"/>
          <w:kern w:val="0"/>
          <w:sz w:val="24"/>
          <w:szCs w:val="24"/>
          <w:lang w:val="en-US"/>
          <w14:ligatures w14:val="none"/>
        </w:rPr>
        <w:t xml:space="preserve">Any qualified teacher may apply to be paid on the upper pay </w:t>
      </w:r>
      <w:proofErr w:type="gramStart"/>
      <w:r w:rsidR="005B666C" w:rsidRPr="005B666C">
        <w:rPr>
          <w:rFonts w:ascii="Arial" w:eastAsia="Times New Roman" w:hAnsi="Arial" w:cs="Arial"/>
          <w:color w:val="000000"/>
          <w:kern w:val="0"/>
          <w:sz w:val="24"/>
          <w:szCs w:val="24"/>
          <w:lang w:val="en-US"/>
          <w14:ligatures w14:val="none"/>
        </w:rPr>
        <w:t>range</w:t>
      </w:r>
      <w:proofErr w:type="gramEnd"/>
      <w:r w:rsidR="005B666C" w:rsidRPr="005B666C">
        <w:rPr>
          <w:rFonts w:ascii="Arial" w:eastAsia="Times New Roman" w:hAnsi="Arial" w:cs="Arial"/>
          <w:color w:val="000000"/>
          <w:kern w:val="0"/>
          <w:sz w:val="24"/>
          <w:szCs w:val="24"/>
          <w:lang w:val="en-US"/>
          <w14:ligatures w14:val="none"/>
        </w:rPr>
        <w:t xml:space="preserve"> and any such</w:t>
      </w:r>
      <w:r>
        <w:rPr>
          <w:rFonts w:ascii="Arial" w:eastAsia="Times New Roman" w:hAnsi="Arial" w:cs="Arial"/>
          <w:color w:val="000000"/>
          <w:kern w:val="0"/>
          <w:sz w:val="24"/>
          <w:szCs w:val="24"/>
          <w:lang w:val="en-US"/>
          <w14:ligatures w14:val="none"/>
        </w:rPr>
        <w:t xml:space="preserve"> </w:t>
      </w:r>
      <w:r w:rsidR="005B666C" w:rsidRPr="005B666C">
        <w:rPr>
          <w:rFonts w:ascii="Arial" w:eastAsia="Times New Roman" w:hAnsi="Arial" w:cs="Arial"/>
          <w:color w:val="000000"/>
          <w:kern w:val="0"/>
          <w:sz w:val="24"/>
          <w:szCs w:val="24"/>
          <w:lang w:val="en-US"/>
          <w14:ligatures w14:val="none"/>
        </w:rPr>
        <w:t xml:space="preserve">application must be assessed in line with this policy. It is the responsibility of the teacher to decide whether they wish to apply to be paid on the upper pay range.   </w:t>
      </w:r>
    </w:p>
    <w:p w14:paraId="05953FC5" w14:textId="72E85454" w:rsidR="00B342E3" w:rsidRDefault="00DB5722" w:rsidP="00DB5722">
      <w:pPr>
        <w:widowControl w:val="0"/>
        <w:spacing w:before="240" w:after="0" w:line="331" w:lineRule="exact"/>
        <w:ind w:left="142" w:right="689"/>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t xml:space="preserve">6.1.2 </w:t>
      </w:r>
      <w:r w:rsidR="00B342E3" w:rsidRPr="00B342E3">
        <w:rPr>
          <w:rFonts w:ascii="Arial" w:eastAsia="Times New Roman" w:hAnsi="Arial" w:cs="Arial"/>
          <w:color w:val="000000"/>
          <w:kern w:val="0"/>
          <w:sz w:val="24"/>
          <w:szCs w:val="24"/>
          <w:lang w:val="en-US"/>
          <w14:ligatures w14:val="none"/>
        </w:rPr>
        <w:t xml:space="preserve">One application may be submitted annually. The closing date for applications is normally </w:t>
      </w:r>
      <w:r w:rsidR="00B342E3" w:rsidRPr="00B342E3">
        <w:rPr>
          <w:rFonts w:ascii="Arial" w:eastAsia="Times New Roman" w:hAnsi="Arial" w:cs="Arial"/>
          <w:color w:val="000000"/>
          <w:kern w:val="0"/>
          <w:sz w:val="24"/>
          <w:szCs w:val="24"/>
          <w:highlight w:val="yellow"/>
          <w:lang w:val="en-US"/>
          <w14:ligatures w14:val="none"/>
        </w:rPr>
        <w:t>[insert school’s date]</w:t>
      </w:r>
      <w:r w:rsidR="00B342E3" w:rsidRPr="00B342E3">
        <w:rPr>
          <w:rFonts w:ascii="Arial" w:eastAsia="Times New Roman" w:hAnsi="Arial" w:cs="Arial"/>
          <w:color w:val="000000"/>
          <w:kern w:val="0"/>
          <w:sz w:val="24"/>
          <w:szCs w:val="24"/>
          <w:lang w:val="en-US"/>
          <w14:ligatures w14:val="none"/>
        </w:rPr>
        <w:t xml:space="preserve"> each year; however, exceptions will be made </w:t>
      </w:r>
      <w:proofErr w:type="gramStart"/>
      <w:r w:rsidR="00B342E3" w:rsidRPr="00B342E3">
        <w:rPr>
          <w:rFonts w:ascii="Arial" w:eastAsia="Times New Roman" w:hAnsi="Arial" w:cs="Arial"/>
          <w:color w:val="000000"/>
          <w:kern w:val="0"/>
          <w:sz w:val="24"/>
          <w:szCs w:val="24"/>
          <w:lang w:val="en-US"/>
          <w14:ligatures w14:val="none"/>
        </w:rPr>
        <w:t>in particular circumstances</w:t>
      </w:r>
      <w:proofErr w:type="gramEnd"/>
      <w:r w:rsidR="00B342E3" w:rsidRPr="00B342E3">
        <w:rPr>
          <w:rFonts w:ascii="Arial" w:eastAsia="Times New Roman" w:hAnsi="Arial" w:cs="Arial"/>
          <w:color w:val="000000"/>
          <w:kern w:val="0"/>
          <w:sz w:val="24"/>
          <w:szCs w:val="24"/>
          <w:lang w:val="en-US"/>
          <w14:ligatures w14:val="none"/>
        </w:rPr>
        <w:t xml:space="preserve">, e.g. those teachers who are on maternity leave or who are currently on sick leave.  </w:t>
      </w:r>
    </w:p>
    <w:p w14:paraId="16F1327F" w14:textId="7D073984" w:rsidR="00B16EAD" w:rsidRDefault="00DB5722" w:rsidP="00DB5722">
      <w:pPr>
        <w:widowControl w:val="0"/>
        <w:spacing w:before="240" w:after="0" w:line="331" w:lineRule="exact"/>
        <w:ind w:left="142" w:right="689"/>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t xml:space="preserve">6.1.3 </w:t>
      </w:r>
      <w:r w:rsidR="005B666C" w:rsidRPr="005B666C">
        <w:rPr>
          <w:rFonts w:ascii="Arial" w:eastAsia="Times New Roman" w:hAnsi="Arial" w:cs="Arial"/>
          <w:color w:val="000000"/>
          <w:kern w:val="0"/>
          <w:sz w:val="24"/>
          <w:szCs w:val="24"/>
          <w:lang w:val="en-US"/>
          <w14:ligatures w14:val="none"/>
        </w:rPr>
        <w:t xml:space="preserve">If a teacher is simultaneously employed at another school(s), they may submit separate applications if they wish to apply to be paid on the upper pay range in that school or schools. This school will not be bound by any pay decision made by another school. </w:t>
      </w:r>
    </w:p>
    <w:p w14:paraId="513C6D65" w14:textId="01CD6D56" w:rsidR="005B666C" w:rsidRDefault="00DB5722" w:rsidP="00DB5722">
      <w:pPr>
        <w:widowControl w:val="0"/>
        <w:spacing w:before="240" w:after="0" w:line="331" w:lineRule="exact"/>
        <w:ind w:left="142" w:right="689"/>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t xml:space="preserve">6.1.4 </w:t>
      </w:r>
      <w:r w:rsidR="00B16EAD">
        <w:rPr>
          <w:rFonts w:ascii="Arial" w:eastAsia="Times New Roman" w:hAnsi="Arial" w:cs="Arial"/>
          <w:color w:val="000000"/>
          <w:kern w:val="0"/>
          <w:sz w:val="24"/>
          <w:szCs w:val="24"/>
          <w:lang w:val="en-US"/>
          <w14:ligatures w14:val="none"/>
        </w:rPr>
        <w:t xml:space="preserve">As good practice, </w:t>
      </w:r>
      <w:r w:rsidR="003C4DF1">
        <w:rPr>
          <w:rFonts w:ascii="Arial" w:eastAsia="Times New Roman" w:hAnsi="Arial" w:cs="Arial"/>
          <w:color w:val="000000"/>
          <w:kern w:val="0"/>
          <w:sz w:val="24"/>
          <w:szCs w:val="24"/>
          <w:lang w:val="en-US"/>
          <w14:ligatures w14:val="none"/>
        </w:rPr>
        <w:t xml:space="preserve">at the start of the year, </w:t>
      </w:r>
      <w:r w:rsidR="00B16EAD" w:rsidRPr="00B16EAD">
        <w:rPr>
          <w:rFonts w:ascii="Arial" w:eastAsia="Times New Roman" w:hAnsi="Arial" w:cs="Arial"/>
          <w:color w:val="000000"/>
          <w:kern w:val="0"/>
          <w:sz w:val="24"/>
          <w:szCs w:val="24"/>
          <w:lang w:val="en-US"/>
          <w14:ligatures w14:val="none"/>
        </w:rPr>
        <w:t>headteacher</w:t>
      </w:r>
      <w:r w:rsidR="00B16EAD">
        <w:rPr>
          <w:rFonts w:ascii="Arial" w:eastAsia="Times New Roman" w:hAnsi="Arial" w:cs="Arial"/>
          <w:color w:val="000000"/>
          <w:kern w:val="0"/>
          <w:sz w:val="24"/>
          <w:szCs w:val="24"/>
          <w:lang w:val="en-US"/>
          <w14:ligatures w14:val="none"/>
        </w:rPr>
        <w:t>s should notify</w:t>
      </w:r>
      <w:r w:rsidR="00B16EAD" w:rsidRPr="00B16EAD">
        <w:rPr>
          <w:rFonts w:ascii="Arial" w:eastAsia="Times New Roman" w:hAnsi="Arial" w:cs="Arial"/>
          <w:color w:val="000000"/>
          <w:kern w:val="0"/>
          <w:sz w:val="24"/>
          <w:szCs w:val="24"/>
          <w:lang w:val="en-US"/>
          <w14:ligatures w14:val="none"/>
        </w:rPr>
        <w:t xml:space="preserve"> teachers on the </w:t>
      </w:r>
      <w:r w:rsidR="00B16EAD">
        <w:rPr>
          <w:rFonts w:ascii="Arial" w:eastAsia="Times New Roman" w:hAnsi="Arial" w:cs="Arial"/>
          <w:color w:val="000000"/>
          <w:kern w:val="0"/>
          <w:sz w:val="24"/>
          <w:szCs w:val="24"/>
          <w:lang w:val="en-US"/>
          <w14:ligatures w14:val="none"/>
        </w:rPr>
        <w:t>main pay range</w:t>
      </w:r>
      <w:r w:rsidR="00B16EAD" w:rsidRPr="00B16EAD">
        <w:rPr>
          <w:rFonts w:ascii="Arial" w:eastAsia="Times New Roman" w:hAnsi="Arial" w:cs="Arial"/>
          <w:color w:val="000000"/>
          <w:kern w:val="0"/>
          <w:sz w:val="24"/>
          <w:szCs w:val="24"/>
          <w:lang w:val="en-US"/>
          <w14:ligatures w14:val="none"/>
        </w:rPr>
        <w:t xml:space="preserve"> of their eligibility</w:t>
      </w:r>
      <w:r w:rsidR="00B16EAD">
        <w:rPr>
          <w:rFonts w:ascii="Arial" w:eastAsia="Times New Roman" w:hAnsi="Arial" w:cs="Arial"/>
          <w:color w:val="000000"/>
          <w:kern w:val="0"/>
          <w:sz w:val="24"/>
          <w:szCs w:val="24"/>
          <w:lang w:val="en-US"/>
          <w14:ligatures w14:val="none"/>
        </w:rPr>
        <w:t xml:space="preserve"> and deadlines</w:t>
      </w:r>
      <w:r w:rsidR="00B16EAD" w:rsidRPr="00B16EAD">
        <w:rPr>
          <w:rFonts w:ascii="Arial" w:eastAsia="Times New Roman" w:hAnsi="Arial" w:cs="Arial"/>
          <w:color w:val="000000"/>
          <w:kern w:val="0"/>
          <w:sz w:val="24"/>
          <w:szCs w:val="24"/>
          <w:lang w:val="en-US"/>
          <w14:ligatures w14:val="none"/>
        </w:rPr>
        <w:t xml:space="preserve"> to apply for assessment. </w:t>
      </w:r>
    </w:p>
    <w:p w14:paraId="60183AAD" w14:textId="02045719" w:rsidR="00F97380" w:rsidRPr="00B342E3" w:rsidRDefault="00006499" w:rsidP="00DB5722">
      <w:pPr>
        <w:widowControl w:val="0"/>
        <w:spacing w:before="240" w:after="0" w:line="331" w:lineRule="exact"/>
        <w:ind w:left="709" w:right="689" w:hanging="567"/>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t xml:space="preserve">6.1.5 </w:t>
      </w:r>
      <w:r w:rsidR="00F97380" w:rsidRPr="00B342E3">
        <w:rPr>
          <w:rFonts w:ascii="Arial" w:eastAsia="Times New Roman" w:hAnsi="Arial" w:cs="Arial"/>
          <w:color w:val="000000"/>
          <w:kern w:val="0"/>
          <w:sz w:val="24"/>
          <w:szCs w:val="24"/>
          <w:lang w:val="en-US"/>
          <w14:ligatures w14:val="none"/>
        </w:rPr>
        <w:t>The proc</w:t>
      </w:r>
      <w:r w:rsidR="00F97380">
        <w:rPr>
          <w:rFonts w:ascii="Arial" w:eastAsia="Times New Roman" w:hAnsi="Arial" w:cs="Arial"/>
          <w:color w:val="000000"/>
          <w:kern w:val="0"/>
          <w:sz w:val="24"/>
          <w:szCs w:val="24"/>
          <w:lang w:val="en-US"/>
          <w14:ligatures w14:val="none"/>
        </w:rPr>
        <w:t>edure</w:t>
      </w:r>
      <w:r w:rsidR="00F97380" w:rsidRPr="00B342E3">
        <w:rPr>
          <w:rFonts w:ascii="Arial" w:eastAsia="Times New Roman" w:hAnsi="Arial" w:cs="Arial"/>
          <w:color w:val="000000"/>
          <w:kern w:val="0"/>
          <w:sz w:val="24"/>
          <w:szCs w:val="24"/>
          <w:lang w:val="en-US"/>
          <w14:ligatures w14:val="none"/>
        </w:rPr>
        <w:t xml:space="preserve"> for applications is:</w:t>
      </w:r>
    </w:p>
    <w:p w14:paraId="1C8FE0C8" w14:textId="3C182F78" w:rsidR="00F97380" w:rsidRPr="000A6E7D" w:rsidRDefault="00F97380" w:rsidP="00DB5722">
      <w:pPr>
        <w:pStyle w:val="ListParagraph"/>
        <w:widowControl w:val="0"/>
        <w:numPr>
          <w:ilvl w:val="0"/>
          <w:numId w:val="1"/>
        </w:numPr>
        <w:spacing w:before="238" w:after="0" w:line="331" w:lineRule="exact"/>
        <w:ind w:left="851" w:right="689" w:hanging="284"/>
        <w:rPr>
          <w:rFonts w:ascii="Arial" w:eastAsia="Times New Roman" w:hAnsi="Arial" w:cs="Arial"/>
          <w:color w:val="000000"/>
          <w:kern w:val="0"/>
          <w:sz w:val="24"/>
          <w:szCs w:val="24"/>
          <w:lang w:val="en-US"/>
          <w14:ligatures w14:val="none"/>
        </w:rPr>
      </w:pPr>
      <w:r w:rsidRPr="000A6E7D">
        <w:rPr>
          <w:rFonts w:ascii="Arial" w:eastAsia="Times New Roman" w:hAnsi="Arial" w:cs="Arial"/>
          <w:color w:val="000000"/>
          <w:kern w:val="0"/>
          <w:sz w:val="24"/>
          <w:szCs w:val="24"/>
          <w:lang w:val="en-US"/>
          <w14:ligatures w14:val="none"/>
        </w:rPr>
        <w:t>Complete the school’s application form</w:t>
      </w:r>
      <w:r>
        <w:rPr>
          <w:rFonts w:ascii="Arial" w:eastAsia="Times New Roman" w:hAnsi="Arial" w:cs="Arial"/>
          <w:color w:val="000000"/>
          <w:kern w:val="0"/>
          <w:sz w:val="24"/>
          <w:szCs w:val="24"/>
          <w:lang w:val="en-US"/>
          <w14:ligatures w14:val="none"/>
        </w:rPr>
        <w:t>.</w:t>
      </w:r>
    </w:p>
    <w:p w14:paraId="56AF1BA4" w14:textId="32B23884" w:rsidR="00F97380" w:rsidRPr="000A6E7D" w:rsidRDefault="00F97380" w:rsidP="00DB5722">
      <w:pPr>
        <w:pStyle w:val="ListParagraph"/>
        <w:widowControl w:val="0"/>
        <w:numPr>
          <w:ilvl w:val="0"/>
          <w:numId w:val="1"/>
        </w:numPr>
        <w:spacing w:before="238" w:after="0" w:line="331" w:lineRule="exact"/>
        <w:ind w:left="851" w:right="689" w:hanging="284"/>
        <w:rPr>
          <w:rFonts w:ascii="Arial" w:eastAsia="Times New Roman" w:hAnsi="Arial" w:cs="Arial"/>
          <w:color w:val="000000"/>
          <w:kern w:val="0"/>
          <w:sz w:val="24"/>
          <w:szCs w:val="24"/>
          <w:lang w:val="en-US"/>
          <w14:ligatures w14:val="none"/>
        </w:rPr>
      </w:pPr>
      <w:r w:rsidRPr="000A6E7D">
        <w:rPr>
          <w:rFonts w:ascii="Arial" w:eastAsia="Times New Roman" w:hAnsi="Arial" w:cs="Arial"/>
          <w:color w:val="000000"/>
          <w:kern w:val="0"/>
          <w:sz w:val="24"/>
          <w:szCs w:val="24"/>
          <w:lang w:val="en-US"/>
          <w14:ligatures w14:val="none"/>
        </w:rPr>
        <w:t>Submit the application form and supporting evidence (where provided) to the head teacher by the closing date (</w:t>
      </w:r>
      <w:r w:rsidR="00053214">
        <w:rPr>
          <w:rFonts w:ascii="Arial" w:eastAsia="Times New Roman" w:hAnsi="Arial" w:cs="Arial"/>
          <w:color w:val="000000"/>
          <w:kern w:val="0"/>
          <w:sz w:val="24"/>
          <w:szCs w:val="24"/>
          <w:lang w:val="en-US"/>
          <w14:ligatures w14:val="none"/>
        </w:rPr>
        <w:t xml:space="preserve">see 6.1.2 </w:t>
      </w:r>
      <w:r w:rsidRPr="000A6E7D">
        <w:rPr>
          <w:rFonts w:ascii="Arial" w:eastAsia="Times New Roman" w:hAnsi="Arial" w:cs="Arial"/>
          <w:color w:val="000000"/>
          <w:kern w:val="0"/>
          <w:sz w:val="24"/>
          <w:szCs w:val="24"/>
          <w:lang w:val="en-US"/>
          <w14:ligatures w14:val="none"/>
        </w:rPr>
        <w:t>above)</w:t>
      </w:r>
      <w:r>
        <w:rPr>
          <w:rFonts w:ascii="Arial" w:eastAsia="Times New Roman" w:hAnsi="Arial" w:cs="Arial"/>
          <w:color w:val="000000"/>
          <w:kern w:val="0"/>
          <w:sz w:val="24"/>
          <w:szCs w:val="24"/>
          <w:lang w:val="en-US"/>
          <w14:ligatures w14:val="none"/>
        </w:rPr>
        <w:t>.</w:t>
      </w:r>
    </w:p>
    <w:p w14:paraId="16C44B41" w14:textId="2034E350" w:rsidR="00F97380" w:rsidRPr="000A6E7D" w:rsidRDefault="00F97380" w:rsidP="00DB5722">
      <w:pPr>
        <w:pStyle w:val="ListParagraph"/>
        <w:widowControl w:val="0"/>
        <w:numPr>
          <w:ilvl w:val="0"/>
          <w:numId w:val="1"/>
        </w:numPr>
        <w:spacing w:before="238" w:after="0" w:line="331" w:lineRule="exact"/>
        <w:ind w:left="851" w:right="689" w:hanging="284"/>
        <w:rPr>
          <w:rFonts w:ascii="Arial" w:eastAsia="Times New Roman" w:hAnsi="Arial" w:cs="Arial"/>
          <w:color w:val="000000"/>
          <w:kern w:val="0"/>
          <w:sz w:val="24"/>
          <w:szCs w:val="24"/>
          <w:lang w:val="en-US"/>
          <w14:ligatures w14:val="none"/>
        </w:rPr>
      </w:pPr>
      <w:r w:rsidRPr="000A6E7D">
        <w:rPr>
          <w:rFonts w:ascii="Arial" w:eastAsia="Times New Roman" w:hAnsi="Arial" w:cs="Arial"/>
          <w:color w:val="000000"/>
          <w:kern w:val="0"/>
          <w:sz w:val="24"/>
          <w:szCs w:val="24"/>
          <w:lang w:val="en-US"/>
          <w14:ligatures w14:val="none"/>
        </w:rPr>
        <w:t>Applicants will receive notification of the name of the assessor of their application within 5 working days</w:t>
      </w:r>
      <w:r>
        <w:rPr>
          <w:rFonts w:ascii="Arial" w:eastAsia="Times New Roman" w:hAnsi="Arial" w:cs="Arial"/>
          <w:color w:val="000000"/>
          <w:kern w:val="0"/>
          <w:sz w:val="24"/>
          <w:szCs w:val="24"/>
          <w:lang w:val="en-US"/>
          <w14:ligatures w14:val="none"/>
        </w:rPr>
        <w:t>.</w:t>
      </w:r>
    </w:p>
    <w:p w14:paraId="0387CCF1" w14:textId="28014044" w:rsidR="00F97380" w:rsidRPr="000A6E7D" w:rsidRDefault="00F97380" w:rsidP="00DB5722">
      <w:pPr>
        <w:pStyle w:val="ListParagraph"/>
        <w:widowControl w:val="0"/>
        <w:numPr>
          <w:ilvl w:val="0"/>
          <w:numId w:val="1"/>
        </w:numPr>
        <w:spacing w:before="238" w:after="0" w:line="331" w:lineRule="exact"/>
        <w:ind w:left="851" w:right="689" w:hanging="284"/>
        <w:rPr>
          <w:rFonts w:ascii="Arial" w:eastAsia="Times New Roman" w:hAnsi="Arial" w:cs="Arial"/>
          <w:color w:val="000000"/>
          <w:kern w:val="0"/>
          <w:sz w:val="24"/>
          <w:szCs w:val="24"/>
          <w:lang w:val="en-US"/>
          <w14:ligatures w14:val="none"/>
        </w:rPr>
      </w:pPr>
      <w:r w:rsidRPr="000A6E7D">
        <w:rPr>
          <w:rFonts w:ascii="Arial" w:eastAsia="Times New Roman" w:hAnsi="Arial" w:cs="Arial"/>
          <w:color w:val="000000"/>
          <w:kern w:val="0"/>
          <w:sz w:val="24"/>
          <w:szCs w:val="24"/>
          <w:lang w:val="en-US"/>
          <w14:ligatures w14:val="none"/>
        </w:rPr>
        <w:t>The assessor will assess the application, which will include a recommendation to the pay committee of the governing body</w:t>
      </w:r>
      <w:r>
        <w:rPr>
          <w:rFonts w:ascii="Arial" w:eastAsia="Times New Roman" w:hAnsi="Arial" w:cs="Arial"/>
          <w:color w:val="000000"/>
          <w:kern w:val="0"/>
          <w:sz w:val="24"/>
          <w:szCs w:val="24"/>
          <w:lang w:val="en-US"/>
          <w14:ligatures w14:val="none"/>
        </w:rPr>
        <w:t>.</w:t>
      </w:r>
      <w:r w:rsidRPr="000A6E7D">
        <w:rPr>
          <w:rFonts w:ascii="Arial" w:eastAsia="Times New Roman" w:hAnsi="Arial" w:cs="Arial"/>
          <w:color w:val="000000"/>
          <w:kern w:val="0"/>
          <w:sz w:val="24"/>
          <w:szCs w:val="24"/>
          <w:lang w:val="en-US"/>
          <w14:ligatures w14:val="none"/>
        </w:rPr>
        <w:t xml:space="preserve"> </w:t>
      </w:r>
    </w:p>
    <w:p w14:paraId="0BCDE23E" w14:textId="530B4020" w:rsidR="00F97380" w:rsidRDefault="00F97380" w:rsidP="00DB5722">
      <w:pPr>
        <w:pStyle w:val="ListParagraph"/>
        <w:widowControl w:val="0"/>
        <w:numPr>
          <w:ilvl w:val="0"/>
          <w:numId w:val="1"/>
        </w:numPr>
        <w:spacing w:before="238" w:after="0" w:line="331" w:lineRule="exact"/>
        <w:ind w:left="851" w:right="689" w:hanging="284"/>
        <w:rPr>
          <w:rFonts w:ascii="Arial" w:eastAsia="Times New Roman" w:hAnsi="Arial" w:cs="Arial"/>
          <w:color w:val="000000"/>
          <w:kern w:val="0"/>
          <w:sz w:val="24"/>
          <w:szCs w:val="24"/>
          <w:lang w:val="en-US"/>
          <w14:ligatures w14:val="none"/>
        </w:rPr>
      </w:pPr>
      <w:r w:rsidRPr="000A6E7D">
        <w:rPr>
          <w:rFonts w:ascii="Arial" w:eastAsia="Times New Roman" w:hAnsi="Arial" w:cs="Arial"/>
          <w:color w:val="000000"/>
          <w:kern w:val="0"/>
          <w:sz w:val="24"/>
          <w:szCs w:val="24"/>
          <w:lang w:val="en-US"/>
          <w14:ligatures w14:val="none"/>
        </w:rPr>
        <w:t>The application, evidence and recommendation will be passed to the head teacher for moderation purposes, if the head teacher is not the assessor</w:t>
      </w:r>
      <w:r>
        <w:rPr>
          <w:rFonts w:ascii="Arial" w:eastAsia="Times New Roman" w:hAnsi="Arial" w:cs="Arial"/>
          <w:color w:val="000000"/>
          <w:kern w:val="0"/>
          <w:sz w:val="24"/>
          <w:szCs w:val="24"/>
          <w:lang w:val="en-US"/>
          <w14:ligatures w14:val="none"/>
        </w:rPr>
        <w:t>.</w:t>
      </w:r>
    </w:p>
    <w:p w14:paraId="746D09D6" w14:textId="71A7FA24" w:rsidR="00F97380" w:rsidRDefault="00F97380" w:rsidP="00DB5722">
      <w:pPr>
        <w:pStyle w:val="ListParagraph"/>
        <w:widowControl w:val="0"/>
        <w:numPr>
          <w:ilvl w:val="0"/>
          <w:numId w:val="1"/>
        </w:numPr>
        <w:spacing w:before="238" w:after="0" w:line="331" w:lineRule="exact"/>
        <w:ind w:left="851" w:right="689" w:hanging="284"/>
        <w:rPr>
          <w:rFonts w:ascii="Arial" w:eastAsia="Times New Roman" w:hAnsi="Arial" w:cs="Arial"/>
          <w:color w:val="000000"/>
          <w:kern w:val="0"/>
          <w:sz w:val="24"/>
          <w:szCs w:val="24"/>
          <w:lang w:val="en-US"/>
          <w14:ligatures w14:val="none"/>
        </w:rPr>
      </w:pPr>
      <w:r w:rsidRPr="000A6E7D">
        <w:rPr>
          <w:rFonts w:ascii="Arial" w:eastAsia="Times New Roman" w:hAnsi="Arial" w:cs="Arial"/>
          <w:color w:val="000000"/>
          <w:kern w:val="0"/>
          <w:sz w:val="24"/>
          <w:szCs w:val="24"/>
          <w:lang w:val="en-US"/>
          <w14:ligatures w14:val="none"/>
        </w:rPr>
        <w:t>The pay committee will make the final decision, advised by the head teacher</w:t>
      </w:r>
      <w:r>
        <w:rPr>
          <w:rFonts w:ascii="Arial" w:eastAsia="Times New Roman" w:hAnsi="Arial" w:cs="Arial"/>
          <w:color w:val="000000"/>
          <w:kern w:val="0"/>
          <w:sz w:val="24"/>
          <w:szCs w:val="24"/>
          <w:lang w:val="en-US"/>
          <w14:ligatures w14:val="none"/>
        </w:rPr>
        <w:t>.</w:t>
      </w:r>
    </w:p>
    <w:p w14:paraId="161F421E" w14:textId="77777777" w:rsidR="00F97380" w:rsidRDefault="00F97380" w:rsidP="00DB5722">
      <w:pPr>
        <w:pStyle w:val="ListParagraph"/>
        <w:widowControl w:val="0"/>
        <w:numPr>
          <w:ilvl w:val="0"/>
          <w:numId w:val="1"/>
        </w:numPr>
        <w:spacing w:before="238" w:after="0" w:line="331" w:lineRule="exact"/>
        <w:ind w:left="851" w:right="689" w:hanging="284"/>
        <w:rPr>
          <w:rFonts w:ascii="Arial" w:eastAsia="Times New Roman" w:hAnsi="Arial" w:cs="Arial"/>
          <w:color w:val="000000"/>
          <w:kern w:val="0"/>
          <w:sz w:val="24"/>
          <w:szCs w:val="24"/>
          <w:lang w:val="en-US"/>
          <w14:ligatures w14:val="none"/>
        </w:rPr>
      </w:pPr>
      <w:r w:rsidRPr="000A6E7D">
        <w:rPr>
          <w:rFonts w:ascii="Arial" w:eastAsia="Times New Roman" w:hAnsi="Arial" w:cs="Arial"/>
          <w:color w:val="000000"/>
          <w:kern w:val="0"/>
          <w:sz w:val="24"/>
          <w:szCs w:val="24"/>
          <w:lang w:val="en-US"/>
          <w14:ligatures w14:val="none"/>
        </w:rPr>
        <w:t>Teachers will receive written notification of the outcome of their application by [</w:t>
      </w:r>
      <w:r w:rsidRPr="000A6E7D">
        <w:rPr>
          <w:rFonts w:ascii="Arial" w:eastAsia="Times New Roman" w:hAnsi="Arial" w:cs="Arial"/>
          <w:color w:val="000000"/>
          <w:kern w:val="0"/>
          <w:sz w:val="24"/>
          <w:szCs w:val="24"/>
          <w:highlight w:val="yellow"/>
          <w:lang w:val="en-US"/>
          <w14:ligatures w14:val="none"/>
        </w:rPr>
        <w:t>insert date</w:t>
      </w:r>
      <w:r>
        <w:rPr>
          <w:rFonts w:ascii="Arial" w:eastAsia="Times New Roman" w:hAnsi="Arial" w:cs="Arial"/>
          <w:color w:val="000000"/>
          <w:kern w:val="0"/>
          <w:sz w:val="24"/>
          <w:szCs w:val="24"/>
          <w:highlight w:val="yellow"/>
          <w:lang w:val="en-US"/>
          <w14:ligatures w14:val="none"/>
        </w:rPr>
        <w:t xml:space="preserve"> in relation to closing date for applications</w:t>
      </w:r>
      <w:r w:rsidRPr="000A6E7D">
        <w:rPr>
          <w:rFonts w:ascii="Arial" w:eastAsia="Times New Roman" w:hAnsi="Arial" w:cs="Arial"/>
          <w:color w:val="000000"/>
          <w:kern w:val="0"/>
          <w:sz w:val="24"/>
          <w:szCs w:val="24"/>
          <w:highlight w:val="yellow"/>
          <w:lang w:val="en-US"/>
          <w14:ligatures w14:val="none"/>
        </w:rPr>
        <w:t>]</w:t>
      </w:r>
      <w:r w:rsidRPr="000A6E7D">
        <w:rPr>
          <w:rFonts w:ascii="Arial" w:eastAsia="Times New Roman" w:hAnsi="Arial" w:cs="Arial"/>
          <w:color w:val="000000"/>
          <w:kern w:val="0"/>
          <w:sz w:val="24"/>
          <w:szCs w:val="24"/>
          <w:lang w:val="en-US"/>
          <w14:ligatures w14:val="none"/>
        </w:rPr>
        <w:t xml:space="preserve">. </w:t>
      </w:r>
    </w:p>
    <w:p w14:paraId="4838379D" w14:textId="77777777" w:rsidR="00F97380" w:rsidRPr="001A2459" w:rsidRDefault="00F97380" w:rsidP="00DB5722">
      <w:pPr>
        <w:pStyle w:val="ListParagraph"/>
        <w:numPr>
          <w:ilvl w:val="0"/>
          <w:numId w:val="1"/>
        </w:numPr>
        <w:ind w:left="851" w:hanging="284"/>
        <w:rPr>
          <w:rFonts w:ascii="Arial" w:eastAsia="Times New Roman" w:hAnsi="Arial" w:cs="Arial"/>
          <w:color w:val="000000"/>
          <w:kern w:val="0"/>
          <w:sz w:val="24"/>
          <w:szCs w:val="24"/>
          <w:lang w:val="en-US"/>
          <w14:ligatures w14:val="none"/>
        </w:rPr>
      </w:pPr>
      <w:r w:rsidRPr="001A2459">
        <w:rPr>
          <w:rFonts w:ascii="Arial" w:eastAsia="Times New Roman" w:hAnsi="Arial" w:cs="Arial"/>
          <w:color w:val="000000"/>
          <w:kern w:val="0"/>
          <w:sz w:val="24"/>
          <w:szCs w:val="24"/>
          <w:lang w:val="en-US"/>
          <w14:ligatures w14:val="none"/>
        </w:rPr>
        <w:t xml:space="preserve">Successful applicants will move to the minimum of the UPR on 1 September. </w:t>
      </w:r>
    </w:p>
    <w:p w14:paraId="2FBA5D26" w14:textId="54343435" w:rsidR="00F97380" w:rsidRDefault="00F97380" w:rsidP="00DB5722">
      <w:pPr>
        <w:pStyle w:val="ListParagraph"/>
        <w:widowControl w:val="0"/>
        <w:numPr>
          <w:ilvl w:val="0"/>
          <w:numId w:val="1"/>
        </w:numPr>
        <w:spacing w:before="238" w:after="0" w:line="331" w:lineRule="exact"/>
        <w:ind w:left="851" w:right="689" w:hanging="284"/>
        <w:rPr>
          <w:rFonts w:ascii="Arial" w:eastAsia="Times New Roman" w:hAnsi="Arial" w:cs="Arial"/>
          <w:color w:val="000000"/>
          <w:kern w:val="0"/>
          <w:sz w:val="24"/>
          <w:szCs w:val="24"/>
          <w:lang w:val="en-US"/>
          <w14:ligatures w14:val="none"/>
        </w:rPr>
      </w:pPr>
      <w:r w:rsidRPr="000A6E7D">
        <w:rPr>
          <w:rFonts w:ascii="Arial" w:eastAsia="Times New Roman" w:hAnsi="Arial" w:cs="Arial"/>
          <w:color w:val="000000"/>
          <w:kern w:val="0"/>
          <w:sz w:val="24"/>
          <w:szCs w:val="24"/>
          <w:lang w:val="en-US"/>
          <w14:ligatures w14:val="none"/>
        </w:rPr>
        <w:t>Where the application is unsuccessful, the written notification will include the areas where it was felt that the teacher’s performance did not satisfy the relevant criteria set out in this policy (see ‘Assessment’ below)</w:t>
      </w:r>
      <w:r>
        <w:rPr>
          <w:rFonts w:ascii="Arial" w:eastAsia="Times New Roman" w:hAnsi="Arial" w:cs="Arial"/>
          <w:color w:val="000000"/>
          <w:kern w:val="0"/>
          <w:sz w:val="24"/>
          <w:szCs w:val="24"/>
          <w:lang w:val="en-US"/>
          <w14:ligatures w14:val="none"/>
        </w:rPr>
        <w:t>.</w:t>
      </w:r>
      <w:r w:rsidRPr="000A6E7D">
        <w:rPr>
          <w:rFonts w:ascii="Arial" w:eastAsia="Times New Roman" w:hAnsi="Arial" w:cs="Arial"/>
          <w:color w:val="000000"/>
          <w:kern w:val="0"/>
          <w:sz w:val="24"/>
          <w:szCs w:val="24"/>
          <w:lang w:val="en-US"/>
          <w14:ligatures w14:val="none"/>
        </w:rPr>
        <w:t xml:space="preserve"> </w:t>
      </w:r>
    </w:p>
    <w:p w14:paraId="1B944FDA" w14:textId="71C3BC47" w:rsidR="00F97380" w:rsidRPr="001A2459" w:rsidRDefault="00F97380" w:rsidP="00DB5722">
      <w:pPr>
        <w:pStyle w:val="ListParagraph"/>
        <w:widowControl w:val="0"/>
        <w:numPr>
          <w:ilvl w:val="0"/>
          <w:numId w:val="1"/>
        </w:numPr>
        <w:spacing w:before="238" w:after="0" w:line="331" w:lineRule="exact"/>
        <w:ind w:left="851" w:right="689" w:hanging="284"/>
        <w:rPr>
          <w:rFonts w:ascii="Arial" w:eastAsia="Times New Roman" w:hAnsi="Arial" w:cs="Arial"/>
          <w:color w:val="000000"/>
          <w:kern w:val="0"/>
          <w:sz w:val="24"/>
          <w:szCs w:val="24"/>
          <w:lang w:val="en-US"/>
          <w14:ligatures w14:val="none"/>
        </w:rPr>
      </w:pPr>
      <w:r w:rsidRPr="001A2459">
        <w:rPr>
          <w:rFonts w:ascii="Arial" w:eastAsia="Times New Roman" w:hAnsi="Arial" w:cs="Arial"/>
          <w:color w:val="000000"/>
          <w:kern w:val="0"/>
          <w:sz w:val="24"/>
          <w:szCs w:val="24"/>
          <w:lang w:val="en-US"/>
          <w14:ligatures w14:val="none"/>
        </w:rPr>
        <w:t xml:space="preserve">If unsuccessful, feedback will be provided by the headteacher within 10 working days of written notification of their application. Feedback will be given in a positive and encouraging environment and will include advice and support on areas for improvement </w:t>
      </w:r>
      <w:proofErr w:type="gramStart"/>
      <w:r w:rsidRPr="001A2459">
        <w:rPr>
          <w:rFonts w:ascii="Arial" w:eastAsia="Times New Roman" w:hAnsi="Arial" w:cs="Arial"/>
          <w:color w:val="000000"/>
          <w:kern w:val="0"/>
          <w:sz w:val="24"/>
          <w:szCs w:val="24"/>
          <w:lang w:val="en-US"/>
          <w14:ligatures w14:val="none"/>
        </w:rPr>
        <w:t>in order to</w:t>
      </w:r>
      <w:proofErr w:type="gramEnd"/>
      <w:r w:rsidRPr="001A2459">
        <w:rPr>
          <w:rFonts w:ascii="Arial" w:eastAsia="Times New Roman" w:hAnsi="Arial" w:cs="Arial"/>
          <w:color w:val="000000"/>
          <w:kern w:val="0"/>
          <w:sz w:val="24"/>
          <w:szCs w:val="24"/>
          <w:lang w:val="en-US"/>
          <w14:ligatures w14:val="none"/>
        </w:rPr>
        <w:t xml:space="preserve"> meet the relevant criteria</w:t>
      </w:r>
      <w:r>
        <w:rPr>
          <w:rFonts w:ascii="Arial" w:eastAsia="Times New Roman" w:hAnsi="Arial" w:cs="Arial"/>
          <w:color w:val="000000"/>
          <w:kern w:val="0"/>
          <w:sz w:val="24"/>
          <w:szCs w:val="24"/>
          <w:lang w:val="en-US"/>
          <w14:ligatures w14:val="none"/>
        </w:rPr>
        <w:t>.</w:t>
      </w:r>
    </w:p>
    <w:p w14:paraId="23C817E4" w14:textId="4E22EE09" w:rsidR="00F97380" w:rsidRDefault="00F97380" w:rsidP="00DB5722">
      <w:pPr>
        <w:pStyle w:val="ListParagraph"/>
        <w:widowControl w:val="0"/>
        <w:numPr>
          <w:ilvl w:val="0"/>
          <w:numId w:val="1"/>
        </w:numPr>
        <w:spacing w:before="238" w:after="0" w:line="331" w:lineRule="exact"/>
        <w:ind w:left="851" w:right="689" w:hanging="284"/>
        <w:rPr>
          <w:rFonts w:ascii="Arial" w:eastAsia="Times New Roman" w:hAnsi="Arial" w:cs="Arial"/>
          <w:color w:val="000000"/>
          <w:kern w:val="0"/>
          <w:sz w:val="24"/>
          <w:szCs w:val="24"/>
          <w:lang w:val="en-US"/>
          <w14:ligatures w14:val="none"/>
        </w:rPr>
      </w:pPr>
      <w:r w:rsidRPr="000A6E7D">
        <w:rPr>
          <w:rFonts w:ascii="Arial" w:eastAsia="Times New Roman" w:hAnsi="Arial" w:cs="Arial"/>
          <w:color w:val="000000"/>
          <w:kern w:val="0"/>
          <w:sz w:val="24"/>
          <w:szCs w:val="24"/>
          <w:lang w:val="en-US"/>
          <w14:ligatures w14:val="none"/>
        </w:rPr>
        <w:t xml:space="preserve">Unsuccessful applicants can appeal the decision. The appeals process is set </w:t>
      </w:r>
      <w:r w:rsidRPr="000A6E7D">
        <w:rPr>
          <w:rFonts w:ascii="Arial" w:eastAsia="Times New Roman" w:hAnsi="Arial" w:cs="Arial"/>
          <w:color w:val="000000"/>
          <w:kern w:val="0"/>
          <w:sz w:val="24"/>
          <w:szCs w:val="24"/>
          <w:lang w:val="en-US"/>
          <w14:ligatures w14:val="none"/>
        </w:rPr>
        <w:lastRenderedPageBreak/>
        <w:t xml:space="preserve">out in Appendix </w:t>
      </w:r>
      <w:r w:rsidR="0002513F">
        <w:rPr>
          <w:rFonts w:ascii="Arial" w:eastAsia="Times New Roman" w:hAnsi="Arial" w:cs="Arial"/>
          <w:color w:val="000000"/>
          <w:kern w:val="0"/>
          <w:sz w:val="24"/>
          <w:szCs w:val="24"/>
          <w:lang w:val="en-US"/>
          <w14:ligatures w14:val="none"/>
        </w:rPr>
        <w:t>B</w:t>
      </w:r>
      <w:r>
        <w:rPr>
          <w:rFonts w:ascii="Arial" w:eastAsia="Times New Roman" w:hAnsi="Arial" w:cs="Arial"/>
          <w:color w:val="000000"/>
          <w:kern w:val="0"/>
          <w:sz w:val="24"/>
          <w:szCs w:val="24"/>
          <w:lang w:val="en-US"/>
          <w14:ligatures w14:val="none"/>
        </w:rPr>
        <w:t>.</w:t>
      </w:r>
      <w:r w:rsidRPr="001A2459">
        <w:rPr>
          <w:rFonts w:ascii="Arial" w:eastAsia="Times New Roman" w:hAnsi="Arial" w:cs="Arial"/>
          <w:color w:val="000000"/>
          <w:kern w:val="0"/>
          <w:sz w:val="24"/>
          <w:szCs w:val="24"/>
          <w:lang w:val="en-US"/>
          <w14:ligatures w14:val="none"/>
        </w:rPr>
        <w:t xml:space="preserve"> </w:t>
      </w:r>
    </w:p>
    <w:p w14:paraId="7E5CA90F" w14:textId="38F816E9" w:rsidR="005B666C" w:rsidRPr="005B666C" w:rsidRDefault="00DB5722" w:rsidP="00DB5722">
      <w:pPr>
        <w:widowControl w:val="0"/>
        <w:spacing w:before="240" w:after="0" w:line="343" w:lineRule="exact"/>
        <w:ind w:firstLine="142"/>
        <w:rPr>
          <w:rFonts w:ascii="Times New Roman" w:eastAsia="Times New Roman" w:hAnsi="Times New Roman" w:cs="Times New Roman"/>
          <w:color w:val="000000"/>
          <w:kern w:val="0"/>
          <w:sz w:val="24"/>
          <w:szCs w:val="24"/>
          <w:lang w:val="en-US"/>
          <w14:ligatures w14:val="none"/>
        </w:rPr>
      </w:pPr>
      <w:r>
        <w:rPr>
          <w:rFonts w:ascii="Arial" w:eastAsia="Times New Roman" w:hAnsi="Arial" w:cs="Arial"/>
          <w:b/>
          <w:bCs/>
          <w:color w:val="156082" w:themeColor="accent1"/>
          <w:kern w:val="0"/>
          <w:sz w:val="24"/>
          <w:szCs w:val="24"/>
          <w:lang w:val="en-US"/>
          <w14:ligatures w14:val="none"/>
        </w:rPr>
        <w:t xml:space="preserve">6.2 </w:t>
      </w:r>
      <w:r w:rsidR="005B666C" w:rsidRPr="00066EDB">
        <w:rPr>
          <w:rFonts w:ascii="Arial" w:eastAsia="Times New Roman" w:hAnsi="Arial" w:cs="Arial"/>
          <w:b/>
          <w:bCs/>
          <w:color w:val="156082" w:themeColor="accent1"/>
          <w:kern w:val="0"/>
          <w:sz w:val="24"/>
          <w:szCs w:val="24"/>
          <w:lang w:val="en-US"/>
          <w14:ligatures w14:val="none"/>
        </w:rPr>
        <w:t xml:space="preserve">Assessment </w:t>
      </w:r>
    </w:p>
    <w:p w14:paraId="67422700" w14:textId="003577FA" w:rsidR="005B666C" w:rsidRPr="005B666C" w:rsidRDefault="00006499" w:rsidP="00DB5722">
      <w:pPr>
        <w:widowControl w:val="0"/>
        <w:spacing w:before="240" w:after="0" w:line="331" w:lineRule="exact"/>
        <w:ind w:left="142" w:right="661"/>
        <w:rPr>
          <w:rFonts w:ascii="Times New Roman" w:eastAsia="Times New Roman" w:hAnsi="Times New Roman" w:cs="Times New Roman"/>
          <w:color w:val="010302"/>
          <w:kern w:val="0"/>
          <w:lang w:val="en-US"/>
          <w14:ligatures w14:val="none"/>
        </w:rPr>
      </w:pPr>
      <w:r>
        <w:rPr>
          <w:rFonts w:ascii="Arial" w:eastAsia="Times New Roman" w:hAnsi="Arial" w:cs="Arial"/>
          <w:color w:val="000000"/>
          <w:kern w:val="0"/>
          <w:sz w:val="24"/>
          <w:szCs w:val="24"/>
          <w:lang w:val="en-US"/>
          <w14:ligatures w14:val="none"/>
        </w:rPr>
        <w:t xml:space="preserve">6.2.1 </w:t>
      </w:r>
      <w:r w:rsidR="005B666C" w:rsidRPr="005B666C">
        <w:rPr>
          <w:rFonts w:ascii="Arial" w:eastAsia="Times New Roman" w:hAnsi="Arial" w:cs="Arial"/>
          <w:color w:val="000000"/>
          <w:kern w:val="0"/>
          <w:sz w:val="24"/>
          <w:szCs w:val="24"/>
          <w:lang w:val="en-US"/>
          <w14:ligatures w14:val="none"/>
        </w:rPr>
        <w:t xml:space="preserve">An application from a qualified teacher will be successful where the </w:t>
      </w:r>
      <w:r w:rsidR="00434BAC">
        <w:rPr>
          <w:rFonts w:ascii="Arial" w:eastAsia="Times New Roman" w:hAnsi="Arial" w:cs="Arial"/>
          <w:color w:val="000000"/>
          <w:kern w:val="0"/>
          <w:sz w:val="24"/>
          <w:szCs w:val="24"/>
          <w:lang w:val="en-US"/>
          <w14:ligatures w14:val="none"/>
        </w:rPr>
        <w:t>governing body</w:t>
      </w:r>
      <w:r w:rsidR="005B666C" w:rsidRPr="005B666C">
        <w:rPr>
          <w:rFonts w:ascii="Arial" w:eastAsia="Times New Roman" w:hAnsi="Arial" w:cs="Arial"/>
          <w:color w:val="000000"/>
          <w:kern w:val="0"/>
          <w:sz w:val="24"/>
          <w:szCs w:val="24"/>
          <w:lang w:val="en-US"/>
          <w14:ligatures w14:val="none"/>
        </w:rPr>
        <w:t xml:space="preserve"> is satisfied that:   </w:t>
      </w:r>
    </w:p>
    <w:p w14:paraId="6FDF1326" w14:textId="0EDDEA2E" w:rsidR="005B666C" w:rsidRPr="003C4DF1" w:rsidRDefault="005B666C" w:rsidP="00DB5722">
      <w:pPr>
        <w:widowControl w:val="0"/>
        <w:tabs>
          <w:tab w:val="left" w:pos="1418"/>
        </w:tabs>
        <w:spacing w:before="240" w:after="240" w:line="276" w:lineRule="auto"/>
        <w:ind w:left="426" w:right="661" w:hanging="20"/>
        <w:rPr>
          <w:rFonts w:ascii="Arial" w:eastAsia="Times New Roman" w:hAnsi="Arial" w:cs="Arial"/>
          <w:color w:val="000000"/>
          <w:kern w:val="0"/>
          <w:sz w:val="24"/>
          <w:szCs w:val="24"/>
          <w:lang w:val="en-US"/>
          <w14:ligatures w14:val="none"/>
        </w:rPr>
      </w:pPr>
      <w:r w:rsidRPr="005B666C">
        <w:rPr>
          <w:rFonts w:ascii="Arial" w:eastAsia="Times New Roman" w:hAnsi="Arial" w:cs="Arial"/>
          <w:color w:val="000000"/>
          <w:kern w:val="0"/>
          <w:sz w:val="24"/>
          <w:szCs w:val="24"/>
          <w:lang w:val="en-US"/>
          <w14:ligatures w14:val="none"/>
        </w:rPr>
        <w:t xml:space="preserve">(a) the teacher is highly competent in all elements of the relevant standards; </w:t>
      </w:r>
      <w:proofErr w:type="gramStart"/>
      <w:r w:rsidRPr="005B666C">
        <w:rPr>
          <w:rFonts w:ascii="Arial" w:eastAsia="Times New Roman" w:hAnsi="Arial" w:cs="Arial"/>
          <w:color w:val="000000"/>
          <w:kern w:val="0"/>
          <w:sz w:val="24"/>
          <w:szCs w:val="24"/>
          <w:lang w:val="en-US"/>
          <w14:ligatures w14:val="none"/>
        </w:rPr>
        <w:t>and</w:t>
      </w:r>
      <w:r w:rsidR="003C4DF1">
        <w:rPr>
          <w:rFonts w:ascii="Arial" w:eastAsia="Times New Roman" w:hAnsi="Arial" w:cs="Arial"/>
          <w:color w:val="000000"/>
          <w:kern w:val="0"/>
          <w:sz w:val="24"/>
          <w:szCs w:val="24"/>
          <w:lang w:val="en-US"/>
          <w14:ligatures w14:val="none"/>
        </w:rPr>
        <w:t>,</w:t>
      </w:r>
      <w:proofErr w:type="gramEnd"/>
      <w:r w:rsidRPr="005B666C">
        <w:rPr>
          <w:rFonts w:ascii="Arial" w:eastAsia="Times New Roman" w:hAnsi="Arial" w:cs="Arial"/>
          <w:color w:val="000000"/>
          <w:kern w:val="0"/>
          <w:sz w:val="24"/>
          <w:szCs w:val="24"/>
          <w:lang w:val="en-US"/>
          <w14:ligatures w14:val="none"/>
        </w:rPr>
        <w:t xml:space="preserve"> (b) the teacher’s achievements and contribution are substantial and sustained.   </w:t>
      </w:r>
    </w:p>
    <w:p w14:paraId="5BEE8513" w14:textId="2C0FEDF0" w:rsidR="005B666C" w:rsidRPr="005B666C" w:rsidRDefault="00006499" w:rsidP="00053214">
      <w:pPr>
        <w:widowControl w:val="0"/>
        <w:spacing w:before="100" w:after="240" w:line="343" w:lineRule="exact"/>
        <w:ind w:left="709" w:hanging="567"/>
        <w:rPr>
          <w:rFonts w:ascii="Times New Roman" w:eastAsia="Times New Roman" w:hAnsi="Times New Roman" w:cs="Times New Roman"/>
          <w:color w:val="010302"/>
          <w:kern w:val="0"/>
          <w:lang w:val="en-US"/>
          <w14:ligatures w14:val="none"/>
        </w:rPr>
      </w:pPr>
      <w:r>
        <w:rPr>
          <w:rFonts w:ascii="Arial" w:eastAsia="Times New Roman" w:hAnsi="Arial" w:cs="Arial"/>
          <w:color w:val="000000"/>
          <w:kern w:val="0"/>
          <w:sz w:val="24"/>
          <w:szCs w:val="24"/>
          <w:lang w:val="en-US"/>
          <w14:ligatures w14:val="none"/>
        </w:rPr>
        <w:t xml:space="preserve">6.2.2 </w:t>
      </w:r>
      <w:r w:rsidR="005B666C" w:rsidRPr="00434BAC">
        <w:rPr>
          <w:rFonts w:ascii="Arial" w:eastAsia="Times New Roman" w:hAnsi="Arial" w:cs="Arial"/>
          <w:color w:val="000000"/>
          <w:kern w:val="0"/>
          <w:sz w:val="24"/>
          <w:szCs w:val="24"/>
          <w:lang w:val="en-US"/>
          <w14:ligatures w14:val="none"/>
        </w:rPr>
        <w:t>For the purposes of this pay policy</w:t>
      </w:r>
      <w:r w:rsidR="005B666C" w:rsidRPr="005B666C">
        <w:rPr>
          <w:rFonts w:ascii="Arial" w:eastAsia="Times New Roman" w:hAnsi="Arial" w:cs="Arial"/>
          <w:b/>
          <w:bCs/>
          <w:color w:val="000000"/>
          <w:kern w:val="0"/>
          <w:sz w:val="24"/>
          <w:szCs w:val="24"/>
          <w:lang w:val="en-US"/>
          <w14:ligatures w14:val="none"/>
        </w:rPr>
        <w:t xml:space="preserve">:  </w:t>
      </w:r>
    </w:p>
    <w:p w14:paraId="43DA4B78" w14:textId="342C0BB3" w:rsidR="00B16EAD" w:rsidRPr="00B16EAD" w:rsidRDefault="005B666C" w:rsidP="00006499">
      <w:pPr>
        <w:pStyle w:val="ListParagraph"/>
        <w:widowControl w:val="0"/>
        <w:numPr>
          <w:ilvl w:val="0"/>
          <w:numId w:val="2"/>
        </w:numPr>
        <w:tabs>
          <w:tab w:val="left" w:pos="1333"/>
        </w:tabs>
        <w:spacing w:before="240" w:after="0" w:line="327" w:lineRule="exact"/>
        <w:ind w:left="851" w:hanging="283"/>
        <w:rPr>
          <w:rFonts w:ascii="Times New Roman" w:eastAsia="Times New Roman" w:hAnsi="Times New Roman" w:cs="Times New Roman"/>
          <w:color w:val="010302"/>
          <w:kern w:val="0"/>
          <w:lang w:val="en-US"/>
          <w14:ligatures w14:val="none"/>
        </w:rPr>
      </w:pPr>
      <w:r w:rsidRPr="00B16EAD">
        <w:rPr>
          <w:rFonts w:ascii="Arial" w:eastAsia="Times New Roman" w:hAnsi="Arial" w:cs="Arial"/>
          <w:b/>
          <w:bCs/>
          <w:color w:val="000000"/>
          <w:kern w:val="0"/>
          <w:sz w:val="24"/>
          <w:szCs w:val="24"/>
          <w:lang w:val="en-US"/>
          <w14:ligatures w14:val="none"/>
        </w:rPr>
        <w:t>‘</w:t>
      </w:r>
      <w:proofErr w:type="gramStart"/>
      <w:r w:rsidRPr="00B16EAD">
        <w:rPr>
          <w:rFonts w:ascii="Arial" w:eastAsia="Times New Roman" w:hAnsi="Arial" w:cs="Arial"/>
          <w:b/>
          <w:bCs/>
          <w:color w:val="000000"/>
          <w:kern w:val="0"/>
          <w:sz w:val="24"/>
          <w:szCs w:val="24"/>
          <w:lang w:val="en-US"/>
          <w14:ligatures w14:val="none"/>
        </w:rPr>
        <w:t>highly</w:t>
      </w:r>
      <w:proofErr w:type="gramEnd"/>
      <w:r w:rsidRPr="00B16EAD">
        <w:rPr>
          <w:rFonts w:ascii="Arial" w:eastAsia="Times New Roman" w:hAnsi="Arial" w:cs="Arial"/>
          <w:b/>
          <w:bCs/>
          <w:color w:val="000000"/>
          <w:kern w:val="0"/>
          <w:sz w:val="24"/>
          <w:szCs w:val="24"/>
          <w:lang w:val="en-US"/>
          <w14:ligatures w14:val="none"/>
        </w:rPr>
        <w:t xml:space="preserve"> competent’</w:t>
      </w:r>
      <w:r w:rsidRPr="00B16EAD">
        <w:rPr>
          <w:rFonts w:ascii="Arial" w:eastAsia="Times New Roman" w:hAnsi="Arial" w:cs="Arial"/>
          <w:color w:val="000000"/>
          <w:kern w:val="0"/>
          <w:sz w:val="24"/>
          <w:szCs w:val="24"/>
          <w:lang w:val="en-US"/>
          <w14:ligatures w14:val="none"/>
        </w:rPr>
        <w:t xml:space="preserve"> means </w:t>
      </w:r>
      <w:proofErr w:type="gramStart"/>
      <w:r w:rsidRPr="00B16EAD">
        <w:rPr>
          <w:rFonts w:ascii="Arial" w:eastAsia="Times New Roman" w:hAnsi="Arial" w:cs="Arial"/>
          <w:color w:val="000000"/>
          <w:kern w:val="0"/>
          <w:sz w:val="24"/>
          <w:szCs w:val="24"/>
          <w:lang w:val="en-US"/>
          <w14:ligatures w14:val="none"/>
        </w:rPr>
        <w:t>practice</w:t>
      </w:r>
      <w:proofErr w:type="gramEnd"/>
      <w:r w:rsidRPr="00B16EAD">
        <w:rPr>
          <w:rFonts w:ascii="Arial" w:eastAsia="Times New Roman" w:hAnsi="Arial" w:cs="Arial"/>
          <w:color w:val="000000"/>
          <w:kern w:val="0"/>
          <w:sz w:val="24"/>
          <w:szCs w:val="24"/>
          <w:lang w:val="en-US"/>
          <w14:ligatures w14:val="none"/>
        </w:rPr>
        <w:t xml:space="preserve"> which is not only good</w:t>
      </w:r>
      <w:r w:rsidR="003C4DF1">
        <w:rPr>
          <w:rFonts w:ascii="Arial" w:eastAsia="Times New Roman" w:hAnsi="Arial" w:cs="Arial"/>
          <w:color w:val="000000"/>
          <w:kern w:val="0"/>
          <w:sz w:val="24"/>
          <w:szCs w:val="24"/>
          <w:lang w:val="en-US"/>
          <w14:ligatures w14:val="none"/>
        </w:rPr>
        <w:t>,</w:t>
      </w:r>
      <w:r w:rsidRPr="00B16EAD">
        <w:rPr>
          <w:rFonts w:ascii="Arial" w:eastAsia="Times New Roman" w:hAnsi="Arial" w:cs="Arial"/>
          <w:color w:val="000000"/>
          <w:kern w:val="0"/>
          <w:sz w:val="24"/>
          <w:szCs w:val="24"/>
          <w:lang w:val="en-US"/>
          <w14:ligatures w14:val="none"/>
        </w:rPr>
        <w:t xml:space="preserve"> but also good enough to</w:t>
      </w:r>
      <w:r w:rsidR="00B16EAD">
        <w:rPr>
          <w:rFonts w:ascii="Arial" w:eastAsia="Times New Roman" w:hAnsi="Arial" w:cs="Arial"/>
          <w:color w:val="000000"/>
          <w:kern w:val="0"/>
          <w:sz w:val="24"/>
          <w:szCs w:val="24"/>
          <w:lang w:val="en-US"/>
          <w14:ligatures w14:val="none"/>
        </w:rPr>
        <w:t xml:space="preserve"> </w:t>
      </w:r>
      <w:r w:rsidRPr="00B16EAD">
        <w:rPr>
          <w:rFonts w:ascii="Arial" w:eastAsia="Times New Roman" w:hAnsi="Arial" w:cs="Arial"/>
          <w:color w:val="000000"/>
          <w:kern w:val="0"/>
          <w:sz w:val="24"/>
          <w:szCs w:val="24"/>
          <w:lang w:val="en-US"/>
          <w14:ligatures w14:val="none"/>
        </w:rPr>
        <w:t xml:space="preserve">provide coaching and mentoring to other teachers, give advice to them and demonstrate to them effective teaching practice and how to make a wider contribution to the work of the school, </w:t>
      </w:r>
      <w:proofErr w:type="gramStart"/>
      <w:r w:rsidRPr="00B16EAD">
        <w:rPr>
          <w:rFonts w:ascii="Arial" w:eastAsia="Times New Roman" w:hAnsi="Arial" w:cs="Arial"/>
          <w:color w:val="000000"/>
          <w:kern w:val="0"/>
          <w:sz w:val="24"/>
          <w:szCs w:val="24"/>
          <w:lang w:val="en-US"/>
          <w14:ligatures w14:val="none"/>
        </w:rPr>
        <w:t>in order to</w:t>
      </w:r>
      <w:proofErr w:type="gramEnd"/>
      <w:r w:rsidRPr="00B16EAD">
        <w:rPr>
          <w:rFonts w:ascii="Arial" w:eastAsia="Times New Roman" w:hAnsi="Arial" w:cs="Arial"/>
          <w:color w:val="000000"/>
          <w:kern w:val="0"/>
          <w:sz w:val="24"/>
          <w:szCs w:val="24"/>
          <w:lang w:val="en-US"/>
          <w14:ligatures w14:val="none"/>
        </w:rPr>
        <w:t xml:space="preserve"> help them meet the relevant standards and develop their teaching </w:t>
      </w:r>
      <w:proofErr w:type="gramStart"/>
      <w:r w:rsidRPr="00B16EAD">
        <w:rPr>
          <w:rFonts w:ascii="Arial" w:eastAsia="Times New Roman" w:hAnsi="Arial" w:cs="Arial"/>
          <w:color w:val="000000"/>
          <w:kern w:val="0"/>
          <w:sz w:val="24"/>
          <w:szCs w:val="24"/>
          <w:lang w:val="en-US"/>
          <w14:ligatures w14:val="none"/>
        </w:rPr>
        <w:t>practice</w:t>
      </w:r>
      <w:r w:rsidR="00F97380">
        <w:rPr>
          <w:rFonts w:ascii="Arial" w:eastAsia="Times New Roman" w:hAnsi="Arial" w:cs="Arial"/>
          <w:color w:val="000000"/>
          <w:kern w:val="0"/>
          <w:sz w:val="24"/>
          <w:szCs w:val="24"/>
          <w:lang w:val="en-US"/>
          <w14:ligatures w14:val="none"/>
        </w:rPr>
        <w:t>;</w:t>
      </w:r>
      <w:proofErr w:type="gramEnd"/>
      <w:r w:rsidR="00DB4D67" w:rsidRPr="00B16EAD">
        <w:rPr>
          <w:rFonts w:ascii="Arial" w:eastAsia="Times New Roman" w:hAnsi="Arial" w:cs="Arial"/>
          <w:color w:val="000000"/>
          <w:kern w:val="0"/>
          <w:sz w:val="24"/>
          <w:szCs w:val="24"/>
          <w:lang w:val="en-US"/>
          <w14:ligatures w14:val="none"/>
        </w:rPr>
        <w:t xml:space="preserve">  </w:t>
      </w:r>
    </w:p>
    <w:p w14:paraId="0719FD8F" w14:textId="7BB1EFCD" w:rsidR="00B16EAD" w:rsidRPr="00B16EAD" w:rsidRDefault="005B666C" w:rsidP="00006499">
      <w:pPr>
        <w:pStyle w:val="ListParagraph"/>
        <w:widowControl w:val="0"/>
        <w:numPr>
          <w:ilvl w:val="0"/>
          <w:numId w:val="2"/>
        </w:numPr>
        <w:tabs>
          <w:tab w:val="left" w:pos="1333"/>
        </w:tabs>
        <w:spacing w:before="240" w:after="0" w:line="327" w:lineRule="exact"/>
        <w:ind w:left="851" w:hanging="283"/>
        <w:rPr>
          <w:rFonts w:ascii="Times New Roman" w:eastAsia="Times New Roman" w:hAnsi="Times New Roman" w:cs="Times New Roman"/>
          <w:color w:val="010302"/>
          <w:kern w:val="0"/>
          <w:lang w:val="en-US"/>
          <w14:ligatures w14:val="none"/>
        </w:rPr>
      </w:pPr>
      <w:r w:rsidRPr="00B16EAD">
        <w:rPr>
          <w:rFonts w:ascii="Arial" w:eastAsia="Times New Roman" w:hAnsi="Arial" w:cs="Arial"/>
          <w:b/>
          <w:bCs/>
          <w:color w:val="000000"/>
          <w:kern w:val="0"/>
          <w:sz w:val="24"/>
          <w:szCs w:val="24"/>
          <w:lang w:val="en-US"/>
          <w14:ligatures w14:val="none"/>
        </w:rPr>
        <w:t>‘substantial’</w:t>
      </w:r>
      <w:r w:rsidRPr="00B16EAD">
        <w:rPr>
          <w:rFonts w:ascii="Arial" w:eastAsia="Times New Roman" w:hAnsi="Arial" w:cs="Arial"/>
          <w:color w:val="000000"/>
          <w:kern w:val="0"/>
          <w:sz w:val="24"/>
          <w:szCs w:val="24"/>
          <w:lang w:val="en-US"/>
          <w14:ligatures w14:val="none"/>
        </w:rPr>
        <w:t xml:space="preserve"> means of real importance, validity or value to the school; play a critical role in the life of the school; provide</w:t>
      </w:r>
      <w:r w:rsidR="00F97380">
        <w:rPr>
          <w:rFonts w:ascii="Arial" w:eastAsia="Times New Roman" w:hAnsi="Arial" w:cs="Arial"/>
          <w:color w:val="000000"/>
          <w:kern w:val="0"/>
          <w:sz w:val="24"/>
          <w:szCs w:val="24"/>
          <w:lang w:val="en-US"/>
          <w14:ligatures w14:val="none"/>
        </w:rPr>
        <w:t>s</w:t>
      </w:r>
      <w:r w:rsidRPr="00B16EAD">
        <w:rPr>
          <w:rFonts w:ascii="Arial" w:eastAsia="Times New Roman" w:hAnsi="Arial" w:cs="Arial"/>
          <w:color w:val="000000"/>
          <w:kern w:val="0"/>
          <w:sz w:val="24"/>
          <w:szCs w:val="24"/>
          <w:lang w:val="en-US"/>
          <w14:ligatures w14:val="none"/>
        </w:rPr>
        <w:t xml:space="preserve"> a role model for teaching and learning; make a distinctive contribution to the raising of pupil standards; take advantage of appropriate opportunities for professional development and use the outcomes effectively to improve pupils’ learning; and</w:t>
      </w:r>
      <w:r w:rsidR="00434BAC">
        <w:rPr>
          <w:rFonts w:ascii="Arial" w:eastAsia="Times New Roman" w:hAnsi="Arial" w:cs="Arial"/>
          <w:color w:val="000000"/>
          <w:kern w:val="0"/>
          <w:sz w:val="24"/>
          <w:szCs w:val="24"/>
          <w:lang w:val="en-US"/>
          <w14:ligatures w14:val="none"/>
        </w:rPr>
        <w:t>,</w:t>
      </w:r>
      <w:r w:rsidRPr="00B16EAD">
        <w:rPr>
          <w:rFonts w:ascii="Arial" w:eastAsia="Times New Roman" w:hAnsi="Arial" w:cs="Arial"/>
          <w:color w:val="000000"/>
          <w:kern w:val="0"/>
          <w:sz w:val="24"/>
          <w:szCs w:val="24"/>
          <w:lang w:val="en-US"/>
          <w14:ligatures w14:val="none"/>
        </w:rPr>
        <w:t xml:space="preserve">  </w:t>
      </w:r>
    </w:p>
    <w:p w14:paraId="7A6D9574" w14:textId="2D0A8195" w:rsidR="005B666C" w:rsidRPr="00B16EAD" w:rsidRDefault="005B666C" w:rsidP="00006499">
      <w:pPr>
        <w:pStyle w:val="ListParagraph"/>
        <w:widowControl w:val="0"/>
        <w:numPr>
          <w:ilvl w:val="0"/>
          <w:numId w:val="2"/>
        </w:numPr>
        <w:tabs>
          <w:tab w:val="left" w:pos="1333"/>
        </w:tabs>
        <w:spacing w:before="240" w:after="0" w:line="327" w:lineRule="exact"/>
        <w:ind w:left="851" w:hanging="283"/>
        <w:rPr>
          <w:rFonts w:ascii="Times New Roman" w:eastAsia="Times New Roman" w:hAnsi="Times New Roman" w:cs="Times New Roman"/>
          <w:color w:val="010302"/>
          <w:kern w:val="0"/>
          <w:lang w:val="en-US"/>
          <w14:ligatures w14:val="none"/>
        </w:rPr>
      </w:pPr>
      <w:r w:rsidRPr="00B16EAD">
        <w:rPr>
          <w:rFonts w:ascii="Arial" w:eastAsia="Times New Roman" w:hAnsi="Arial" w:cs="Arial"/>
          <w:b/>
          <w:bCs/>
          <w:color w:val="000000"/>
          <w:kern w:val="0"/>
          <w:sz w:val="24"/>
          <w:szCs w:val="24"/>
          <w:lang w:val="en-US"/>
          <w14:ligatures w14:val="none"/>
        </w:rPr>
        <w:t>‘sustained’</w:t>
      </w:r>
      <w:r w:rsidRPr="00B16EAD">
        <w:rPr>
          <w:rFonts w:ascii="Arial" w:eastAsia="Times New Roman" w:hAnsi="Arial" w:cs="Arial"/>
          <w:color w:val="000000"/>
          <w:kern w:val="0"/>
          <w:sz w:val="24"/>
          <w:szCs w:val="24"/>
          <w:lang w:val="en-US"/>
          <w14:ligatures w14:val="none"/>
        </w:rPr>
        <w:t xml:space="preserve"> means maintained continuously over a long period e.g. </w:t>
      </w:r>
      <w:r w:rsidR="00DB4D67" w:rsidRPr="00B16EAD">
        <w:rPr>
          <w:rFonts w:ascii="Arial" w:eastAsia="Times New Roman" w:hAnsi="Arial" w:cs="Arial"/>
          <w:color w:val="000000"/>
          <w:kern w:val="0"/>
          <w:sz w:val="24"/>
          <w:szCs w:val="24"/>
          <w:lang w:val="en-US"/>
          <w14:ligatures w14:val="none"/>
        </w:rPr>
        <w:t>at least one</w:t>
      </w:r>
      <w:r w:rsidRPr="00B16EAD">
        <w:rPr>
          <w:rFonts w:ascii="Arial" w:eastAsia="Times New Roman" w:hAnsi="Arial" w:cs="Arial"/>
          <w:color w:val="000000"/>
          <w:kern w:val="0"/>
          <w:sz w:val="24"/>
          <w:szCs w:val="24"/>
          <w:lang w:val="en-US"/>
          <w14:ligatures w14:val="none"/>
        </w:rPr>
        <w:t xml:space="preserve"> school year</w:t>
      </w:r>
      <w:r w:rsidR="00DB4D67" w:rsidRPr="00B16EAD">
        <w:rPr>
          <w:rFonts w:ascii="Arial" w:eastAsia="Times New Roman" w:hAnsi="Arial" w:cs="Arial"/>
          <w:color w:val="000000"/>
          <w:kern w:val="0"/>
          <w:sz w:val="24"/>
          <w:szCs w:val="24"/>
          <w:lang w:val="en-US"/>
          <w14:ligatures w14:val="none"/>
        </w:rPr>
        <w:t>.</w:t>
      </w:r>
      <w:r w:rsidRPr="00B16EAD">
        <w:rPr>
          <w:rFonts w:ascii="Arial" w:eastAsia="Times New Roman" w:hAnsi="Arial" w:cs="Arial"/>
          <w:color w:val="000000"/>
          <w:kern w:val="0"/>
          <w:sz w:val="24"/>
          <w:szCs w:val="24"/>
          <w:lang w:val="en-US"/>
          <w14:ligatures w14:val="none"/>
        </w:rPr>
        <w:t xml:space="preserve">  </w:t>
      </w:r>
    </w:p>
    <w:p w14:paraId="3C0E665F" w14:textId="7EFE6349" w:rsidR="00434BAC" w:rsidRDefault="00006499" w:rsidP="00006499">
      <w:pPr>
        <w:widowControl w:val="0"/>
        <w:spacing w:before="238" w:after="0" w:line="331" w:lineRule="exact"/>
        <w:ind w:left="284" w:right="661"/>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t xml:space="preserve">6.2.3 </w:t>
      </w:r>
      <w:r w:rsidR="00434BAC" w:rsidRPr="00434BAC">
        <w:rPr>
          <w:rFonts w:ascii="Arial" w:eastAsia="Times New Roman" w:hAnsi="Arial" w:cs="Arial"/>
          <w:color w:val="000000"/>
          <w:kern w:val="0"/>
          <w:sz w:val="24"/>
          <w:szCs w:val="24"/>
          <w:lang w:val="en-US"/>
          <w14:ligatures w14:val="none"/>
        </w:rPr>
        <w:t xml:space="preserve">Further </w:t>
      </w:r>
      <w:r w:rsidR="00B142B2">
        <w:rPr>
          <w:rFonts w:ascii="Arial" w:eastAsia="Times New Roman" w:hAnsi="Arial" w:cs="Arial"/>
          <w:color w:val="000000"/>
          <w:kern w:val="0"/>
          <w:sz w:val="24"/>
          <w:szCs w:val="24"/>
          <w:lang w:val="en-US"/>
          <w14:ligatures w14:val="none"/>
        </w:rPr>
        <w:t xml:space="preserve">information on definitions and evidence </w:t>
      </w:r>
      <w:proofErr w:type="gramStart"/>
      <w:r w:rsidR="00B142B2">
        <w:rPr>
          <w:rFonts w:ascii="Arial" w:eastAsia="Times New Roman" w:hAnsi="Arial" w:cs="Arial"/>
          <w:color w:val="000000"/>
          <w:kern w:val="0"/>
          <w:sz w:val="24"/>
          <w:szCs w:val="24"/>
          <w:lang w:val="en-US"/>
          <w14:ligatures w14:val="none"/>
        </w:rPr>
        <w:t>are</w:t>
      </w:r>
      <w:proofErr w:type="gramEnd"/>
      <w:r w:rsidR="00B142B2">
        <w:rPr>
          <w:rFonts w:ascii="Arial" w:eastAsia="Times New Roman" w:hAnsi="Arial" w:cs="Arial"/>
          <w:color w:val="000000"/>
          <w:kern w:val="0"/>
          <w:sz w:val="24"/>
          <w:szCs w:val="24"/>
          <w:lang w:val="en-US"/>
          <w14:ligatures w14:val="none"/>
        </w:rPr>
        <w:t xml:space="preserve"> provided in the </w:t>
      </w:r>
      <w:r w:rsidR="00434BAC" w:rsidRPr="00434BAC">
        <w:rPr>
          <w:rFonts w:ascii="Arial" w:eastAsia="Times New Roman" w:hAnsi="Arial" w:cs="Arial"/>
          <w:color w:val="000000"/>
          <w:kern w:val="0"/>
          <w:sz w:val="24"/>
          <w:szCs w:val="24"/>
          <w:lang w:val="en-US"/>
          <w14:ligatures w14:val="none"/>
        </w:rPr>
        <w:t>school’s appraisal policy</w:t>
      </w:r>
      <w:r w:rsidR="00860B60">
        <w:rPr>
          <w:rFonts w:ascii="Arial" w:eastAsia="Times New Roman" w:hAnsi="Arial" w:cs="Arial"/>
          <w:color w:val="000000"/>
          <w:kern w:val="0"/>
          <w:sz w:val="24"/>
          <w:szCs w:val="24"/>
          <w:lang w:val="en-US"/>
          <w14:ligatures w14:val="none"/>
        </w:rPr>
        <w:t xml:space="preserve"> </w:t>
      </w:r>
      <w:r w:rsidR="00860B60" w:rsidRPr="00860B60">
        <w:rPr>
          <w:rFonts w:ascii="Arial" w:eastAsia="Times New Roman" w:hAnsi="Arial" w:cs="Arial"/>
          <w:color w:val="000000"/>
          <w:kern w:val="0"/>
          <w:sz w:val="24"/>
          <w:szCs w:val="24"/>
          <w:highlight w:val="yellow"/>
          <w:lang w:val="en-US"/>
          <w14:ligatures w14:val="none"/>
        </w:rPr>
        <w:t xml:space="preserve">[if applicable] </w:t>
      </w:r>
      <w:r w:rsidR="00434BAC" w:rsidRPr="00860B60">
        <w:rPr>
          <w:rFonts w:ascii="Arial" w:eastAsia="Times New Roman" w:hAnsi="Arial" w:cs="Arial"/>
          <w:color w:val="000000"/>
          <w:kern w:val="0"/>
          <w:sz w:val="24"/>
          <w:szCs w:val="24"/>
          <w:highlight w:val="yellow"/>
          <w:lang w:val="en-US"/>
          <w14:ligatures w14:val="none"/>
        </w:rPr>
        <w:t xml:space="preserve">and in section 4 of </w:t>
      </w:r>
      <w:r w:rsidR="001A1B20">
        <w:rPr>
          <w:rFonts w:ascii="Arial" w:eastAsia="Times New Roman" w:hAnsi="Arial" w:cs="Arial"/>
          <w:color w:val="000000"/>
          <w:kern w:val="0"/>
          <w:sz w:val="24"/>
          <w:szCs w:val="24"/>
          <w:highlight w:val="yellow"/>
          <w:lang w:val="en-US"/>
          <w14:ligatures w14:val="none"/>
        </w:rPr>
        <w:t xml:space="preserve">Nottingham </w:t>
      </w:r>
      <w:r w:rsidR="00434BAC" w:rsidRPr="00860B60">
        <w:rPr>
          <w:rFonts w:ascii="Arial" w:eastAsia="Times New Roman" w:hAnsi="Arial" w:cs="Arial"/>
          <w:color w:val="000000"/>
          <w:kern w:val="0"/>
          <w:sz w:val="24"/>
          <w:szCs w:val="24"/>
          <w:highlight w:val="yellow"/>
          <w:lang w:val="en-US"/>
          <w14:ligatures w14:val="none"/>
        </w:rPr>
        <w:t>City Council’s ‘Whole School Appraisal Guidance’</w:t>
      </w:r>
      <w:r w:rsidR="001A1B20" w:rsidRPr="001A1B20">
        <w:rPr>
          <w:rFonts w:ascii="Arial" w:eastAsia="Times New Roman" w:hAnsi="Arial" w:cs="Arial"/>
          <w:color w:val="000000"/>
          <w:kern w:val="0"/>
          <w:sz w:val="24"/>
          <w:szCs w:val="24"/>
          <w:highlight w:val="yellow"/>
          <w:lang w:val="en-US"/>
          <w14:ligatures w14:val="none"/>
        </w:rPr>
        <w:t>, which this academy follows</w:t>
      </w:r>
      <w:r w:rsidR="00F97380" w:rsidRPr="001A1B20">
        <w:rPr>
          <w:rFonts w:ascii="Arial" w:eastAsia="Times New Roman" w:hAnsi="Arial" w:cs="Arial"/>
          <w:color w:val="000000"/>
          <w:kern w:val="0"/>
          <w:sz w:val="24"/>
          <w:szCs w:val="24"/>
          <w:highlight w:val="yellow"/>
          <w:lang w:val="en-US"/>
          <w14:ligatures w14:val="none"/>
        </w:rPr>
        <w:t>.</w:t>
      </w:r>
    </w:p>
    <w:p w14:paraId="54FD8448" w14:textId="5A727FC6" w:rsidR="00DB4D67" w:rsidRDefault="00006499" w:rsidP="00006499">
      <w:pPr>
        <w:widowControl w:val="0"/>
        <w:spacing w:before="240" w:after="0" w:line="331" w:lineRule="exact"/>
        <w:ind w:left="284" w:right="661"/>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t xml:space="preserve">6.2.4 </w:t>
      </w:r>
      <w:r w:rsidR="005B666C" w:rsidRPr="005B666C">
        <w:rPr>
          <w:rFonts w:ascii="Arial" w:eastAsia="Times New Roman" w:hAnsi="Arial" w:cs="Arial"/>
          <w:color w:val="000000"/>
          <w:kern w:val="0"/>
          <w:sz w:val="24"/>
          <w:szCs w:val="24"/>
          <w:lang w:val="en-US"/>
          <w14:ligatures w14:val="none"/>
        </w:rPr>
        <w:t>The application will be assessed robustly, transparently and equitably</w:t>
      </w:r>
      <w:r w:rsidR="00DB4D67">
        <w:rPr>
          <w:rFonts w:ascii="Arial" w:eastAsia="Times New Roman" w:hAnsi="Arial" w:cs="Arial"/>
          <w:color w:val="000000"/>
          <w:kern w:val="0"/>
          <w:sz w:val="24"/>
          <w:szCs w:val="24"/>
          <w:lang w:val="en-US"/>
          <w14:ligatures w14:val="none"/>
        </w:rPr>
        <w:t>. The</w:t>
      </w:r>
      <w:r w:rsidR="00434BAC">
        <w:rPr>
          <w:rFonts w:ascii="Arial" w:eastAsia="Times New Roman" w:hAnsi="Arial" w:cs="Arial"/>
          <w:color w:val="000000"/>
          <w:kern w:val="0"/>
          <w:sz w:val="24"/>
          <w:szCs w:val="24"/>
          <w:lang w:val="en-US"/>
          <w14:ligatures w14:val="none"/>
        </w:rPr>
        <w:t xml:space="preserve"> h</w:t>
      </w:r>
      <w:r w:rsidR="000A6E7D">
        <w:rPr>
          <w:rFonts w:ascii="Arial" w:eastAsia="Times New Roman" w:hAnsi="Arial" w:cs="Arial"/>
          <w:color w:val="000000"/>
          <w:kern w:val="0"/>
          <w:sz w:val="24"/>
          <w:szCs w:val="24"/>
          <w:lang w:val="en-US"/>
          <w14:ligatures w14:val="none"/>
        </w:rPr>
        <w:t xml:space="preserve">eadteacher will make the initial assessment </w:t>
      </w:r>
      <w:r w:rsidR="005B666C" w:rsidRPr="005B666C">
        <w:rPr>
          <w:rFonts w:ascii="Arial" w:eastAsia="Times New Roman" w:hAnsi="Arial" w:cs="Arial"/>
          <w:color w:val="000000"/>
          <w:kern w:val="0"/>
          <w:sz w:val="24"/>
          <w:szCs w:val="24"/>
          <w:lang w:val="en-US"/>
          <w14:ligatures w14:val="none"/>
        </w:rPr>
        <w:t xml:space="preserve">and </w:t>
      </w:r>
      <w:r w:rsidR="000A6E7D">
        <w:rPr>
          <w:rFonts w:ascii="Arial" w:eastAsia="Times New Roman" w:hAnsi="Arial" w:cs="Arial"/>
          <w:color w:val="000000"/>
          <w:kern w:val="0"/>
          <w:sz w:val="24"/>
          <w:szCs w:val="24"/>
          <w:lang w:val="en-US"/>
          <w14:ligatures w14:val="none"/>
        </w:rPr>
        <w:t>the governing body’s pay</w:t>
      </w:r>
      <w:r w:rsidR="00434BAC">
        <w:rPr>
          <w:rFonts w:ascii="Arial" w:eastAsia="Times New Roman" w:hAnsi="Arial" w:cs="Arial"/>
          <w:color w:val="000000"/>
          <w:kern w:val="0"/>
          <w:sz w:val="24"/>
          <w:szCs w:val="24"/>
          <w:lang w:val="en-US"/>
          <w14:ligatures w14:val="none"/>
        </w:rPr>
        <w:t xml:space="preserve"> c</w:t>
      </w:r>
      <w:r w:rsidR="000A6E7D">
        <w:rPr>
          <w:rFonts w:ascii="Arial" w:eastAsia="Times New Roman" w:hAnsi="Arial" w:cs="Arial"/>
          <w:color w:val="000000"/>
          <w:kern w:val="0"/>
          <w:sz w:val="24"/>
          <w:szCs w:val="24"/>
          <w:lang w:val="en-US"/>
          <w14:ligatures w14:val="none"/>
        </w:rPr>
        <w:t>ommittee will make the</w:t>
      </w:r>
      <w:r w:rsidR="005B666C" w:rsidRPr="005B666C">
        <w:rPr>
          <w:rFonts w:ascii="Arial" w:eastAsia="Times New Roman" w:hAnsi="Arial" w:cs="Arial"/>
          <w:color w:val="000000"/>
          <w:kern w:val="0"/>
          <w:sz w:val="24"/>
          <w:szCs w:val="24"/>
          <w:lang w:val="en-US"/>
          <w14:ligatures w14:val="none"/>
        </w:rPr>
        <w:t xml:space="preserve"> final determination.   </w:t>
      </w:r>
    </w:p>
    <w:p w14:paraId="41B82ED3" w14:textId="03AFCAC5" w:rsidR="00E66EF2" w:rsidRPr="00E66EF2" w:rsidRDefault="00E66EF2" w:rsidP="00006499">
      <w:pPr>
        <w:widowControl w:val="0"/>
        <w:tabs>
          <w:tab w:val="left" w:pos="3494"/>
        </w:tabs>
        <w:spacing w:before="240" w:after="0" w:line="327" w:lineRule="exact"/>
        <w:ind w:left="709" w:hanging="425"/>
        <w:rPr>
          <w:rFonts w:ascii="Arial" w:eastAsia="Times New Roman" w:hAnsi="Arial" w:cs="Arial"/>
          <w:b/>
          <w:bCs/>
          <w:color w:val="156082" w:themeColor="accent1"/>
          <w:kern w:val="0"/>
          <w:sz w:val="28"/>
          <w:szCs w:val="28"/>
          <w:lang w:val="en-US"/>
          <w14:ligatures w14:val="none"/>
        </w:rPr>
      </w:pPr>
      <w:r>
        <w:rPr>
          <w:rFonts w:ascii="Arial" w:eastAsia="Times New Roman" w:hAnsi="Arial" w:cs="Arial"/>
          <w:b/>
          <w:bCs/>
          <w:color w:val="156082" w:themeColor="accent1"/>
          <w:kern w:val="0"/>
          <w:sz w:val="28"/>
          <w:szCs w:val="28"/>
          <w:lang w:val="en-US"/>
          <w14:ligatures w14:val="none"/>
        </w:rPr>
        <w:t xml:space="preserve">7. </w:t>
      </w:r>
      <w:r w:rsidRPr="00E66EF2">
        <w:rPr>
          <w:rFonts w:ascii="Arial" w:eastAsia="Times New Roman" w:hAnsi="Arial" w:cs="Arial"/>
          <w:b/>
          <w:bCs/>
          <w:color w:val="156082" w:themeColor="accent1"/>
          <w:kern w:val="0"/>
          <w:sz w:val="28"/>
          <w:szCs w:val="28"/>
          <w:lang w:val="en-US"/>
          <w14:ligatures w14:val="none"/>
        </w:rPr>
        <w:t>Leading practitioner roles</w:t>
      </w:r>
    </w:p>
    <w:p w14:paraId="51E931AD" w14:textId="7C5CEB73" w:rsidR="00E66EF2" w:rsidRDefault="00006499" w:rsidP="00006499">
      <w:pPr>
        <w:widowControl w:val="0"/>
        <w:tabs>
          <w:tab w:val="left" w:pos="3494"/>
        </w:tabs>
        <w:spacing w:before="240" w:after="0" w:line="327" w:lineRule="exact"/>
        <w:ind w:left="284"/>
        <w:rPr>
          <w:rFonts w:ascii="Arial" w:eastAsia="Times New Roman" w:hAnsi="Arial" w:cs="Arial"/>
          <w:b/>
          <w:bCs/>
          <w:color w:val="000000"/>
          <w:kern w:val="0"/>
          <w:sz w:val="24"/>
          <w:szCs w:val="24"/>
          <w:lang w:val="en-US"/>
          <w14:ligatures w14:val="none"/>
        </w:rPr>
      </w:pPr>
      <w:r>
        <w:rPr>
          <w:rFonts w:ascii="Arial" w:eastAsia="Times New Roman" w:hAnsi="Arial" w:cs="Arial"/>
          <w:color w:val="000000"/>
          <w:kern w:val="0"/>
          <w:sz w:val="24"/>
          <w:szCs w:val="24"/>
          <w:lang w:val="en-US"/>
          <w14:ligatures w14:val="none"/>
        </w:rPr>
        <w:t xml:space="preserve">7.1 </w:t>
      </w:r>
      <w:r w:rsidR="00E66EF2" w:rsidRPr="00B16EAD">
        <w:rPr>
          <w:rFonts w:ascii="Arial" w:eastAsia="Times New Roman" w:hAnsi="Arial" w:cs="Arial"/>
          <w:color w:val="000000"/>
          <w:kern w:val="0"/>
          <w:sz w:val="24"/>
          <w:szCs w:val="24"/>
          <w:lang w:val="en-US"/>
          <w14:ligatures w14:val="none"/>
        </w:rPr>
        <w:t xml:space="preserve">The governing body will take account of paragraphs 16 and 49 of the STPCD when determining the role of leading </w:t>
      </w:r>
      <w:proofErr w:type="gramStart"/>
      <w:r w:rsidR="00E66EF2" w:rsidRPr="00B16EAD">
        <w:rPr>
          <w:rFonts w:ascii="Arial" w:eastAsia="Times New Roman" w:hAnsi="Arial" w:cs="Arial"/>
          <w:color w:val="000000"/>
          <w:kern w:val="0"/>
          <w:sz w:val="24"/>
          <w:szCs w:val="24"/>
          <w:lang w:val="en-US"/>
          <w14:ligatures w14:val="none"/>
        </w:rPr>
        <w:t>practitioner</w:t>
      </w:r>
      <w:proofErr w:type="gramEnd"/>
      <w:r w:rsidR="00E66EF2" w:rsidRPr="00B16EAD">
        <w:rPr>
          <w:rFonts w:ascii="Arial" w:eastAsia="Times New Roman" w:hAnsi="Arial" w:cs="Arial"/>
          <w:color w:val="000000"/>
          <w:kern w:val="0"/>
          <w:sz w:val="24"/>
          <w:szCs w:val="24"/>
          <w:lang w:val="en-US"/>
          <w14:ligatures w14:val="none"/>
        </w:rPr>
        <w:t xml:space="preserve"> in this school.  </w:t>
      </w:r>
      <w:r w:rsidR="00E66EF2" w:rsidRPr="005F2294">
        <w:rPr>
          <w:rFonts w:ascii="Arial" w:eastAsia="Times New Roman" w:hAnsi="Arial" w:cs="Arial"/>
          <w:color w:val="000000"/>
          <w:kern w:val="0"/>
          <w:sz w:val="24"/>
          <w:szCs w:val="24"/>
          <w:lang w:val="en-US"/>
          <w14:ligatures w14:val="none"/>
        </w:rPr>
        <w:t>The</w:t>
      </w:r>
      <w:r w:rsidR="00E66EF2">
        <w:rPr>
          <w:rFonts w:ascii="Arial" w:eastAsia="Times New Roman" w:hAnsi="Arial" w:cs="Arial"/>
          <w:color w:val="000000"/>
          <w:kern w:val="0"/>
          <w:sz w:val="24"/>
          <w:szCs w:val="24"/>
          <w:lang w:val="en-US"/>
          <w14:ligatures w14:val="none"/>
        </w:rPr>
        <w:t>y</w:t>
      </w:r>
      <w:r w:rsidR="00E66EF2" w:rsidRPr="005F2294">
        <w:rPr>
          <w:rFonts w:ascii="Arial" w:eastAsia="Times New Roman" w:hAnsi="Arial" w:cs="Arial"/>
          <w:color w:val="000000"/>
          <w:kern w:val="0"/>
          <w:sz w:val="24"/>
          <w:szCs w:val="24"/>
          <w:lang w:val="en-US"/>
          <w14:ligatures w14:val="none"/>
        </w:rPr>
        <w:t xml:space="preserve"> will determine </w:t>
      </w:r>
      <w:proofErr w:type="gramStart"/>
      <w:r w:rsidR="00E66EF2" w:rsidRPr="005F2294">
        <w:rPr>
          <w:rFonts w:ascii="Arial" w:eastAsia="Times New Roman" w:hAnsi="Arial" w:cs="Arial"/>
          <w:color w:val="000000"/>
          <w:kern w:val="0"/>
          <w:sz w:val="24"/>
          <w:szCs w:val="24"/>
          <w:lang w:val="en-US"/>
          <w14:ligatures w14:val="none"/>
        </w:rPr>
        <w:t>a pay</w:t>
      </w:r>
      <w:proofErr w:type="gramEnd"/>
      <w:r w:rsidR="00E66EF2" w:rsidRPr="005F2294">
        <w:rPr>
          <w:rFonts w:ascii="Arial" w:eastAsia="Times New Roman" w:hAnsi="Arial" w:cs="Arial"/>
          <w:color w:val="000000"/>
          <w:kern w:val="0"/>
          <w:sz w:val="24"/>
          <w:szCs w:val="24"/>
          <w:lang w:val="en-US"/>
          <w14:ligatures w14:val="none"/>
        </w:rPr>
        <w:t xml:space="preserve"> range of 3 points </w:t>
      </w:r>
      <w:r w:rsidR="00E66EF2" w:rsidRPr="005F2294">
        <w:rPr>
          <w:rFonts w:ascii="Arial" w:eastAsia="Times New Roman" w:hAnsi="Arial" w:cs="Arial"/>
          <w:color w:val="000000"/>
          <w:kern w:val="0"/>
          <w:sz w:val="24"/>
          <w:szCs w:val="24"/>
          <w:highlight w:val="yellow"/>
          <w:lang w:val="en-US"/>
          <w14:ligatures w14:val="none"/>
        </w:rPr>
        <w:t>[amend if different]</w:t>
      </w:r>
      <w:r w:rsidR="00E66EF2" w:rsidRPr="005F2294">
        <w:rPr>
          <w:rFonts w:ascii="Arial" w:eastAsia="Times New Roman" w:hAnsi="Arial" w:cs="Arial"/>
          <w:color w:val="000000"/>
          <w:kern w:val="0"/>
          <w:sz w:val="24"/>
          <w:szCs w:val="24"/>
          <w:lang w:val="en-US"/>
          <w14:ligatures w14:val="none"/>
        </w:rPr>
        <w:t xml:space="preserve"> taken from the Leading Practitioner Range, appropriate to the school</w:t>
      </w:r>
      <w:r w:rsidR="00E66EF2">
        <w:rPr>
          <w:rFonts w:ascii="Arial" w:eastAsia="Times New Roman" w:hAnsi="Arial" w:cs="Arial"/>
          <w:color w:val="000000"/>
          <w:kern w:val="0"/>
          <w:sz w:val="24"/>
          <w:szCs w:val="24"/>
          <w:lang w:val="en-US"/>
          <w14:ligatures w14:val="none"/>
        </w:rPr>
        <w:t>.</w:t>
      </w:r>
      <w:r w:rsidR="00E66EF2" w:rsidRPr="005F2294">
        <w:rPr>
          <w:rFonts w:ascii="Arial" w:eastAsia="Times New Roman" w:hAnsi="Arial" w:cs="Arial"/>
          <w:color w:val="000000"/>
          <w:kern w:val="0"/>
          <w:sz w:val="24"/>
          <w:szCs w:val="24"/>
          <w:lang w:val="en-US"/>
          <w14:ligatures w14:val="none"/>
        </w:rPr>
        <w:t xml:space="preserve"> </w:t>
      </w:r>
      <w:r w:rsidR="00E66EF2" w:rsidRPr="00B16EAD">
        <w:rPr>
          <w:rFonts w:ascii="Arial" w:eastAsia="Times New Roman" w:hAnsi="Arial" w:cs="Arial"/>
          <w:color w:val="000000"/>
          <w:kern w:val="0"/>
          <w:sz w:val="24"/>
          <w:szCs w:val="24"/>
          <w:lang w:val="en-US"/>
          <w14:ligatures w14:val="none"/>
        </w:rPr>
        <w:t xml:space="preserve">Additional duties will be set out in the job description of the leading practitioner and will include the following: </w:t>
      </w:r>
    </w:p>
    <w:p w14:paraId="7A2393E9" w14:textId="4EB889A9" w:rsidR="00E66EF2" w:rsidRPr="005F2294" w:rsidRDefault="00E66EF2" w:rsidP="00006499">
      <w:pPr>
        <w:pStyle w:val="ListParagraph"/>
        <w:widowControl w:val="0"/>
        <w:numPr>
          <w:ilvl w:val="0"/>
          <w:numId w:val="3"/>
        </w:numPr>
        <w:tabs>
          <w:tab w:val="left" w:pos="3494"/>
        </w:tabs>
        <w:spacing w:before="240" w:after="0" w:line="327" w:lineRule="exact"/>
        <w:ind w:left="851" w:hanging="284"/>
        <w:rPr>
          <w:rFonts w:ascii="Arial" w:eastAsia="Times New Roman" w:hAnsi="Arial" w:cs="Arial"/>
          <w:b/>
          <w:bCs/>
          <w:color w:val="000000"/>
          <w:kern w:val="0"/>
          <w:sz w:val="24"/>
          <w:szCs w:val="24"/>
          <w:lang w:val="en-US"/>
          <w14:ligatures w14:val="none"/>
        </w:rPr>
      </w:pPr>
      <w:r w:rsidRPr="005F2294">
        <w:rPr>
          <w:rFonts w:ascii="Arial" w:eastAsia="Times New Roman" w:hAnsi="Arial" w:cs="Arial"/>
          <w:color w:val="000000"/>
          <w:kern w:val="0"/>
          <w:sz w:val="24"/>
          <w:szCs w:val="24"/>
          <w:lang w:val="en-US"/>
          <w14:ligatures w14:val="none"/>
        </w:rPr>
        <w:t xml:space="preserve">A leadership role in developing, implementing and evaluating policies and practices in the school that contribute to school </w:t>
      </w:r>
      <w:proofErr w:type="gramStart"/>
      <w:r w:rsidRPr="005F2294">
        <w:rPr>
          <w:rFonts w:ascii="Arial" w:eastAsia="Times New Roman" w:hAnsi="Arial" w:cs="Arial"/>
          <w:color w:val="000000"/>
          <w:kern w:val="0"/>
          <w:sz w:val="24"/>
          <w:szCs w:val="24"/>
          <w:lang w:val="en-US"/>
          <w14:ligatures w14:val="none"/>
        </w:rPr>
        <w:t>improvement</w:t>
      </w:r>
      <w:r w:rsidR="00F97380">
        <w:rPr>
          <w:rFonts w:ascii="Arial" w:eastAsia="Times New Roman" w:hAnsi="Arial" w:cs="Arial"/>
          <w:color w:val="000000"/>
          <w:kern w:val="0"/>
          <w:sz w:val="24"/>
          <w:szCs w:val="24"/>
          <w:lang w:val="en-US"/>
          <w14:ligatures w14:val="none"/>
        </w:rPr>
        <w:t>;</w:t>
      </w:r>
      <w:proofErr w:type="gramEnd"/>
    </w:p>
    <w:p w14:paraId="41EE3839" w14:textId="68DCD3A5" w:rsidR="00E66EF2" w:rsidRPr="005F2294" w:rsidRDefault="00E66EF2" w:rsidP="00006499">
      <w:pPr>
        <w:pStyle w:val="ListParagraph"/>
        <w:widowControl w:val="0"/>
        <w:numPr>
          <w:ilvl w:val="0"/>
          <w:numId w:val="3"/>
        </w:numPr>
        <w:tabs>
          <w:tab w:val="left" w:pos="3494"/>
        </w:tabs>
        <w:spacing w:before="240" w:after="0" w:line="327" w:lineRule="exact"/>
        <w:ind w:left="851" w:hanging="284"/>
        <w:rPr>
          <w:rFonts w:ascii="Arial" w:eastAsia="Times New Roman" w:hAnsi="Arial" w:cs="Arial"/>
          <w:b/>
          <w:bCs/>
          <w:color w:val="000000"/>
          <w:kern w:val="0"/>
          <w:sz w:val="24"/>
          <w:szCs w:val="24"/>
          <w:lang w:val="en-US"/>
          <w14:ligatures w14:val="none"/>
        </w:rPr>
      </w:pPr>
      <w:r w:rsidRPr="005F2294">
        <w:rPr>
          <w:rFonts w:ascii="Arial" w:eastAsia="Times New Roman" w:hAnsi="Arial" w:cs="Arial"/>
          <w:color w:val="000000"/>
          <w:kern w:val="0"/>
          <w:sz w:val="24"/>
          <w:szCs w:val="24"/>
          <w:lang w:val="en-US"/>
          <w14:ligatures w14:val="none"/>
        </w:rPr>
        <w:t xml:space="preserve">The improvement of teaching in school that impacts significantly on </w:t>
      </w:r>
      <w:proofErr w:type="gramStart"/>
      <w:r w:rsidRPr="005F2294">
        <w:rPr>
          <w:rFonts w:ascii="Arial" w:eastAsia="Times New Roman" w:hAnsi="Arial" w:cs="Arial"/>
          <w:color w:val="000000"/>
          <w:kern w:val="0"/>
          <w:sz w:val="24"/>
          <w:szCs w:val="24"/>
          <w:lang w:val="en-US"/>
          <w14:ligatures w14:val="none"/>
        </w:rPr>
        <w:t>pupil</w:t>
      </w:r>
      <w:proofErr w:type="gramEnd"/>
      <w:r w:rsidRPr="005F2294">
        <w:rPr>
          <w:rFonts w:ascii="Arial" w:eastAsia="Times New Roman" w:hAnsi="Arial" w:cs="Arial"/>
          <w:color w:val="000000"/>
          <w:kern w:val="0"/>
          <w:sz w:val="24"/>
          <w:szCs w:val="24"/>
          <w:lang w:val="en-US"/>
          <w14:ligatures w14:val="none"/>
        </w:rPr>
        <w:t xml:space="preserve"> progress</w:t>
      </w:r>
      <w:r w:rsidR="00F97380">
        <w:rPr>
          <w:rFonts w:ascii="Arial" w:eastAsia="Times New Roman" w:hAnsi="Arial" w:cs="Arial"/>
          <w:color w:val="000000"/>
          <w:kern w:val="0"/>
          <w:sz w:val="24"/>
          <w:szCs w:val="24"/>
          <w:lang w:val="en-US"/>
          <w14:ligatures w14:val="none"/>
        </w:rPr>
        <w:t>; and,</w:t>
      </w:r>
    </w:p>
    <w:p w14:paraId="6AEFAFCE" w14:textId="77777777" w:rsidR="00E66EF2" w:rsidRPr="005F2294" w:rsidRDefault="00E66EF2" w:rsidP="00006499">
      <w:pPr>
        <w:pStyle w:val="ListParagraph"/>
        <w:widowControl w:val="0"/>
        <w:numPr>
          <w:ilvl w:val="0"/>
          <w:numId w:val="3"/>
        </w:numPr>
        <w:tabs>
          <w:tab w:val="left" w:pos="3494"/>
        </w:tabs>
        <w:spacing w:before="240" w:after="0" w:line="276" w:lineRule="auto"/>
        <w:ind w:left="851" w:hanging="284"/>
        <w:rPr>
          <w:rFonts w:ascii="Arial" w:eastAsia="Times New Roman" w:hAnsi="Arial" w:cs="Arial"/>
          <w:b/>
          <w:bCs/>
          <w:color w:val="000000"/>
          <w:kern w:val="0"/>
          <w:sz w:val="24"/>
          <w:szCs w:val="24"/>
          <w:lang w:val="en-US"/>
          <w14:ligatures w14:val="none"/>
        </w:rPr>
      </w:pPr>
      <w:r w:rsidRPr="005F2294">
        <w:rPr>
          <w:rFonts w:ascii="Arial" w:eastAsia="Times New Roman" w:hAnsi="Arial" w:cs="Arial"/>
          <w:color w:val="000000"/>
          <w:kern w:val="0"/>
          <w:sz w:val="24"/>
          <w:szCs w:val="24"/>
          <w:lang w:val="en-US"/>
          <w14:ligatures w14:val="none"/>
        </w:rPr>
        <w:t xml:space="preserve">Improving the effectiveness of staff and colleagues, particularly in relation to specific </w:t>
      </w:r>
      <w:r w:rsidRPr="005F2294">
        <w:rPr>
          <w:rFonts w:ascii="Arial" w:eastAsia="Times New Roman" w:hAnsi="Arial" w:cs="Arial"/>
          <w:color w:val="000000"/>
          <w:kern w:val="0"/>
          <w:sz w:val="24"/>
          <w:szCs w:val="24"/>
          <w:lang w:val="en-US"/>
          <w14:ligatures w14:val="none"/>
        </w:rPr>
        <w:lastRenderedPageBreak/>
        <w:t>areas such as [insert]</w:t>
      </w:r>
    </w:p>
    <w:p w14:paraId="08386E85" w14:textId="7E141773" w:rsidR="00E66EF2" w:rsidRPr="00E66EF2" w:rsidRDefault="00E66EF2" w:rsidP="00006499">
      <w:pPr>
        <w:widowControl w:val="0"/>
        <w:tabs>
          <w:tab w:val="left" w:pos="3494"/>
        </w:tabs>
        <w:spacing w:before="240" w:after="0" w:line="327" w:lineRule="exact"/>
        <w:ind w:left="709" w:hanging="567"/>
        <w:rPr>
          <w:rFonts w:ascii="Arial" w:eastAsia="Times New Roman" w:hAnsi="Arial" w:cs="Arial"/>
          <w:b/>
          <w:bCs/>
          <w:color w:val="156082" w:themeColor="accent1"/>
          <w:kern w:val="0"/>
          <w:sz w:val="28"/>
          <w:szCs w:val="28"/>
          <w:lang w:val="en-US"/>
          <w14:ligatures w14:val="none"/>
        </w:rPr>
      </w:pPr>
      <w:r w:rsidRPr="00E66EF2">
        <w:rPr>
          <w:rFonts w:ascii="Arial" w:eastAsia="Times New Roman" w:hAnsi="Arial" w:cs="Arial"/>
          <w:b/>
          <w:bCs/>
          <w:color w:val="156082" w:themeColor="accent1"/>
          <w:kern w:val="0"/>
          <w:sz w:val="28"/>
          <w:szCs w:val="28"/>
          <w:lang w:val="en-US"/>
          <w14:ligatures w14:val="none"/>
        </w:rPr>
        <w:t>8. Unqualified teachers</w:t>
      </w:r>
    </w:p>
    <w:p w14:paraId="77F4A161" w14:textId="23E281A1" w:rsidR="00E66EF2" w:rsidRPr="005F2294" w:rsidRDefault="00006499" w:rsidP="00006499">
      <w:pPr>
        <w:widowControl w:val="0"/>
        <w:tabs>
          <w:tab w:val="left" w:pos="3494"/>
        </w:tabs>
        <w:spacing w:before="240" w:after="0" w:line="276" w:lineRule="auto"/>
        <w:ind w:left="142"/>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t xml:space="preserve">8.1 </w:t>
      </w:r>
      <w:r w:rsidR="00E66EF2" w:rsidRPr="005F2294">
        <w:rPr>
          <w:rFonts w:ascii="Arial" w:eastAsia="Times New Roman" w:hAnsi="Arial" w:cs="Arial"/>
          <w:color w:val="000000"/>
          <w:kern w:val="0"/>
          <w:sz w:val="24"/>
          <w:szCs w:val="24"/>
          <w:lang w:val="en-US"/>
          <w14:ligatures w14:val="none"/>
        </w:rPr>
        <w:t xml:space="preserve">The pay committee will pay an unqualified teacher in accordance with paragraph 17 of the STPCD.  The pay committee will determine where a newly appointed unqualified teacher will enter the scale, having regard to any qualifications or experience </w:t>
      </w:r>
      <w:r w:rsidR="00053214">
        <w:rPr>
          <w:rFonts w:ascii="Arial" w:eastAsia="Times New Roman" w:hAnsi="Arial" w:cs="Arial"/>
          <w:color w:val="000000"/>
          <w:kern w:val="0"/>
          <w:sz w:val="24"/>
          <w:szCs w:val="24"/>
          <w:lang w:val="en-US"/>
          <w14:ligatures w14:val="none"/>
        </w:rPr>
        <w:t>they</w:t>
      </w:r>
      <w:r w:rsidR="00E66EF2" w:rsidRPr="005F2294">
        <w:rPr>
          <w:rFonts w:ascii="Arial" w:eastAsia="Times New Roman" w:hAnsi="Arial" w:cs="Arial"/>
          <w:color w:val="000000"/>
          <w:kern w:val="0"/>
          <w:sz w:val="24"/>
          <w:szCs w:val="24"/>
          <w:lang w:val="en-US"/>
          <w14:ligatures w14:val="none"/>
        </w:rPr>
        <w:t xml:space="preserve"> may have, which </w:t>
      </w:r>
      <w:proofErr w:type="gramStart"/>
      <w:r w:rsidR="00053214">
        <w:rPr>
          <w:rFonts w:ascii="Arial" w:eastAsia="Times New Roman" w:hAnsi="Arial" w:cs="Arial"/>
          <w:color w:val="000000"/>
          <w:kern w:val="0"/>
          <w:sz w:val="24"/>
          <w:szCs w:val="24"/>
          <w:lang w:val="en-US"/>
          <w14:ligatures w14:val="none"/>
        </w:rPr>
        <w:t>are</w:t>
      </w:r>
      <w:r w:rsidR="00E66EF2" w:rsidRPr="005F2294">
        <w:rPr>
          <w:rFonts w:ascii="Arial" w:eastAsia="Times New Roman" w:hAnsi="Arial" w:cs="Arial"/>
          <w:color w:val="000000"/>
          <w:kern w:val="0"/>
          <w:sz w:val="24"/>
          <w:szCs w:val="24"/>
          <w:lang w:val="en-US"/>
          <w14:ligatures w14:val="none"/>
        </w:rPr>
        <w:t xml:space="preserve"> consider</w:t>
      </w:r>
      <w:r w:rsidR="00053214">
        <w:rPr>
          <w:rFonts w:ascii="Arial" w:eastAsia="Times New Roman" w:hAnsi="Arial" w:cs="Arial"/>
          <w:color w:val="000000"/>
          <w:kern w:val="0"/>
          <w:sz w:val="24"/>
          <w:szCs w:val="24"/>
          <w:lang w:val="en-US"/>
          <w14:ligatures w14:val="none"/>
        </w:rPr>
        <w:t>ed</w:t>
      </w:r>
      <w:r w:rsidR="00E66EF2" w:rsidRPr="005F2294">
        <w:rPr>
          <w:rFonts w:ascii="Arial" w:eastAsia="Times New Roman" w:hAnsi="Arial" w:cs="Arial"/>
          <w:color w:val="000000"/>
          <w:kern w:val="0"/>
          <w:sz w:val="24"/>
          <w:szCs w:val="24"/>
          <w:lang w:val="en-US"/>
          <w14:ligatures w14:val="none"/>
        </w:rPr>
        <w:t xml:space="preserve"> to be</w:t>
      </w:r>
      <w:proofErr w:type="gramEnd"/>
      <w:r w:rsidR="00E66EF2" w:rsidRPr="005F2294">
        <w:rPr>
          <w:rFonts w:ascii="Arial" w:eastAsia="Times New Roman" w:hAnsi="Arial" w:cs="Arial"/>
          <w:color w:val="000000"/>
          <w:kern w:val="0"/>
          <w:sz w:val="24"/>
          <w:szCs w:val="24"/>
          <w:lang w:val="en-US"/>
          <w14:ligatures w14:val="none"/>
        </w:rPr>
        <w:t xml:space="preserve"> of value.     </w:t>
      </w:r>
    </w:p>
    <w:p w14:paraId="193604FD" w14:textId="5565BFCF" w:rsidR="005B666C" w:rsidRPr="00066EDB" w:rsidRDefault="00E66EF2" w:rsidP="00006499">
      <w:pPr>
        <w:widowControl w:val="0"/>
        <w:spacing w:before="240" w:after="0" w:line="343" w:lineRule="exact"/>
        <w:ind w:left="709" w:hanging="567"/>
        <w:rPr>
          <w:rFonts w:ascii="Times New Roman" w:eastAsia="Times New Roman" w:hAnsi="Times New Roman" w:cs="Times New Roman"/>
          <w:color w:val="156082" w:themeColor="accent1"/>
          <w:kern w:val="0"/>
          <w:sz w:val="28"/>
          <w:szCs w:val="28"/>
          <w:lang w:val="en-US"/>
          <w14:ligatures w14:val="none"/>
        </w:rPr>
      </w:pPr>
      <w:r>
        <w:rPr>
          <w:rFonts w:ascii="Arial" w:eastAsia="Times New Roman" w:hAnsi="Arial" w:cs="Arial"/>
          <w:b/>
          <w:bCs/>
          <w:color w:val="156082" w:themeColor="accent1"/>
          <w:kern w:val="0"/>
          <w:sz w:val="28"/>
          <w:szCs w:val="28"/>
          <w:lang w:val="en-US"/>
          <w14:ligatures w14:val="none"/>
        </w:rPr>
        <w:t>9</w:t>
      </w:r>
      <w:r w:rsidR="00066EDB" w:rsidRPr="00066EDB">
        <w:rPr>
          <w:rFonts w:ascii="Arial" w:eastAsia="Times New Roman" w:hAnsi="Arial" w:cs="Arial"/>
          <w:b/>
          <w:bCs/>
          <w:color w:val="156082" w:themeColor="accent1"/>
          <w:kern w:val="0"/>
          <w:sz w:val="28"/>
          <w:szCs w:val="28"/>
          <w:lang w:val="en-US"/>
          <w14:ligatures w14:val="none"/>
        </w:rPr>
        <w:t xml:space="preserve">. Part-time teachers  </w:t>
      </w:r>
    </w:p>
    <w:p w14:paraId="486A2E3C" w14:textId="096C9035" w:rsidR="005B666C" w:rsidRPr="005B666C" w:rsidRDefault="00006499" w:rsidP="00006499">
      <w:pPr>
        <w:widowControl w:val="0"/>
        <w:spacing w:before="240" w:after="0" w:line="276" w:lineRule="auto"/>
        <w:ind w:left="142" w:right="691"/>
        <w:rPr>
          <w:rFonts w:ascii="Times New Roman" w:eastAsia="Times New Roman" w:hAnsi="Times New Roman" w:cs="Times New Roman"/>
          <w:color w:val="010302"/>
          <w:kern w:val="0"/>
          <w:lang w:val="en-US"/>
          <w14:ligatures w14:val="none"/>
        </w:rPr>
      </w:pPr>
      <w:r>
        <w:rPr>
          <w:rFonts w:ascii="Arial" w:eastAsia="Times New Roman" w:hAnsi="Arial" w:cs="Arial"/>
          <w:color w:val="000000"/>
          <w:kern w:val="0"/>
          <w:sz w:val="24"/>
          <w:szCs w:val="24"/>
          <w:lang w:val="en-US"/>
          <w14:ligatures w14:val="none"/>
        </w:rPr>
        <w:t xml:space="preserve">9.1 </w:t>
      </w:r>
      <w:r w:rsidR="005B666C" w:rsidRPr="005B666C">
        <w:rPr>
          <w:rFonts w:ascii="Arial" w:eastAsia="Times New Roman" w:hAnsi="Arial" w:cs="Arial"/>
          <w:color w:val="000000"/>
          <w:kern w:val="0"/>
          <w:sz w:val="24"/>
          <w:szCs w:val="24"/>
          <w:lang w:val="en-US"/>
          <w14:ligatures w14:val="none"/>
        </w:rPr>
        <w:t>Teachers employed on an ongoing basis at the school but who work less than a full working week are deemed to be part-time. The govern</w:t>
      </w:r>
      <w:r w:rsidR="00D51F2C">
        <w:rPr>
          <w:rFonts w:ascii="Arial" w:eastAsia="Times New Roman" w:hAnsi="Arial" w:cs="Arial"/>
          <w:color w:val="000000"/>
          <w:kern w:val="0"/>
          <w:sz w:val="24"/>
          <w:szCs w:val="24"/>
          <w:lang w:val="en-US"/>
          <w14:ligatures w14:val="none"/>
        </w:rPr>
        <w:t>ing body</w:t>
      </w:r>
      <w:r w:rsidR="005B666C" w:rsidRPr="005B666C">
        <w:rPr>
          <w:rFonts w:ascii="Arial" w:eastAsia="Times New Roman" w:hAnsi="Arial" w:cs="Arial"/>
          <w:color w:val="000000"/>
          <w:kern w:val="0"/>
          <w:sz w:val="24"/>
          <w:szCs w:val="24"/>
          <w:lang w:val="en-US"/>
          <w14:ligatures w14:val="none"/>
        </w:rPr>
        <w:t xml:space="preserve"> will give them a written statement detailing their working time obligations and the standard mechanism used to determine their pay, subject to the provisions of the statutory pay and working time arrangements and by comparison with the school’s timetabled teaching week for a full</w:t>
      </w:r>
      <w:r w:rsidR="00053214" w:rsidRPr="005B666C">
        <w:rPr>
          <w:rFonts w:ascii="Arial" w:eastAsia="Times New Roman" w:hAnsi="Arial" w:cs="Arial"/>
          <w:color w:val="000000"/>
          <w:kern w:val="0"/>
          <w:sz w:val="24"/>
          <w:szCs w:val="24"/>
          <w:lang w:val="en-US"/>
          <w14:ligatures w14:val="none"/>
        </w:rPr>
        <w:t>-</w:t>
      </w:r>
      <w:r w:rsidR="00053214" w:rsidRPr="005B666C">
        <w:rPr>
          <w:rFonts w:ascii="Times New Roman" w:eastAsia="Times New Roman" w:hAnsi="Times New Roman" w:cs="Times New Roman"/>
          <w:kern w:val="0"/>
          <w:sz w:val="24"/>
          <w:szCs w:val="24"/>
          <w:lang w:val="en-US"/>
          <w14:ligatures w14:val="none"/>
        </w:rPr>
        <w:t>time</w:t>
      </w:r>
      <w:r w:rsidR="005B666C" w:rsidRPr="005B666C">
        <w:rPr>
          <w:rFonts w:ascii="Arial" w:eastAsia="Times New Roman" w:hAnsi="Arial" w:cs="Arial"/>
          <w:color w:val="000000"/>
          <w:kern w:val="0"/>
          <w:sz w:val="24"/>
          <w:szCs w:val="24"/>
          <w:lang w:val="en-US"/>
          <w14:ligatures w14:val="none"/>
        </w:rPr>
        <w:t xml:space="preserve"> teacher in an equivalent post.   </w:t>
      </w:r>
    </w:p>
    <w:p w14:paraId="2C7C82D9" w14:textId="5D579BA5" w:rsidR="005B666C" w:rsidRPr="00E66EF2" w:rsidRDefault="009C7BF0" w:rsidP="00006499">
      <w:pPr>
        <w:pStyle w:val="ListParagraph"/>
        <w:widowControl w:val="0"/>
        <w:spacing w:before="240" w:after="0" w:line="343" w:lineRule="exact"/>
        <w:ind w:left="709" w:hanging="567"/>
        <w:rPr>
          <w:rFonts w:ascii="Times New Roman" w:eastAsia="Times New Roman" w:hAnsi="Times New Roman" w:cs="Times New Roman"/>
          <w:color w:val="156082" w:themeColor="accent1"/>
          <w:kern w:val="0"/>
          <w:sz w:val="28"/>
          <w:szCs w:val="28"/>
          <w:lang w:val="en-US"/>
          <w14:ligatures w14:val="none"/>
        </w:rPr>
      </w:pPr>
      <w:r>
        <w:rPr>
          <w:rFonts w:ascii="Arial" w:eastAsia="Times New Roman" w:hAnsi="Arial" w:cs="Arial"/>
          <w:b/>
          <w:bCs/>
          <w:color w:val="156082" w:themeColor="accent1"/>
          <w:kern w:val="0"/>
          <w:sz w:val="28"/>
          <w:szCs w:val="28"/>
          <w:lang w:val="en-US"/>
          <w14:ligatures w14:val="none"/>
        </w:rPr>
        <w:t xml:space="preserve">10. </w:t>
      </w:r>
      <w:r w:rsidR="00E66EF2" w:rsidRPr="00E66EF2">
        <w:rPr>
          <w:rFonts w:ascii="Arial" w:eastAsia="Times New Roman" w:hAnsi="Arial" w:cs="Arial"/>
          <w:b/>
          <w:bCs/>
          <w:color w:val="156082" w:themeColor="accent1"/>
          <w:kern w:val="0"/>
          <w:sz w:val="28"/>
          <w:szCs w:val="28"/>
          <w:lang w:val="en-US"/>
          <w14:ligatures w14:val="none"/>
        </w:rPr>
        <w:t xml:space="preserve">Short notice/supply teachers  </w:t>
      </w:r>
    </w:p>
    <w:p w14:paraId="3FB48A83" w14:textId="24E4F9FA" w:rsidR="005B666C" w:rsidRPr="005B666C" w:rsidRDefault="005B666C" w:rsidP="00006499">
      <w:pPr>
        <w:widowControl w:val="0"/>
        <w:spacing w:before="240" w:after="0" w:line="331" w:lineRule="exact"/>
        <w:ind w:left="142" w:right="691"/>
        <w:rPr>
          <w:rFonts w:ascii="Times New Roman" w:eastAsia="Times New Roman" w:hAnsi="Times New Roman" w:cs="Times New Roman"/>
          <w:color w:val="010302"/>
          <w:kern w:val="0"/>
          <w:lang w:val="en-US"/>
          <w14:ligatures w14:val="none"/>
        </w:rPr>
      </w:pPr>
      <w:r w:rsidRPr="005B666C">
        <w:rPr>
          <w:rFonts w:ascii="Arial" w:eastAsia="Times New Roman" w:hAnsi="Arial" w:cs="Arial"/>
          <w:color w:val="000000"/>
          <w:kern w:val="0"/>
          <w:sz w:val="24"/>
          <w:szCs w:val="24"/>
          <w:lang w:val="en-US"/>
          <w14:ligatures w14:val="none"/>
        </w:rPr>
        <w:t xml:space="preserve">Teachers employed on a day-to-day or other short notice basis will be paid </w:t>
      </w:r>
      <w:proofErr w:type="gramStart"/>
      <w:r w:rsidRPr="005B666C">
        <w:rPr>
          <w:rFonts w:ascii="Arial" w:eastAsia="Times New Roman" w:hAnsi="Arial" w:cs="Arial"/>
          <w:color w:val="000000"/>
          <w:kern w:val="0"/>
          <w:sz w:val="24"/>
          <w:szCs w:val="24"/>
          <w:lang w:val="en-US"/>
          <w14:ligatures w14:val="none"/>
        </w:rPr>
        <w:t>on a daily basis</w:t>
      </w:r>
      <w:proofErr w:type="gramEnd"/>
      <w:r w:rsidR="00053214">
        <w:rPr>
          <w:rFonts w:ascii="Arial" w:eastAsia="Times New Roman" w:hAnsi="Arial" w:cs="Arial"/>
          <w:color w:val="000000"/>
          <w:kern w:val="0"/>
          <w:sz w:val="24"/>
          <w:szCs w:val="24"/>
          <w:lang w:val="en-US"/>
          <w14:ligatures w14:val="none"/>
        </w:rPr>
        <w:t>,</w:t>
      </w:r>
      <w:r w:rsidRPr="005B666C">
        <w:rPr>
          <w:rFonts w:ascii="Arial" w:eastAsia="Times New Roman" w:hAnsi="Arial" w:cs="Arial"/>
          <w:color w:val="000000"/>
          <w:kern w:val="0"/>
          <w:sz w:val="24"/>
          <w:szCs w:val="24"/>
          <w:lang w:val="en-US"/>
          <w14:ligatures w14:val="none"/>
        </w:rPr>
        <w:t xml:space="preserve"> calculated on the assumption that a full working year consists of 195 days</w:t>
      </w:r>
      <w:r w:rsidR="00B16EAD">
        <w:rPr>
          <w:rFonts w:ascii="Arial" w:eastAsia="Times New Roman" w:hAnsi="Arial" w:cs="Arial"/>
          <w:color w:val="000000"/>
          <w:kern w:val="0"/>
          <w:sz w:val="24"/>
          <w:szCs w:val="24"/>
          <w:lang w:val="en-US"/>
          <w14:ligatures w14:val="none"/>
        </w:rPr>
        <w:t>,</w:t>
      </w:r>
      <w:r w:rsidRPr="005B666C">
        <w:rPr>
          <w:rFonts w:ascii="Arial" w:eastAsia="Times New Roman" w:hAnsi="Arial" w:cs="Arial"/>
          <w:color w:val="000000"/>
          <w:kern w:val="0"/>
          <w:sz w:val="24"/>
          <w:szCs w:val="24"/>
          <w:lang w:val="en-US"/>
          <w14:ligatures w14:val="none"/>
        </w:rPr>
        <w:t xml:space="preserve"> periods of employment for less than a day being calculated pro-rata.  </w:t>
      </w:r>
    </w:p>
    <w:p w14:paraId="0C32889A" w14:textId="56DFAFCA" w:rsidR="005B666C" w:rsidRPr="00E66EF2" w:rsidRDefault="009C7BF0" w:rsidP="00006499">
      <w:pPr>
        <w:widowControl w:val="0"/>
        <w:spacing w:before="240" w:after="0" w:line="343" w:lineRule="exact"/>
        <w:ind w:left="614" w:hanging="472"/>
        <w:rPr>
          <w:rFonts w:ascii="Times New Roman" w:eastAsia="Times New Roman" w:hAnsi="Times New Roman" w:cs="Times New Roman"/>
          <w:color w:val="156082" w:themeColor="accent1"/>
          <w:kern w:val="0"/>
          <w:sz w:val="28"/>
          <w:szCs w:val="28"/>
          <w:lang w:val="en-US"/>
          <w14:ligatures w14:val="none"/>
        </w:rPr>
      </w:pPr>
      <w:r>
        <w:rPr>
          <w:rFonts w:ascii="Arial" w:eastAsia="Times New Roman" w:hAnsi="Arial" w:cs="Arial"/>
          <w:b/>
          <w:bCs/>
          <w:color w:val="156082" w:themeColor="accent1"/>
          <w:kern w:val="0"/>
          <w:sz w:val="28"/>
          <w:szCs w:val="28"/>
          <w:lang w:val="en-US"/>
          <w14:ligatures w14:val="none"/>
        </w:rPr>
        <w:t>11.</w:t>
      </w:r>
      <w:r w:rsidR="00E66EF2" w:rsidRPr="00E66EF2">
        <w:rPr>
          <w:rFonts w:ascii="Arial" w:eastAsia="Times New Roman" w:hAnsi="Arial" w:cs="Arial"/>
          <w:b/>
          <w:bCs/>
          <w:color w:val="156082" w:themeColor="accent1"/>
          <w:kern w:val="0"/>
          <w:sz w:val="28"/>
          <w:szCs w:val="28"/>
          <w:lang w:val="en-US"/>
          <w14:ligatures w14:val="none"/>
        </w:rPr>
        <w:t xml:space="preserve"> Monitoring the impact of the policy  </w:t>
      </w:r>
    </w:p>
    <w:p w14:paraId="09AF3A97" w14:textId="283BCAF6" w:rsidR="005B666C" w:rsidRPr="005B666C" w:rsidRDefault="005B666C" w:rsidP="00006499">
      <w:pPr>
        <w:widowControl w:val="0"/>
        <w:spacing w:before="240" w:after="0" w:line="331" w:lineRule="exact"/>
        <w:ind w:left="142" w:right="691"/>
        <w:rPr>
          <w:rFonts w:ascii="Times New Roman" w:eastAsia="Times New Roman" w:hAnsi="Times New Roman" w:cs="Times New Roman"/>
          <w:color w:val="010302"/>
          <w:kern w:val="0"/>
          <w:lang w:val="en-US"/>
          <w14:ligatures w14:val="none"/>
        </w:rPr>
      </w:pPr>
      <w:r w:rsidRPr="005B666C">
        <w:rPr>
          <w:rFonts w:ascii="Arial" w:eastAsia="Times New Roman" w:hAnsi="Arial" w:cs="Arial"/>
          <w:color w:val="000000"/>
          <w:kern w:val="0"/>
          <w:sz w:val="24"/>
          <w:szCs w:val="24"/>
          <w:lang w:val="en-US"/>
          <w14:ligatures w14:val="none"/>
        </w:rPr>
        <w:t>The govern</w:t>
      </w:r>
      <w:r w:rsidR="00E66EF2">
        <w:rPr>
          <w:rFonts w:ascii="Arial" w:eastAsia="Times New Roman" w:hAnsi="Arial" w:cs="Arial"/>
          <w:color w:val="000000"/>
          <w:kern w:val="0"/>
          <w:sz w:val="24"/>
          <w:szCs w:val="24"/>
          <w:lang w:val="en-US"/>
          <w14:ligatures w14:val="none"/>
        </w:rPr>
        <w:t>ing body</w:t>
      </w:r>
      <w:r w:rsidRPr="005B666C">
        <w:rPr>
          <w:rFonts w:ascii="Arial" w:eastAsia="Times New Roman" w:hAnsi="Arial" w:cs="Arial"/>
          <w:color w:val="000000"/>
          <w:kern w:val="0"/>
          <w:sz w:val="24"/>
          <w:szCs w:val="24"/>
          <w:lang w:val="en-US"/>
          <w14:ligatures w14:val="none"/>
        </w:rPr>
        <w:t xml:space="preserve"> will monitor the outcomes and impact of this policy </w:t>
      </w:r>
      <w:r w:rsidR="00A81146">
        <w:rPr>
          <w:rFonts w:ascii="Arial" w:eastAsia="Times New Roman" w:hAnsi="Arial" w:cs="Arial"/>
          <w:color w:val="000000"/>
          <w:kern w:val="0"/>
          <w:sz w:val="24"/>
          <w:szCs w:val="24"/>
          <w:lang w:val="en-US"/>
          <w14:ligatures w14:val="none"/>
        </w:rPr>
        <w:t>annually</w:t>
      </w:r>
      <w:r w:rsidRPr="005B666C">
        <w:rPr>
          <w:rFonts w:ascii="Arial" w:eastAsia="Times New Roman" w:hAnsi="Arial" w:cs="Arial"/>
          <w:i/>
          <w:iCs/>
          <w:color w:val="000000"/>
          <w:kern w:val="0"/>
          <w:sz w:val="24"/>
          <w:szCs w:val="24"/>
          <w:lang w:val="en-US"/>
          <w14:ligatures w14:val="none"/>
        </w:rPr>
        <w:t>,</w:t>
      </w:r>
      <w:r w:rsidRPr="005B666C">
        <w:rPr>
          <w:rFonts w:ascii="Arial" w:eastAsia="Times New Roman" w:hAnsi="Arial" w:cs="Arial"/>
          <w:color w:val="000000"/>
          <w:kern w:val="0"/>
          <w:sz w:val="24"/>
          <w:szCs w:val="24"/>
          <w:lang w:val="en-US"/>
          <w14:ligatures w14:val="none"/>
        </w:rPr>
        <w:t xml:space="preserve"> including trends in progression across specific groups of teachers to assess its effect and the school’s continued compliance with equalities legislation.  </w:t>
      </w:r>
    </w:p>
    <w:p w14:paraId="1BBBA4C0" w14:textId="1DA21C5C" w:rsidR="0099616B" w:rsidRPr="009C7BF0" w:rsidRDefault="009C7BF0" w:rsidP="00006499">
      <w:pPr>
        <w:spacing w:before="240" w:after="0" w:line="240" w:lineRule="auto"/>
        <w:ind w:firstLine="142"/>
        <w:rPr>
          <w:rFonts w:ascii="Arial" w:eastAsia="Times New Roman" w:hAnsi="Arial" w:cs="Arial"/>
          <w:color w:val="156082" w:themeColor="accent1"/>
          <w:kern w:val="0"/>
          <w:sz w:val="28"/>
          <w:szCs w:val="28"/>
          <w:lang w:eastAsia="en-GB"/>
          <w14:ligatures w14:val="none"/>
        </w:rPr>
      </w:pPr>
      <w:r>
        <w:rPr>
          <w:rFonts w:ascii="Arial" w:eastAsia="Times New Roman" w:hAnsi="Arial" w:cs="Arial"/>
          <w:b/>
          <w:bCs/>
          <w:color w:val="156082" w:themeColor="accent1"/>
          <w:kern w:val="0"/>
          <w:sz w:val="28"/>
          <w:szCs w:val="28"/>
          <w:lang w:eastAsia="en-GB"/>
          <w14:ligatures w14:val="none"/>
        </w:rPr>
        <w:t xml:space="preserve">12. </w:t>
      </w:r>
      <w:r w:rsidR="00E66EF2" w:rsidRPr="009C7BF0">
        <w:rPr>
          <w:rFonts w:ascii="Arial" w:eastAsia="Times New Roman" w:hAnsi="Arial" w:cs="Arial"/>
          <w:b/>
          <w:bCs/>
          <w:color w:val="156082" w:themeColor="accent1"/>
          <w:kern w:val="0"/>
          <w:sz w:val="28"/>
          <w:szCs w:val="28"/>
          <w:lang w:eastAsia="en-GB"/>
          <w14:ligatures w14:val="none"/>
        </w:rPr>
        <w:t>Discretionary allowances and payments </w:t>
      </w:r>
    </w:p>
    <w:p w14:paraId="501BE6D9" w14:textId="33326F21" w:rsidR="0099616B" w:rsidRPr="00006499" w:rsidRDefault="0099616B" w:rsidP="00006499">
      <w:pPr>
        <w:spacing w:before="240" w:after="0" w:line="240" w:lineRule="auto"/>
        <w:rPr>
          <w:rFonts w:ascii="Arial" w:eastAsia="Times New Roman" w:hAnsi="Arial" w:cs="Arial"/>
          <w:b/>
          <w:bCs/>
          <w:kern w:val="0"/>
          <w:sz w:val="24"/>
          <w:szCs w:val="24"/>
          <w:lang w:eastAsia="en-GB"/>
          <w14:ligatures w14:val="none"/>
        </w:rPr>
      </w:pPr>
      <w:r w:rsidRPr="005F2294">
        <w:rPr>
          <w:rFonts w:ascii="Arial" w:eastAsia="Times New Roman" w:hAnsi="Arial" w:cs="Arial"/>
          <w:kern w:val="0"/>
          <w:sz w:val="24"/>
          <w:szCs w:val="24"/>
          <w:lang w:eastAsia="en-GB"/>
          <w14:ligatures w14:val="none"/>
        </w:rPr>
        <w:t> </w:t>
      </w:r>
      <w:r w:rsidR="005F2294" w:rsidRPr="005F2294">
        <w:rPr>
          <w:rFonts w:ascii="Arial" w:eastAsia="Times New Roman" w:hAnsi="Arial" w:cs="Arial"/>
          <w:kern w:val="0"/>
          <w:sz w:val="24"/>
          <w:szCs w:val="24"/>
          <w:lang w:eastAsia="en-GB"/>
          <w14:ligatures w14:val="none"/>
        </w:rPr>
        <w:t xml:space="preserve"> </w:t>
      </w:r>
      <w:r w:rsidR="00006499" w:rsidRPr="00006499">
        <w:rPr>
          <w:rFonts w:ascii="Arial" w:eastAsia="Times New Roman" w:hAnsi="Arial" w:cs="Arial"/>
          <w:b/>
          <w:bCs/>
          <w:color w:val="156082" w:themeColor="accent1"/>
          <w:kern w:val="0"/>
          <w:sz w:val="24"/>
          <w:szCs w:val="24"/>
          <w:lang w:eastAsia="en-GB"/>
          <w14:ligatures w14:val="none"/>
        </w:rPr>
        <w:t xml:space="preserve">12.1 </w:t>
      </w:r>
      <w:r w:rsidR="00E66EF2" w:rsidRPr="00006499">
        <w:rPr>
          <w:rFonts w:ascii="Arial" w:eastAsia="Times New Roman" w:hAnsi="Arial" w:cs="Arial"/>
          <w:b/>
          <w:bCs/>
          <w:color w:val="156082" w:themeColor="accent1"/>
          <w:kern w:val="0"/>
          <w:sz w:val="24"/>
          <w:szCs w:val="24"/>
          <w:lang w:eastAsia="en-GB"/>
          <w14:ligatures w14:val="none"/>
        </w:rPr>
        <w:t>Teaching &amp; learning responsibility payments (TLRs) </w:t>
      </w:r>
    </w:p>
    <w:p w14:paraId="2127B070" w14:textId="73057A7E" w:rsidR="0099616B" w:rsidRPr="005F2294" w:rsidRDefault="00006499" w:rsidP="00006499">
      <w:pPr>
        <w:spacing w:before="240" w:after="0" w:line="276" w:lineRule="auto"/>
        <w:ind w:left="142"/>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12.1.1 </w:t>
      </w:r>
      <w:r w:rsidR="0099616B" w:rsidRPr="005F2294">
        <w:rPr>
          <w:rFonts w:ascii="Arial" w:eastAsia="Times New Roman" w:hAnsi="Arial" w:cs="Arial"/>
          <w:kern w:val="0"/>
          <w:sz w:val="24"/>
          <w:szCs w:val="24"/>
          <w:lang w:eastAsia="en-GB"/>
          <w14:ligatures w14:val="none"/>
        </w:rPr>
        <w:t>TLR1 and TLR2 payments</w:t>
      </w:r>
      <w:r w:rsidR="005F2294">
        <w:rPr>
          <w:rFonts w:ascii="Arial" w:eastAsia="Times New Roman" w:hAnsi="Arial" w:cs="Arial"/>
          <w:kern w:val="0"/>
          <w:sz w:val="24"/>
          <w:szCs w:val="24"/>
          <w:lang w:eastAsia="en-GB"/>
          <w14:ligatures w14:val="none"/>
        </w:rPr>
        <w:t xml:space="preserve">, as appropriate </w:t>
      </w:r>
      <w:r w:rsidR="00747392">
        <w:rPr>
          <w:rFonts w:ascii="Arial" w:eastAsia="Times New Roman" w:hAnsi="Arial" w:cs="Arial"/>
          <w:kern w:val="0"/>
          <w:sz w:val="24"/>
          <w:szCs w:val="24"/>
          <w:lang w:eastAsia="en-GB"/>
          <w14:ligatures w14:val="none"/>
        </w:rPr>
        <w:t>to</w:t>
      </w:r>
      <w:r w:rsidR="005F2294">
        <w:rPr>
          <w:rFonts w:ascii="Arial" w:eastAsia="Times New Roman" w:hAnsi="Arial" w:cs="Arial"/>
          <w:kern w:val="0"/>
          <w:sz w:val="24"/>
          <w:szCs w:val="24"/>
          <w:lang w:eastAsia="en-GB"/>
          <w14:ligatures w14:val="none"/>
        </w:rPr>
        <w:t xml:space="preserve"> the school, will be awarded</w:t>
      </w:r>
      <w:r w:rsidR="0099616B" w:rsidRPr="005F2294">
        <w:rPr>
          <w:rFonts w:ascii="Arial" w:eastAsia="Times New Roman" w:hAnsi="Arial" w:cs="Arial"/>
          <w:kern w:val="0"/>
          <w:sz w:val="24"/>
          <w:szCs w:val="24"/>
          <w:lang w:eastAsia="en-GB"/>
          <w14:ligatures w14:val="none"/>
        </w:rPr>
        <w:t xml:space="preserve"> to classroom teachers (including part time teachers) in accordance with the pay ranges specified in the STPCD.</w:t>
      </w:r>
      <w:r w:rsidR="009C7BF0">
        <w:rPr>
          <w:rFonts w:ascii="Arial" w:eastAsia="Times New Roman" w:hAnsi="Arial" w:cs="Arial"/>
          <w:kern w:val="0"/>
          <w:sz w:val="24"/>
          <w:szCs w:val="24"/>
          <w:lang w:eastAsia="en-GB"/>
          <w14:ligatures w14:val="none"/>
        </w:rPr>
        <w:t xml:space="preserve"> </w:t>
      </w:r>
      <w:r w:rsidR="0099616B" w:rsidRPr="005F2294">
        <w:rPr>
          <w:rFonts w:ascii="Arial" w:eastAsia="Times New Roman" w:hAnsi="Arial" w:cs="Arial"/>
          <w:kern w:val="0"/>
          <w:sz w:val="24"/>
          <w:szCs w:val="24"/>
          <w:lang w:eastAsia="en-GB"/>
          <w14:ligatures w14:val="none"/>
        </w:rPr>
        <w:t>Unqualified</w:t>
      </w:r>
      <w:r w:rsidR="005F2294">
        <w:rPr>
          <w:rFonts w:ascii="Arial" w:eastAsia="Times New Roman" w:hAnsi="Arial" w:cs="Arial"/>
          <w:kern w:val="0"/>
          <w:sz w:val="24"/>
          <w:szCs w:val="24"/>
          <w:lang w:eastAsia="en-GB"/>
          <w14:ligatures w14:val="none"/>
        </w:rPr>
        <w:t xml:space="preserve"> </w:t>
      </w:r>
      <w:r w:rsidR="0099616B" w:rsidRPr="005F2294">
        <w:rPr>
          <w:rFonts w:ascii="Arial" w:eastAsia="Times New Roman" w:hAnsi="Arial" w:cs="Arial"/>
          <w:kern w:val="0"/>
          <w:sz w:val="24"/>
          <w:szCs w:val="24"/>
          <w:lang w:eastAsia="en-GB"/>
          <w14:ligatures w14:val="none"/>
        </w:rPr>
        <w:t>teachers cannot be awarded TLRs.  </w:t>
      </w:r>
    </w:p>
    <w:p w14:paraId="7A5D3231" w14:textId="6426D3FA" w:rsidR="0017693E" w:rsidRDefault="00006499" w:rsidP="00006499">
      <w:pPr>
        <w:spacing w:before="240" w:after="0" w:line="276" w:lineRule="auto"/>
        <w:ind w:left="142"/>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12.1.2 </w:t>
      </w:r>
      <w:r w:rsidR="0099616B" w:rsidRPr="005F2294">
        <w:rPr>
          <w:rFonts w:ascii="Arial" w:eastAsia="Times New Roman" w:hAnsi="Arial" w:cs="Arial"/>
          <w:kern w:val="0"/>
          <w:sz w:val="24"/>
          <w:szCs w:val="24"/>
          <w:lang w:eastAsia="en-GB"/>
          <w14:ligatures w14:val="none"/>
        </w:rPr>
        <w:t>TLR1s and TLR2s are awarded on a permanent basis. If they are discontinued other than on a voluntary basis, safeguarding is payable.</w:t>
      </w:r>
    </w:p>
    <w:p w14:paraId="4322E870" w14:textId="26E873D6" w:rsidR="0099616B" w:rsidRPr="0017693E" w:rsidRDefault="00006499" w:rsidP="00006499">
      <w:pPr>
        <w:spacing w:before="240" w:after="0" w:line="276" w:lineRule="auto"/>
        <w:ind w:left="142"/>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12.1.3 </w:t>
      </w:r>
      <w:r w:rsidR="0099616B" w:rsidRPr="0017693E">
        <w:rPr>
          <w:rFonts w:ascii="Arial" w:eastAsia="Times New Roman" w:hAnsi="Arial" w:cs="Arial"/>
          <w:kern w:val="0"/>
          <w:sz w:val="24"/>
          <w:szCs w:val="24"/>
          <w:lang w:eastAsia="en-GB"/>
          <w14:ligatures w14:val="none"/>
        </w:rPr>
        <w:t>TLR1s or TLR2s may only be awarded on a temporary basis to cover maternity or sick leave, or secondments</w:t>
      </w:r>
      <w:r w:rsidR="0017693E">
        <w:rPr>
          <w:rFonts w:ascii="Arial" w:eastAsia="Times New Roman" w:hAnsi="Arial" w:cs="Arial"/>
          <w:kern w:val="0"/>
          <w:sz w:val="24"/>
          <w:szCs w:val="24"/>
          <w:lang w:eastAsia="en-GB"/>
          <w14:ligatures w14:val="none"/>
        </w:rPr>
        <w:t>, the nature and duration of which should be confirmed in writing</w:t>
      </w:r>
      <w:r w:rsidR="0099616B" w:rsidRPr="0017693E">
        <w:rPr>
          <w:rFonts w:ascii="Arial" w:eastAsia="Times New Roman" w:hAnsi="Arial" w:cs="Arial"/>
          <w:kern w:val="0"/>
          <w:sz w:val="24"/>
          <w:szCs w:val="24"/>
          <w:lang w:eastAsia="en-GB"/>
          <w14:ligatures w14:val="none"/>
        </w:rPr>
        <w:t>. There is no entitlement to safeguarding in these circumstances.</w:t>
      </w:r>
    </w:p>
    <w:p w14:paraId="70D1957E" w14:textId="6DD05D03" w:rsidR="0099616B" w:rsidRDefault="00006499" w:rsidP="00006499">
      <w:pPr>
        <w:spacing w:before="240" w:after="0" w:line="276" w:lineRule="auto"/>
        <w:ind w:left="142"/>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12.1.4 </w:t>
      </w:r>
      <w:r w:rsidR="0099616B" w:rsidRPr="0017693E">
        <w:rPr>
          <w:rFonts w:ascii="Arial" w:eastAsia="Times New Roman" w:hAnsi="Arial" w:cs="Arial"/>
          <w:kern w:val="0"/>
          <w:sz w:val="24"/>
          <w:szCs w:val="24"/>
          <w:lang w:eastAsia="en-GB"/>
          <w14:ligatures w14:val="none"/>
        </w:rPr>
        <w:t xml:space="preserve">Where a part time teacher is awarded a TLR1 or TLR2, </w:t>
      </w:r>
      <w:r w:rsidR="0017693E">
        <w:rPr>
          <w:rFonts w:ascii="Arial" w:eastAsia="Times New Roman" w:hAnsi="Arial" w:cs="Arial"/>
          <w:kern w:val="0"/>
          <w:sz w:val="24"/>
          <w:szCs w:val="24"/>
          <w:lang w:eastAsia="en-GB"/>
          <w14:ligatures w14:val="none"/>
        </w:rPr>
        <w:t xml:space="preserve">the school </w:t>
      </w:r>
      <w:r w:rsidR="0099616B" w:rsidRPr="0017693E">
        <w:rPr>
          <w:rFonts w:ascii="Arial" w:eastAsia="Times New Roman" w:hAnsi="Arial" w:cs="Arial"/>
          <w:kern w:val="0"/>
          <w:sz w:val="24"/>
          <w:szCs w:val="24"/>
          <w:lang w:eastAsia="en-GB"/>
          <w14:ligatures w14:val="none"/>
        </w:rPr>
        <w:t xml:space="preserve">will ensure that the duties associated with the role are pro-rata to a full-time equivalent teacher. Where a teacher undertakes </w:t>
      </w:r>
      <w:proofErr w:type="gramStart"/>
      <w:r w:rsidR="0099616B" w:rsidRPr="0017693E">
        <w:rPr>
          <w:rFonts w:ascii="Arial" w:eastAsia="Times New Roman" w:hAnsi="Arial" w:cs="Arial"/>
          <w:kern w:val="0"/>
          <w:sz w:val="24"/>
          <w:szCs w:val="24"/>
          <w:lang w:eastAsia="en-GB"/>
          <w14:ligatures w14:val="none"/>
        </w:rPr>
        <w:t>all</w:t>
      </w:r>
      <w:r w:rsidR="00AE20D4">
        <w:rPr>
          <w:rFonts w:ascii="Arial" w:eastAsia="Times New Roman" w:hAnsi="Arial" w:cs="Arial"/>
          <w:kern w:val="0"/>
          <w:sz w:val="24"/>
          <w:szCs w:val="24"/>
          <w:lang w:eastAsia="en-GB"/>
          <w14:ligatures w14:val="none"/>
        </w:rPr>
        <w:t xml:space="preserve"> of</w:t>
      </w:r>
      <w:proofErr w:type="gramEnd"/>
      <w:r w:rsidR="0099616B" w:rsidRPr="0017693E">
        <w:rPr>
          <w:rFonts w:ascii="Arial" w:eastAsia="Times New Roman" w:hAnsi="Arial" w:cs="Arial"/>
          <w:kern w:val="0"/>
          <w:sz w:val="24"/>
          <w:szCs w:val="24"/>
          <w:lang w:eastAsia="en-GB"/>
          <w14:ligatures w14:val="none"/>
        </w:rPr>
        <w:t xml:space="preserve"> the responsibility, they will receive the full TLR payment.</w:t>
      </w:r>
    </w:p>
    <w:p w14:paraId="2BDDE24E" w14:textId="6B4147E5" w:rsidR="00C13DC9" w:rsidRPr="00747392" w:rsidRDefault="00006499" w:rsidP="00006499">
      <w:pPr>
        <w:spacing w:before="240" w:after="0" w:line="276" w:lineRule="auto"/>
        <w:ind w:left="142"/>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lastRenderedPageBreak/>
        <w:t xml:space="preserve">12.1.5 </w:t>
      </w:r>
      <w:r w:rsidR="00C13DC9" w:rsidRPr="00C13DC9">
        <w:rPr>
          <w:rFonts w:ascii="Arial" w:eastAsia="Times New Roman" w:hAnsi="Arial" w:cs="Arial"/>
          <w:kern w:val="0"/>
          <w:sz w:val="24"/>
          <w:szCs w:val="24"/>
          <w:lang w:eastAsia="en-GB"/>
          <w14:ligatures w14:val="none"/>
        </w:rPr>
        <w:t>TLR3</w:t>
      </w:r>
      <w:r w:rsidR="00C13DC9">
        <w:rPr>
          <w:rFonts w:ascii="Arial" w:eastAsia="Times New Roman" w:hAnsi="Arial" w:cs="Arial"/>
          <w:kern w:val="0"/>
          <w:sz w:val="24"/>
          <w:szCs w:val="24"/>
          <w:lang w:eastAsia="en-GB"/>
          <w14:ligatures w14:val="none"/>
        </w:rPr>
        <w:t>s may be awarded</w:t>
      </w:r>
      <w:r w:rsidR="00C13DC9" w:rsidRPr="00C13DC9">
        <w:rPr>
          <w:rFonts w:ascii="Arial" w:eastAsia="Times New Roman" w:hAnsi="Arial" w:cs="Arial"/>
          <w:kern w:val="0"/>
          <w:sz w:val="24"/>
          <w:szCs w:val="24"/>
          <w:lang w:eastAsia="en-GB"/>
          <w14:ligatures w14:val="none"/>
        </w:rPr>
        <w:t xml:space="preserve"> for clearly time-limited school improvement projects, or one-off externally driven responsibilities</w:t>
      </w:r>
      <w:r w:rsidR="00C13DC9">
        <w:rPr>
          <w:rFonts w:ascii="Arial" w:eastAsia="Times New Roman" w:hAnsi="Arial" w:cs="Arial"/>
          <w:kern w:val="0"/>
          <w:sz w:val="24"/>
          <w:szCs w:val="24"/>
          <w:lang w:eastAsia="en-GB"/>
          <w14:ligatures w14:val="none"/>
        </w:rPr>
        <w:t>,</w:t>
      </w:r>
      <w:r w:rsidR="00C13DC9" w:rsidRPr="00C13DC9">
        <w:rPr>
          <w:rFonts w:ascii="Arial" w:eastAsia="Times New Roman" w:hAnsi="Arial" w:cs="Arial"/>
          <w:kern w:val="0"/>
          <w:sz w:val="24"/>
          <w:szCs w:val="24"/>
          <w:lang w:eastAsia="en-GB"/>
          <w14:ligatures w14:val="none"/>
        </w:rPr>
        <w:t xml:space="preserve"> as listed in paragraph 20.3 of the STPCD. The </w:t>
      </w:r>
      <w:r w:rsidR="00C13DC9">
        <w:rPr>
          <w:rFonts w:ascii="Arial" w:eastAsia="Times New Roman" w:hAnsi="Arial" w:cs="Arial"/>
          <w:kern w:val="0"/>
          <w:sz w:val="24"/>
          <w:szCs w:val="24"/>
          <w:lang w:eastAsia="en-GB"/>
          <w14:ligatures w14:val="none"/>
        </w:rPr>
        <w:t>duration of the fixed term TLR will be set out in writing.</w:t>
      </w:r>
      <w:r w:rsidR="00C13DC9" w:rsidRPr="00C13DC9">
        <w:rPr>
          <w:rFonts w:ascii="Arial" w:eastAsia="Times New Roman" w:hAnsi="Arial" w:cs="Arial"/>
          <w:kern w:val="0"/>
          <w:sz w:val="24"/>
          <w:szCs w:val="24"/>
          <w:lang w:eastAsia="en-GB"/>
          <w14:ligatures w14:val="none"/>
        </w:rPr>
        <w:t xml:space="preserve"> </w:t>
      </w:r>
      <w:r w:rsidR="00AE20D4">
        <w:rPr>
          <w:rFonts w:ascii="Arial" w:eastAsia="Times New Roman" w:hAnsi="Arial" w:cs="Arial"/>
          <w:kern w:val="0"/>
          <w:sz w:val="24"/>
          <w:szCs w:val="24"/>
          <w:lang w:eastAsia="en-GB"/>
          <w14:ligatures w14:val="none"/>
        </w:rPr>
        <w:t>T</w:t>
      </w:r>
      <w:r w:rsidR="00C13DC9" w:rsidRPr="00C13DC9">
        <w:rPr>
          <w:rFonts w:ascii="Arial" w:eastAsia="Times New Roman" w:hAnsi="Arial" w:cs="Arial"/>
          <w:kern w:val="0"/>
          <w:sz w:val="24"/>
          <w:szCs w:val="24"/>
          <w:lang w:eastAsia="en-GB"/>
          <w14:ligatures w14:val="none"/>
        </w:rPr>
        <w:t>he award</w:t>
      </w:r>
      <w:r w:rsidR="00AE20D4">
        <w:rPr>
          <w:rFonts w:ascii="Arial" w:eastAsia="Times New Roman" w:hAnsi="Arial" w:cs="Arial"/>
          <w:kern w:val="0"/>
          <w:sz w:val="24"/>
          <w:szCs w:val="24"/>
          <w:lang w:eastAsia="en-GB"/>
          <w14:ligatures w14:val="none"/>
        </w:rPr>
        <w:t xml:space="preserve"> </w:t>
      </w:r>
      <w:r w:rsidR="00C13DC9" w:rsidRPr="00C13DC9">
        <w:rPr>
          <w:rFonts w:ascii="Arial" w:eastAsia="Times New Roman" w:hAnsi="Arial" w:cs="Arial"/>
          <w:kern w:val="0"/>
          <w:sz w:val="24"/>
          <w:szCs w:val="24"/>
          <w:lang w:eastAsia="en-GB"/>
          <w14:ligatures w14:val="none"/>
        </w:rPr>
        <w:t xml:space="preserve">will be paid in monthly instalments.  If a TLR3 is awarded to a part-time teacher, the pro rata principle will not </w:t>
      </w:r>
      <w:r w:rsidR="00C13DC9" w:rsidRPr="00747392">
        <w:rPr>
          <w:rFonts w:ascii="Arial" w:eastAsia="Times New Roman" w:hAnsi="Arial" w:cs="Arial"/>
          <w:kern w:val="0"/>
          <w:sz w:val="24"/>
          <w:szCs w:val="24"/>
          <w:lang w:eastAsia="en-GB"/>
          <w14:ligatures w14:val="none"/>
        </w:rPr>
        <w:t>apply. No safeguarding will apply in relation to an award of a TLR3.</w:t>
      </w:r>
    </w:p>
    <w:p w14:paraId="3361048D" w14:textId="41522788" w:rsidR="0099616B" w:rsidRPr="00747392" w:rsidRDefault="00006499" w:rsidP="00006499">
      <w:pPr>
        <w:spacing w:before="240" w:after="0" w:line="276" w:lineRule="auto"/>
        <w:ind w:left="142"/>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12.1.6 </w:t>
      </w:r>
      <w:r w:rsidR="00C13DC9" w:rsidRPr="00747392">
        <w:rPr>
          <w:rFonts w:ascii="Arial" w:eastAsia="Times New Roman" w:hAnsi="Arial" w:cs="Arial"/>
          <w:kern w:val="0"/>
          <w:sz w:val="24"/>
          <w:szCs w:val="24"/>
          <w:lang w:eastAsia="en-GB"/>
          <w14:ligatures w14:val="none"/>
        </w:rPr>
        <w:t>The school is committed to maintaining appropriate levels of TLRs to reflect the distribution of responsibilities across the school</w:t>
      </w:r>
      <w:r w:rsidR="00747392" w:rsidRPr="00747392">
        <w:rPr>
          <w:rFonts w:ascii="Arial" w:eastAsia="Times New Roman" w:hAnsi="Arial" w:cs="Arial"/>
          <w:kern w:val="0"/>
          <w:sz w:val="24"/>
          <w:szCs w:val="24"/>
          <w:lang w:eastAsia="en-GB"/>
          <w14:ligatures w14:val="none"/>
        </w:rPr>
        <w:t xml:space="preserve">. </w:t>
      </w:r>
      <w:r w:rsidR="00747392" w:rsidRPr="00747392">
        <w:rPr>
          <w:rFonts w:ascii="Arial" w:hAnsi="Arial" w:cs="Arial"/>
          <w:sz w:val="24"/>
          <w:szCs w:val="24"/>
        </w:rPr>
        <w:t xml:space="preserve">The pay committee will ensure that sufficient differential exists between different levels of TLR, taking account of the responsibilities for which the TLR is awarded, and will regularly review these to ensure equity. </w:t>
      </w:r>
      <w:r w:rsidR="0017693E" w:rsidRPr="00747392">
        <w:rPr>
          <w:rFonts w:ascii="Arial" w:eastAsia="Times New Roman" w:hAnsi="Arial" w:cs="Arial"/>
          <w:kern w:val="0"/>
          <w:sz w:val="24"/>
          <w:szCs w:val="24"/>
          <w:lang w:eastAsia="en-GB"/>
          <w14:ligatures w14:val="none"/>
        </w:rPr>
        <w:t>The values for TLR payments can be found in Appendix D.</w:t>
      </w:r>
    </w:p>
    <w:p w14:paraId="00AD461A" w14:textId="70320331" w:rsidR="00747392" w:rsidRPr="00E66EF2" w:rsidRDefault="00006499" w:rsidP="00006499">
      <w:pPr>
        <w:spacing w:before="240" w:after="0" w:line="240" w:lineRule="auto"/>
        <w:ind w:left="709" w:hanging="567"/>
        <w:outlineLvl w:val="0"/>
        <w:rPr>
          <w:rFonts w:ascii="Arial" w:eastAsia="Arial Unicode MS" w:hAnsi="Arial" w:cs="Arial"/>
          <w:b/>
          <w:color w:val="156082" w:themeColor="accent1"/>
          <w:kern w:val="0"/>
          <w:sz w:val="24"/>
          <w:szCs w:val="20"/>
          <w:u w:color="000000"/>
          <w:lang w:eastAsia="en-GB"/>
          <w14:ligatures w14:val="none"/>
        </w:rPr>
      </w:pPr>
      <w:r>
        <w:rPr>
          <w:rFonts w:ascii="Arial" w:eastAsia="Arial Unicode MS" w:hAnsi="Arial" w:cs="Arial"/>
          <w:b/>
          <w:color w:val="156082" w:themeColor="accent1"/>
          <w:kern w:val="0"/>
          <w:sz w:val="24"/>
          <w:szCs w:val="20"/>
          <w:u w:color="000000"/>
          <w:lang w:eastAsia="en-GB"/>
          <w14:ligatures w14:val="none"/>
        </w:rPr>
        <w:t xml:space="preserve">12.2 </w:t>
      </w:r>
      <w:r w:rsidR="00E66EF2" w:rsidRPr="00E66EF2">
        <w:rPr>
          <w:rFonts w:ascii="Arial" w:eastAsia="Arial Unicode MS" w:hAnsi="Arial" w:cs="Arial"/>
          <w:b/>
          <w:color w:val="156082" w:themeColor="accent1"/>
          <w:kern w:val="0"/>
          <w:sz w:val="24"/>
          <w:szCs w:val="20"/>
          <w:u w:color="000000"/>
          <w:lang w:eastAsia="en-GB"/>
          <w14:ligatures w14:val="none"/>
        </w:rPr>
        <w:t>Special needs allowance</w:t>
      </w:r>
    </w:p>
    <w:p w14:paraId="17A384D7" w14:textId="08C2BCBD" w:rsidR="00747392" w:rsidRPr="00747392" w:rsidRDefault="00006499" w:rsidP="00006499">
      <w:pPr>
        <w:spacing w:before="240" w:after="0" w:line="276" w:lineRule="auto"/>
        <w:ind w:left="142"/>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 xml:space="preserve">12.2.1 </w:t>
      </w:r>
      <w:r w:rsidR="00747392" w:rsidRPr="00747392">
        <w:rPr>
          <w:rFonts w:ascii="Arial" w:eastAsia="Arial Unicode MS" w:hAnsi="Arial" w:cs="Arial"/>
          <w:color w:val="000000"/>
          <w:kern w:val="0"/>
          <w:sz w:val="24"/>
          <w:szCs w:val="20"/>
          <w:u w:color="000000"/>
          <w:lang w:eastAsia="en-GB"/>
          <w14:ligatures w14:val="none"/>
        </w:rPr>
        <w:t>The pay committee will award a SEN spot value allowance</w:t>
      </w:r>
      <w:r w:rsidR="00AE20D4">
        <w:rPr>
          <w:rFonts w:ascii="Arial" w:eastAsia="Arial Unicode MS" w:hAnsi="Arial" w:cs="Arial"/>
          <w:color w:val="000000"/>
          <w:kern w:val="0"/>
          <w:sz w:val="24"/>
          <w:szCs w:val="20"/>
          <w:u w:color="000000"/>
          <w:lang w:eastAsia="en-GB"/>
          <w14:ligatures w14:val="none"/>
        </w:rPr>
        <w:t>,</w:t>
      </w:r>
      <w:r w:rsidR="00747392" w:rsidRPr="00747392">
        <w:rPr>
          <w:rFonts w:ascii="Arial" w:eastAsia="Arial Unicode MS" w:hAnsi="Arial" w:cs="Arial"/>
          <w:color w:val="000000"/>
          <w:kern w:val="0"/>
          <w:sz w:val="24"/>
          <w:szCs w:val="20"/>
          <w:u w:color="000000"/>
          <w:lang w:eastAsia="en-GB"/>
          <w14:ligatures w14:val="none"/>
        </w:rPr>
        <w:t xml:space="preserve"> on the range shown in Appendix </w:t>
      </w:r>
      <w:r w:rsidR="00747392">
        <w:rPr>
          <w:rFonts w:ascii="Arial" w:eastAsia="Arial Unicode MS" w:hAnsi="Arial" w:cs="Arial"/>
          <w:color w:val="000000"/>
          <w:kern w:val="0"/>
          <w:sz w:val="24"/>
          <w:szCs w:val="20"/>
          <w:u w:color="000000"/>
          <w:lang w:eastAsia="en-GB"/>
          <w14:ligatures w14:val="none"/>
        </w:rPr>
        <w:t>D</w:t>
      </w:r>
      <w:r w:rsidR="00AE20D4">
        <w:rPr>
          <w:rFonts w:ascii="Arial" w:eastAsia="Arial Unicode MS" w:hAnsi="Arial" w:cs="Arial"/>
          <w:color w:val="000000"/>
          <w:kern w:val="0"/>
          <w:sz w:val="24"/>
          <w:szCs w:val="20"/>
          <w:u w:color="000000"/>
          <w:lang w:eastAsia="en-GB"/>
          <w14:ligatures w14:val="none"/>
        </w:rPr>
        <w:t>,</w:t>
      </w:r>
      <w:r w:rsidR="00747392">
        <w:rPr>
          <w:rFonts w:ascii="Arial" w:eastAsia="Arial Unicode MS" w:hAnsi="Arial" w:cs="Arial"/>
          <w:color w:val="000000"/>
          <w:kern w:val="0"/>
          <w:sz w:val="24"/>
          <w:szCs w:val="20"/>
          <w:u w:color="000000"/>
          <w:lang w:eastAsia="en-GB"/>
          <w14:ligatures w14:val="none"/>
        </w:rPr>
        <w:t xml:space="preserve"> </w:t>
      </w:r>
      <w:r w:rsidR="00747392" w:rsidRPr="00747392">
        <w:rPr>
          <w:rFonts w:ascii="Arial" w:eastAsia="Arial Unicode MS" w:hAnsi="Arial" w:cs="Arial"/>
          <w:color w:val="000000"/>
          <w:kern w:val="0"/>
          <w:sz w:val="24"/>
          <w:szCs w:val="20"/>
          <w:u w:color="000000"/>
          <w:lang w:eastAsia="en-GB"/>
          <w14:ligatures w14:val="none"/>
        </w:rPr>
        <w:t xml:space="preserve">to any classroom teacher who meets the criteria as set out in the STPCD.  </w:t>
      </w:r>
    </w:p>
    <w:p w14:paraId="687980E2" w14:textId="1DC7B4A4" w:rsidR="00747392" w:rsidRDefault="00006499" w:rsidP="00006499">
      <w:pPr>
        <w:spacing w:before="240" w:after="0" w:line="276" w:lineRule="auto"/>
        <w:ind w:left="142"/>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 xml:space="preserve">12.2.2 </w:t>
      </w:r>
      <w:r w:rsidR="00747392" w:rsidRPr="00747392">
        <w:rPr>
          <w:rFonts w:ascii="Arial" w:eastAsia="Arial Unicode MS" w:hAnsi="Arial" w:cs="Arial"/>
          <w:color w:val="000000"/>
          <w:kern w:val="0"/>
          <w:sz w:val="24"/>
          <w:szCs w:val="20"/>
          <w:u w:color="000000"/>
          <w:lang w:eastAsia="en-GB"/>
          <w14:ligatures w14:val="none"/>
        </w:rPr>
        <w:t>When deciding on the amount of the allowance to be paid, the governing body will consider the structure of the school’s SEN provision</w:t>
      </w:r>
      <w:r w:rsidR="00AE20D4">
        <w:rPr>
          <w:rFonts w:ascii="Arial" w:eastAsia="Arial Unicode MS" w:hAnsi="Arial" w:cs="Arial"/>
          <w:color w:val="000000"/>
          <w:kern w:val="0"/>
          <w:sz w:val="24"/>
          <w:szCs w:val="20"/>
          <w:u w:color="000000"/>
          <w:lang w:eastAsia="en-GB"/>
          <w14:ligatures w14:val="none"/>
        </w:rPr>
        <w:t>;</w:t>
      </w:r>
      <w:r w:rsidR="00747392" w:rsidRPr="00747392">
        <w:rPr>
          <w:rFonts w:ascii="Arial" w:eastAsia="Arial Unicode MS" w:hAnsi="Arial" w:cs="Arial"/>
          <w:color w:val="000000"/>
          <w:kern w:val="0"/>
          <w:sz w:val="24"/>
          <w:szCs w:val="20"/>
          <w:u w:color="000000"/>
          <w:lang w:eastAsia="en-GB"/>
          <w14:ligatures w14:val="none"/>
        </w:rPr>
        <w:t xml:space="preserve"> whether any mandatory qualifications are required for the post</w:t>
      </w:r>
      <w:r w:rsidR="00AE20D4">
        <w:rPr>
          <w:rFonts w:ascii="Arial" w:eastAsia="Arial Unicode MS" w:hAnsi="Arial" w:cs="Arial"/>
          <w:color w:val="000000"/>
          <w:kern w:val="0"/>
          <w:sz w:val="24"/>
          <w:szCs w:val="20"/>
          <w:u w:color="000000"/>
          <w:lang w:eastAsia="en-GB"/>
          <w14:ligatures w14:val="none"/>
        </w:rPr>
        <w:t>;</w:t>
      </w:r>
      <w:r w:rsidR="00747392" w:rsidRPr="00747392">
        <w:rPr>
          <w:rFonts w:ascii="Arial" w:eastAsia="Arial Unicode MS" w:hAnsi="Arial" w:cs="Arial"/>
          <w:color w:val="000000"/>
          <w:kern w:val="0"/>
          <w:sz w:val="24"/>
          <w:szCs w:val="20"/>
          <w:u w:color="000000"/>
          <w:lang w:eastAsia="en-GB"/>
          <w14:ligatures w14:val="none"/>
        </w:rPr>
        <w:t xml:space="preserve"> the qualifications or expertise of the teacher relevant to the post; </w:t>
      </w:r>
      <w:proofErr w:type="gramStart"/>
      <w:r w:rsidR="00747392" w:rsidRPr="00747392">
        <w:rPr>
          <w:rFonts w:ascii="Arial" w:eastAsia="Arial Unicode MS" w:hAnsi="Arial" w:cs="Arial"/>
          <w:color w:val="000000"/>
          <w:kern w:val="0"/>
          <w:sz w:val="24"/>
          <w:szCs w:val="20"/>
          <w:u w:color="000000"/>
          <w:lang w:eastAsia="en-GB"/>
          <w14:ligatures w14:val="none"/>
        </w:rPr>
        <w:t>and</w:t>
      </w:r>
      <w:r w:rsidR="00AE20D4">
        <w:rPr>
          <w:rFonts w:ascii="Arial" w:eastAsia="Arial Unicode MS" w:hAnsi="Arial" w:cs="Arial"/>
          <w:color w:val="000000"/>
          <w:kern w:val="0"/>
          <w:sz w:val="24"/>
          <w:szCs w:val="20"/>
          <w:u w:color="000000"/>
          <w:lang w:eastAsia="en-GB"/>
          <w14:ligatures w14:val="none"/>
        </w:rPr>
        <w:t>,</w:t>
      </w:r>
      <w:proofErr w:type="gramEnd"/>
      <w:r w:rsidR="00747392" w:rsidRPr="00747392">
        <w:rPr>
          <w:rFonts w:ascii="Arial" w:eastAsia="Arial Unicode MS" w:hAnsi="Arial" w:cs="Arial"/>
          <w:color w:val="000000"/>
          <w:kern w:val="0"/>
          <w:sz w:val="24"/>
          <w:szCs w:val="20"/>
          <w:u w:color="000000"/>
          <w:lang w:eastAsia="en-GB"/>
          <w14:ligatures w14:val="none"/>
        </w:rPr>
        <w:t xml:space="preserve"> the relative demands of the post (see paragraph 21.3 of the STPCD).  The governing body will also establish differential values in relation to SEN roles in the school </w:t>
      </w:r>
      <w:proofErr w:type="gramStart"/>
      <w:r w:rsidR="00747392" w:rsidRPr="00747392">
        <w:rPr>
          <w:rFonts w:ascii="Arial" w:eastAsia="Arial Unicode MS" w:hAnsi="Arial" w:cs="Arial"/>
          <w:color w:val="000000"/>
          <w:kern w:val="0"/>
          <w:sz w:val="24"/>
          <w:szCs w:val="20"/>
          <w:u w:color="000000"/>
          <w:lang w:eastAsia="en-GB"/>
          <w14:ligatures w14:val="none"/>
        </w:rPr>
        <w:t>in order to</w:t>
      </w:r>
      <w:proofErr w:type="gramEnd"/>
      <w:r w:rsidR="00747392" w:rsidRPr="00747392">
        <w:rPr>
          <w:rFonts w:ascii="Arial" w:eastAsia="Arial Unicode MS" w:hAnsi="Arial" w:cs="Arial"/>
          <w:color w:val="000000"/>
          <w:kern w:val="0"/>
          <w:sz w:val="24"/>
          <w:szCs w:val="20"/>
          <w:u w:color="000000"/>
          <w:lang w:eastAsia="en-GB"/>
          <w14:ligatures w14:val="none"/>
        </w:rPr>
        <w:t xml:space="preserve"> reflect significant differences in the nature and challenge of the work entailed, so that the different payment levels can be objectively justified.  The governing body will take account of paragraphs 55-59 of the STPCD section 3 guidance.</w:t>
      </w:r>
    </w:p>
    <w:p w14:paraId="02DF5173" w14:textId="77777777" w:rsidR="00ED0F59" w:rsidRDefault="00ED0F59" w:rsidP="00747392">
      <w:pPr>
        <w:spacing w:after="0" w:line="240" w:lineRule="auto"/>
        <w:ind w:left="567"/>
        <w:outlineLvl w:val="0"/>
        <w:rPr>
          <w:rFonts w:ascii="Arial" w:eastAsia="Arial Unicode MS" w:hAnsi="Arial" w:cs="Arial"/>
          <w:color w:val="000000"/>
          <w:kern w:val="0"/>
          <w:sz w:val="24"/>
          <w:szCs w:val="20"/>
          <w:u w:color="000000"/>
          <w:lang w:eastAsia="en-GB"/>
          <w14:ligatures w14:val="none"/>
        </w:rPr>
      </w:pPr>
    </w:p>
    <w:p w14:paraId="44823EAE" w14:textId="63542271" w:rsidR="00ED0F59" w:rsidRPr="00AE20D4" w:rsidRDefault="00006499" w:rsidP="00006499">
      <w:pPr>
        <w:spacing w:after="0" w:line="240" w:lineRule="auto"/>
        <w:ind w:left="709" w:hanging="567"/>
        <w:outlineLvl w:val="0"/>
        <w:rPr>
          <w:rFonts w:ascii="Arial" w:eastAsia="Arial Unicode MS" w:hAnsi="Arial" w:cs="Arial"/>
          <w:b/>
          <w:bCs/>
          <w:color w:val="156082" w:themeColor="accent1"/>
          <w:kern w:val="0"/>
          <w:sz w:val="24"/>
          <w:szCs w:val="24"/>
          <w:u w:color="000000"/>
          <w:lang w:eastAsia="en-GB"/>
          <w14:ligatures w14:val="none"/>
        </w:rPr>
      </w:pPr>
      <w:r>
        <w:rPr>
          <w:rFonts w:ascii="Arial" w:eastAsia="Arial Unicode MS" w:hAnsi="Arial" w:cs="Arial"/>
          <w:b/>
          <w:bCs/>
          <w:color w:val="156082" w:themeColor="accent1"/>
          <w:kern w:val="0"/>
          <w:sz w:val="24"/>
          <w:szCs w:val="24"/>
          <w:u w:color="000000"/>
          <w:lang w:eastAsia="en-GB"/>
          <w14:ligatures w14:val="none"/>
        </w:rPr>
        <w:t xml:space="preserve">12.3 </w:t>
      </w:r>
      <w:r w:rsidR="00ED0F59" w:rsidRPr="00AE20D4">
        <w:rPr>
          <w:rFonts w:ascii="Arial" w:eastAsia="Arial Unicode MS" w:hAnsi="Arial" w:cs="Arial"/>
          <w:b/>
          <w:bCs/>
          <w:color w:val="156082" w:themeColor="accent1"/>
          <w:kern w:val="0"/>
          <w:sz w:val="24"/>
          <w:szCs w:val="24"/>
          <w:u w:color="000000"/>
          <w:lang w:eastAsia="en-GB"/>
          <w14:ligatures w14:val="none"/>
        </w:rPr>
        <w:t>Acting allowances</w:t>
      </w:r>
    </w:p>
    <w:p w14:paraId="5AAB41FF" w14:textId="7912D566" w:rsidR="0099616B" w:rsidRPr="00AE20D4" w:rsidRDefault="00006499" w:rsidP="00006499">
      <w:pPr>
        <w:spacing w:before="240" w:after="0" w:line="276" w:lineRule="auto"/>
        <w:ind w:left="142"/>
        <w:outlineLvl w:val="0"/>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12.3.1 </w:t>
      </w:r>
      <w:r w:rsidR="00ED0F59" w:rsidRPr="00AE20D4">
        <w:rPr>
          <w:rFonts w:ascii="Arial" w:eastAsia="Times New Roman" w:hAnsi="Arial" w:cs="Arial"/>
          <w:kern w:val="0"/>
          <w:sz w:val="24"/>
          <w:szCs w:val="24"/>
          <w:lang w:eastAsia="en-GB"/>
          <w14:ligatures w14:val="none"/>
        </w:rPr>
        <w:t xml:space="preserve">Where any teacher is required to act as head teacher, deputy head teacher or assistant head teacher for a period </w:t>
      </w:r>
      <w:proofErr w:type="gramStart"/>
      <w:r w:rsidR="00ED0F59" w:rsidRPr="00AE20D4">
        <w:rPr>
          <w:rFonts w:ascii="Arial" w:eastAsia="Times New Roman" w:hAnsi="Arial" w:cs="Arial"/>
          <w:kern w:val="0"/>
          <w:sz w:val="24"/>
          <w:szCs w:val="24"/>
          <w:lang w:eastAsia="en-GB"/>
          <w14:ligatures w14:val="none"/>
        </w:rPr>
        <w:t>in excess of</w:t>
      </w:r>
      <w:proofErr w:type="gramEnd"/>
      <w:r w:rsidR="00ED0F59" w:rsidRPr="00AE20D4">
        <w:rPr>
          <w:rFonts w:ascii="Arial" w:eastAsia="Times New Roman" w:hAnsi="Arial" w:cs="Arial"/>
          <w:kern w:val="0"/>
          <w:sz w:val="24"/>
          <w:szCs w:val="24"/>
          <w:lang w:eastAsia="en-GB"/>
          <w14:ligatures w14:val="none"/>
        </w:rPr>
        <w:t xml:space="preserve"> four weeks, they will receive an additional allowance in order that the total pay received is equal to that of the substantive post holder. Such payments </w:t>
      </w:r>
      <w:r w:rsidR="0099616B" w:rsidRPr="00AE20D4">
        <w:rPr>
          <w:rFonts w:ascii="Arial" w:eastAsia="Times New Roman" w:hAnsi="Arial" w:cs="Arial"/>
          <w:kern w:val="0"/>
          <w:sz w:val="24"/>
          <w:szCs w:val="24"/>
          <w:lang w:eastAsia="en-GB"/>
          <w14:ligatures w14:val="none"/>
        </w:rPr>
        <w:t xml:space="preserve">will be backdated to the day on which the teacher assumed those duties. </w:t>
      </w:r>
    </w:p>
    <w:p w14:paraId="1C4E22EF" w14:textId="77777777" w:rsidR="00ED0F59" w:rsidRDefault="00ED0F59" w:rsidP="00ED0F59">
      <w:pPr>
        <w:spacing w:after="0" w:line="240" w:lineRule="auto"/>
        <w:ind w:left="567"/>
        <w:outlineLvl w:val="0"/>
        <w:rPr>
          <w:rFonts w:ascii="Segoe UI" w:eastAsia="Times New Roman" w:hAnsi="Segoe UI" w:cs="Segoe UI"/>
          <w:kern w:val="0"/>
          <w:sz w:val="21"/>
          <w:szCs w:val="21"/>
          <w:lang w:eastAsia="en-GB"/>
          <w14:ligatures w14:val="none"/>
        </w:rPr>
      </w:pPr>
    </w:p>
    <w:p w14:paraId="7A29CEF2" w14:textId="4095219B" w:rsidR="00ED0F59" w:rsidRPr="0093463E" w:rsidRDefault="00006499" w:rsidP="00006499">
      <w:pPr>
        <w:spacing w:after="0" w:line="240" w:lineRule="auto"/>
        <w:ind w:left="567" w:hanging="425"/>
        <w:outlineLvl w:val="0"/>
        <w:rPr>
          <w:rFonts w:ascii="Arial" w:eastAsia="Times New Roman" w:hAnsi="Arial" w:cs="Arial"/>
          <w:b/>
          <w:bCs/>
          <w:color w:val="156082" w:themeColor="accent1"/>
          <w:kern w:val="0"/>
          <w:sz w:val="24"/>
          <w:szCs w:val="24"/>
          <w:lang w:eastAsia="en-GB"/>
          <w14:ligatures w14:val="none"/>
        </w:rPr>
      </w:pPr>
      <w:r>
        <w:rPr>
          <w:rFonts w:ascii="Arial" w:eastAsia="Times New Roman" w:hAnsi="Arial" w:cs="Arial"/>
          <w:b/>
          <w:bCs/>
          <w:color w:val="156082" w:themeColor="accent1"/>
          <w:kern w:val="0"/>
          <w:sz w:val="24"/>
          <w:szCs w:val="24"/>
          <w:lang w:eastAsia="en-GB"/>
          <w14:ligatures w14:val="none"/>
        </w:rPr>
        <w:t xml:space="preserve">12.4 </w:t>
      </w:r>
      <w:r w:rsidR="009515D2" w:rsidRPr="0093463E">
        <w:rPr>
          <w:rFonts w:ascii="Arial" w:eastAsia="Times New Roman" w:hAnsi="Arial" w:cs="Arial"/>
          <w:b/>
          <w:bCs/>
          <w:color w:val="156082" w:themeColor="accent1"/>
          <w:kern w:val="0"/>
          <w:sz w:val="24"/>
          <w:szCs w:val="24"/>
          <w:lang w:eastAsia="en-GB"/>
          <w14:ligatures w14:val="none"/>
        </w:rPr>
        <w:t>Recruitment and retention</w:t>
      </w:r>
    </w:p>
    <w:p w14:paraId="0055D0C7" w14:textId="26ED63E7" w:rsidR="00510F79" w:rsidRPr="0093463E" w:rsidRDefault="00006499" w:rsidP="00006499">
      <w:pPr>
        <w:spacing w:before="240" w:after="0" w:line="276" w:lineRule="auto"/>
        <w:ind w:left="142"/>
        <w:outlineLvl w:val="0"/>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12.4.1 </w:t>
      </w:r>
      <w:r w:rsidR="009515D2" w:rsidRPr="0093463E">
        <w:rPr>
          <w:rFonts w:ascii="Arial" w:eastAsia="Times New Roman" w:hAnsi="Arial" w:cs="Arial"/>
          <w:kern w:val="0"/>
          <w:sz w:val="24"/>
          <w:szCs w:val="24"/>
          <w:lang w:eastAsia="en-GB"/>
          <w14:ligatures w14:val="none"/>
        </w:rPr>
        <w:t>The governing body will consider making recruitment and payments to teachers, consistent with the provision in the STPCD. Such payments should not be considered permanent and will be reviewed annually</w:t>
      </w:r>
      <w:r w:rsidR="002B11C3">
        <w:rPr>
          <w:rFonts w:ascii="Arial" w:eastAsia="Times New Roman" w:hAnsi="Arial" w:cs="Arial"/>
          <w:kern w:val="0"/>
          <w:sz w:val="24"/>
          <w:szCs w:val="24"/>
          <w:lang w:eastAsia="en-GB"/>
          <w14:ligatures w14:val="none"/>
        </w:rPr>
        <w:t xml:space="preserve"> by the pay committee</w:t>
      </w:r>
      <w:r w:rsidR="009515D2" w:rsidRPr="0093463E">
        <w:rPr>
          <w:rFonts w:ascii="Arial" w:eastAsia="Times New Roman" w:hAnsi="Arial" w:cs="Arial"/>
          <w:kern w:val="0"/>
          <w:sz w:val="24"/>
          <w:szCs w:val="24"/>
          <w:lang w:eastAsia="en-GB"/>
          <w14:ligatures w14:val="none"/>
        </w:rPr>
        <w:t xml:space="preserve">. </w:t>
      </w:r>
    </w:p>
    <w:p w14:paraId="4A914742" w14:textId="703E67AA" w:rsidR="009515D2" w:rsidRDefault="00006499" w:rsidP="00006499">
      <w:pPr>
        <w:spacing w:before="240" w:after="0" w:line="276" w:lineRule="auto"/>
        <w:ind w:left="142"/>
        <w:outlineLvl w:val="0"/>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12.4.2 </w:t>
      </w:r>
      <w:r w:rsidR="00504668">
        <w:rPr>
          <w:rFonts w:ascii="Arial" w:eastAsia="Times New Roman" w:hAnsi="Arial" w:cs="Arial"/>
          <w:kern w:val="0"/>
          <w:sz w:val="24"/>
          <w:szCs w:val="24"/>
          <w:lang w:eastAsia="en-GB"/>
          <w14:ligatures w14:val="none"/>
        </w:rPr>
        <w:t>H</w:t>
      </w:r>
      <w:r w:rsidR="00510F79" w:rsidRPr="0093463E">
        <w:rPr>
          <w:rFonts w:ascii="Arial" w:eastAsia="Times New Roman" w:hAnsi="Arial" w:cs="Arial"/>
          <w:kern w:val="0"/>
          <w:sz w:val="24"/>
          <w:szCs w:val="24"/>
          <w:lang w:eastAsia="en-GB"/>
          <w14:ligatures w14:val="none"/>
        </w:rPr>
        <w:t xml:space="preserve">eadteachers, deputy and assistant headteachers are not eligible for such awards, other than as reimbursement of reasonably incurred housing or relocation costs. All recruitment and retention considerations will be </w:t>
      </w:r>
      <w:proofErr w:type="gramStart"/>
      <w:r w:rsidR="00510F79" w:rsidRPr="0093463E">
        <w:rPr>
          <w:rFonts w:ascii="Arial" w:eastAsia="Times New Roman" w:hAnsi="Arial" w:cs="Arial"/>
          <w:kern w:val="0"/>
          <w:sz w:val="24"/>
          <w:szCs w:val="24"/>
          <w:lang w:eastAsia="en-GB"/>
          <w14:ligatures w14:val="none"/>
        </w:rPr>
        <w:t>taken into account</w:t>
      </w:r>
      <w:proofErr w:type="gramEnd"/>
      <w:r w:rsidR="00510F79" w:rsidRPr="0093463E">
        <w:rPr>
          <w:rFonts w:ascii="Arial" w:eastAsia="Times New Roman" w:hAnsi="Arial" w:cs="Arial"/>
          <w:kern w:val="0"/>
          <w:sz w:val="24"/>
          <w:szCs w:val="24"/>
          <w:lang w:eastAsia="en-GB"/>
          <w14:ligatures w14:val="none"/>
        </w:rPr>
        <w:t xml:space="preserve"> when determining the </w:t>
      </w:r>
      <w:r w:rsidR="00053214">
        <w:rPr>
          <w:rFonts w:ascii="Arial" w:eastAsia="Times New Roman" w:hAnsi="Arial" w:cs="Arial"/>
          <w:kern w:val="0"/>
          <w:sz w:val="24"/>
          <w:szCs w:val="24"/>
          <w:lang w:eastAsia="en-GB"/>
          <w14:ligatures w14:val="none"/>
        </w:rPr>
        <w:t xml:space="preserve">appointee’s </w:t>
      </w:r>
      <w:r w:rsidR="00510F79" w:rsidRPr="0093463E">
        <w:rPr>
          <w:rFonts w:ascii="Arial" w:eastAsia="Times New Roman" w:hAnsi="Arial" w:cs="Arial"/>
          <w:kern w:val="0"/>
          <w:sz w:val="24"/>
          <w:szCs w:val="24"/>
          <w:lang w:eastAsia="en-GB"/>
          <w14:ligatures w14:val="none"/>
        </w:rPr>
        <w:t>pay range.</w:t>
      </w:r>
    </w:p>
    <w:p w14:paraId="6F9CD966" w14:textId="75D300C7" w:rsidR="0093463E" w:rsidRDefault="00A71DAB" w:rsidP="00A71DAB">
      <w:pPr>
        <w:spacing w:before="240" w:after="0" w:line="276" w:lineRule="auto"/>
        <w:ind w:left="709" w:hanging="567"/>
        <w:outlineLvl w:val="0"/>
        <w:rPr>
          <w:rFonts w:ascii="Arial" w:eastAsia="Times New Roman" w:hAnsi="Arial" w:cs="Arial"/>
          <w:b/>
          <w:bCs/>
          <w:color w:val="156082" w:themeColor="accent1"/>
          <w:kern w:val="0"/>
          <w:sz w:val="24"/>
          <w:szCs w:val="24"/>
          <w:lang w:eastAsia="en-GB"/>
          <w14:ligatures w14:val="none"/>
        </w:rPr>
      </w:pPr>
      <w:r>
        <w:rPr>
          <w:rFonts w:ascii="Arial" w:eastAsia="Times New Roman" w:hAnsi="Arial" w:cs="Arial"/>
          <w:b/>
          <w:bCs/>
          <w:color w:val="156082" w:themeColor="accent1"/>
          <w:kern w:val="0"/>
          <w:sz w:val="24"/>
          <w:szCs w:val="24"/>
          <w:lang w:eastAsia="en-GB"/>
          <w14:ligatures w14:val="none"/>
        </w:rPr>
        <w:t xml:space="preserve">12.5 </w:t>
      </w:r>
      <w:r w:rsidR="0093463E" w:rsidRPr="0093463E">
        <w:rPr>
          <w:rFonts w:ascii="Arial" w:eastAsia="Times New Roman" w:hAnsi="Arial" w:cs="Arial"/>
          <w:b/>
          <w:bCs/>
          <w:color w:val="156082" w:themeColor="accent1"/>
          <w:kern w:val="0"/>
          <w:sz w:val="24"/>
          <w:szCs w:val="24"/>
          <w:lang w:eastAsia="en-GB"/>
          <w14:ligatures w14:val="none"/>
        </w:rPr>
        <w:t>Honoraria payments</w:t>
      </w:r>
      <w:r w:rsidR="0093463E">
        <w:rPr>
          <w:rFonts w:ascii="Arial" w:eastAsia="Times New Roman" w:hAnsi="Arial" w:cs="Arial"/>
          <w:b/>
          <w:bCs/>
          <w:color w:val="156082" w:themeColor="accent1"/>
          <w:kern w:val="0"/>
          <w:sz w:val="24"/>
          <w:szCs w:val="24"/>
          <w:lang w:eastAsia="en-GB"/>
          <w14:ligatures w14:val="none"/>
        </w:rPr>
        <w:t xml:space="preserve"> </w:t>
      </w:r>
    </w:p>
    <w:p w14:paraId="2F97A748" w14:textId="41A09BBC" w:rsidR="0093463E" w:rsidRPr="0093463E" w:rsidRDefault="00A71DAB" w:rsidP="00A71DAB">
      <w:pPr>
        <w:spacing w:before="240" w:after="0" w:line="276" w:lineRule="auto"/>
        <w:ind w:left="142"/>
        <w:outlineLvl w:val="0"/>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lastRenderedPageBreak/>
        <w:t xml:space="preserve">12.5.1 </w:t>
      </w:r>
      <w:r w:rsidR="0093463E">
        <w:rPr>
          <w:rFonts w:ascii="Arial" w:eastAsia="Times New Roman" w:hAnsi="Arial" w:cs="Arial"/>
          <w:kern w:val="0"/>
          <w:sz w:val="24"/>
          <w:szCs w:val="24"/>
          <w:lang w:eastAsia="en-GB"/>
          <w14:ligatures w14:val="none"/>
        </w:rPr>
        <w:t>There i</w:t>
      </w:r>
      <w:r w:rsidR="0093463E" w:rsidRPr="0093463E">
        <w:rPr>
          <w:rFonts w:ascii="Arial" w:eastAsia="Times New Roman" w:hAnsi="Arial" w:cs="Arial"/>
          <w:kern w:val="0"/>
          <w:sz w:val="24"/>
          <w:szCs w:val="24"/>
          <w:lang w:eastAsia="en-GB"/>
          <w14:ligatures w14:val="none"/>
        </w:rPr>
        <w:t>s no provision within the STPCD for the payment of bonuses or honoraria in any circumstances.</w:t>
      </w:r>
    </w:p>
    <w:p w14:paraId="51C88375" w14:textId="0F5F84B4" w:rsidR="00510F79" w:rsidRPr="0093463E" w:rsidRDefault="00A71DAB" w:rsidP="00A71DAB">
      <w:pPr>
        <w:spacing w:before="240" w:after="0" w:line="240" w:lineRule="auto"/>
        <w:ind w:left="284" w:hanging="142"/>
        <w:outlineLvl w:val="0"/>
        <w:rPr>
          <w:rFonts w:ascii="Arial" w:eastAsia="Times New Roman" w:hAnsi="Arial" w:cs="Arial"/>
          <w:b/>
          <w:bCs/>
          <w:color w:val="156082" w:themeColor="accent1"/>
          <w:kern w:val="0"/>
          <w:sz w:val="24"/>
          <w:szCs w:val="24"/>
          <w:lang w:eastAsia="en-GB"/>
          <w14:ligatures w14:val="none"/>
        </w:rPr>
      </w:pPr>
      <w:r>
        <w:rPr>
          <w:rFonts w:ascii="Arial" w:eastAsia="Times New Roman" w:hAnsi="Arial" w:cs="Arial"/>
          <w:b/>
          <w:bCs/>
          <w:color w:val="156082" w:themeColor="accent1"/>
          <w:kern w:val="0"/>
          <w:sz w:val="24"/>
          <w:szCs w:val="24"/>
          <w:lang w:eastAsia="en-GB"/>
          <w14:ligatures w14:val="none"/>
        </w:rPr>
        <w:t xml:space="preserve">12.6 </w:t>
      </w:r>
      <w:r w:rsidR="00510F79" w:rsidRPr="0093463E">
        <w:rPr>
          <w:rFonts w:ascii="Arial" w:eastAsia="Times New Roman" w:hAnsi="Arial" w:cs="Arial"/>
          <w:b/>
          <w:bCs/>
          <w:color w:val="156082" w:themeColor="accent1"/>
          <w:kern w:val="0"/>
          <w:sz w:val="24"/>
          <w:szCs w:val="24"/>
          <w:lang w:eastAsia="en-GB"/>
          <w14:ligatures w14:val="none"/>
        </w:rPr>
        <w:t xml:space="preserve">Salary Sacrifice payments </w:t>
      </w:r>
    </w:p>
    <w:p w14:paraId="3DA9EBBA" w14:textId="55CB9DF4" w:rsidR="00510F79" w:rsidRPr="0093463E" w:rsidRDefault="00A71DAB" w:rsidP="00A71DAB">
      <w:pPr>
        <w:spacing w:before="240" w:after="0" w:line="276" w:lineRule="auto"/>
        <w:ind w:left="142"/>
        <w:outlineLvl w:val="0"/>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12.6.1 </w:t>
      </w:r>
      <w:r w:rsidR="00860B60" w:rsidRPr="00860B60">
        <w:rPr>
          <w:rFonts w:ascii="Arial" w:eastAsia="Times New Roman" w:hAnsi="Arial" w:cs="Arial"/>
          <w:kern w:val="0"/>
          <w:sz w:val="24"/>
          <w:szCs w:val="24"/>
          <w:lang w:val="en-US"/>
          <w14:ligatures w14:val="none"/>
        </w:rPr>
        <w:t>A teacher may participate in the academy’s approved salary sacrifice arrangements and his/her gross salary shall be reduced accordingly, in accordance with the provisions of paragraph 28 of the STPCD and paragraph 73 of the section 3 guidance.</w:t>
      </w:r>
    </w:p>
    <w:p w14:paraId="12EA0549" w14:textId="159F0237" w:rsidR="0093463E" w:rsidRPr="00504668" w:rsidRDefault="00504668" w:rsidP="00A71DAB">
      <w:pPr>
        <w:spacing w:before="240" w:after="0" w:line="240" w:lineRule="auto"/>
        <w:ind w:left="709" w:hanging="567"/>
        <w:outlineLvl w:val="0"/>
        <w:rPr>
          <w:rFonts w:ascii="Arial" w:eastAsia="Times New Roman" w:hAnsi="Arial" w:cs="Arial"/>
          <w:b/>
          <w:bCs/>
          <w:color w:val="156082" w:themeColor="accent1"/>
          <w:kern w:val="0"/>
          <w:sz w:val="28"/>
          <w:szCs w:val="28"/>
          <w:lang w:eastAsia="en-GB"/>
          <w14:ligatures w14:val="none"/>
        </w:rPr>
      </w:pPr>
      <w:r>
        <w:rPr>
          <w:rFonts w:ascii="Arial" w:eastAsia="Times New Roman" w:hAnsi="Arial" w:cs="Arial"/>
          <w:b/>
          <w:bCs/>
          <w:color w:val="156082" w:themeColor="accent1"/>
          <w:kern w:val="0"/>
          <w:sz w:val="28"/>
          <w:szCs w:val="28"/>
          <w:lang w:eastAsia="en-GB"/>
          <w14:ligatures w14:val="none"/>
        </w:rPr>
        <w:t xml:space="preserve">13. </w:t>
      </w:r>
      <w:r w:rsidR="0093463E" w:rsidRPr="00504668">
        <w:rPr>
          <w:rFonts w:ascii="Arial" w:eastAsia="Times New Roman" w:hAnsi="Arial" w:cs="Arial"/>
          <w:b/>
          <w:bCs/>
          <w:color w:val="156082" w:themeColor="accent1"/>
          <w:kern w:val="0"/>
          <w:sz w:val="28"/>
          <w:szCs w:val="28"/>
          <w:lang w:eastAsia="en-GB"/>
          <w14:ligatures w14:val="none"/>
        </w:rPr>
        <w:t xml:space="preserve">Over-payments </w:t>
      </w:r>
      <w:r w:rsidR="0093463E" w:rsidRPr="00504668">
        <w:rPr>
          <w:rFonts w:ascii="Arial" w:eastAsia="Times New Roman" w:hAnsi="Arial" w:cs="Arial"/>
          <w:b/>
          <w:bCs/>
          <w:color w:val="156082" w:themeColor="accent1"/>
          <w:kern w:val="0"/>
          <w:sz w:val="28"/>
          <w:szCs w:val="28"/>
          <w:lang w:eastAsia="en-GB"/>
          <w14:ligatures w14:val="none"/>
        </w:rPr>
        <w:tab/>
      </w:r>
    </w:p>
    <w:p w14:paraId="6486C847" w14:textId="5FCC011C" w:rsidR="0093463E" w:rsidRDefault="00A71DAB" w:rsidP="00A71DAB">
      <w:pPr>
        <w:spacing w:before="240" w:after="0" w:line="276" w:lineRule="auto"/>
        <w:ind w:left="142"/>
        <w:outlineLvl w:val="0"/>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13.1 </w:t>
      </w:r>
      <w:r w:rsidR="0093463E" w:rsidRPr="0093463E">
        <w:rPr>
          <w:rFonts w:ascii="Arial" w:eastAsia="Times New Roman" w:hAnsi="Arial" w:cs="Arial"/>
          <w:kern w:val="0"/>
          <w:sz w:val="24"/>
          <w:szCs w:val="24"/>
          <w:lang w:eastAsia="en-GB"/>
          <w14:ligatures w14:val="none"/>
        </w:rPr>
        <w:t xml:space="preserve">Considerations and process for addressing overpayments can be found in Appendix </w:t>
      </w:r>
      <w:r>
        <w:rPr>
          <w:rFonts w:ascii="Arial" w:eastAsia="Times New Roman" w:hAnsi="Arial" w:cs="Arial"/>
          <w:kern w:val="0"/>
          <w:sz w:val="24"/>
          <w:szCs w:val="24"/>
          <w:lang w:eastAsia="en-GB"/>
          <w14:ligatures w14:val="none"/>
        </w:rPr>
        <w:t>C</w:t>
      </w:r>
      <w:r w:rsidR="0093463E" w:rsidRPr="0093463E">
        <w:rPr>
          <w:rFonts w:ascii="Arial" w:eastAsia="Times New Roman" w:hAnsi="Arial" w:cs="Arial"/>
          <w:kern w:val="0"/>
          <w:sz w:val="24"/>
          <w:szCs w:val="24"/>
          <w:lang w:eastAsia="en-GB"/>
          <w14:ligatures w14:val="none"/>
        </w:rPr>
        <w:t>. Overpayments must be handled fairly and consistently, with HR and payroll advice.</w:t>
      </w:r>
    </w:p>
    <w:p w14:paraId="03609A02" w14:textId="02C91378" w:rsidR="00792F99" w:rsidRPr="00504668" w:rsidRDefault="00504668" w:rsidP="00A71DAB">
      <w:pPr>
        <w:spacing w:before="240" w:after="0" w:line="240" w:lineRule="auto"/>
        <w:ind w:left="709" w:hanging="567"/>
        <w:outlineLvl w:val="0"/>
        <w:rPr>
          <w:rFonts w:ascii="Arial" w:eastAsia="Times New Roman" w:hAnsi="Arial" w:cs="Arial"/>
          <w:b/>
          <w:bCs/>
          <w:color w:val="156082" w:themeColor="accent1"/>
          <w:kern w:val="0"/>
          <w:sz w:val="28"/>
          <w:szCs w:val="28"/>
          <w:lang w:eastAsia="en-GB"/>
          <w14:ligatures w14:val="none"/>
        </w:rPr>
      </w:pPr>
      <w:r>
        <w:rPr>
          <w:rFonts w:ascii="Arial" w:eastAsia="Times New Roman" w:hAnsi="Arial" w:cs="Arial"/>
          <w:b/>
          <w:bCs/>
          <w:color w:val="156082" w:themeColor="accent1"/>
          <w:kern w:val="0"/>
          <w:sz w:val="28"/>
          <w:szCs w:val="28"/>
          <w:lang w:eastAsia="en-GB"/>
          <w14:ligatures w14:val="none"/>
        </w:rPr>
        <w:t xml:space="preserve">14. </w:t>
      </w:r>
      <w:r w:rsidR="00792F99" w:rsidRPr="00504668">
        <w:rPr>
          <w:rFonts w:ascii="Arial" w:eastAsia="Times New Roman" w:hAnsi="Arial" w:cs="Arial"/>
          <w:b/>
          <w:bCs/>
          <w:color w:val="156082" w:themeColor="accent1"/>
          <w:kern w:val="0"/>
          <w:sz w:val="28"/>
          <w:szCs w:val="28"/>
          <w:lang w:eastAsia="en-GB"/>
          <w14:ligatures w14:val="none"/>
        </w:rPr>
        <w:t xml:space="preserve">Safeguarding Pay </w:t>
      </w:r>
    </w:p>
    <w:p w14:paraId="32ED57EF" w14:textId="73DFE01C" w:rsidR="0099616B" w:rsidRDefault="00A71DAB" w:rsidP="00A71DAB">
      <w:pPr>
        <w:spacing w:before="240" w:after="0" w:line="240" w:lineRule="auto"/>
        <w:ind w:left="142"/>
        <w:outlineLvl w:val="0"/>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14.1 </w:t>
      </w:r>
      <w:r w:rsidR="00792F99">
        <w:rPr>
          <w:rFonts w:ascii="Arial" w:eastAsia="Times New Roman" w:hAnsi="Arial" w:cs="Arial"/>
          <w:kern w:val="0"/>
          <w:sz w:val="24"/>
          <w:szCs w:val="24"/>
          <w:lang w:eastAsia="en-GB"/>
          <w14:ligatures w14:val="none"/>
        </w:rPr>
        <w:t>S</w:t>
      </w:r>
      <w:r w:rsidR="0099616B" w:rsidRPr="00792F99">
        <w:rPr>
          <w:rFonts w:ascii="Arial" w:eastAsia="Times New Roman" w:hAnsi="Arial" w:cs="Arial"/>
          <w:kern w:val="0"/>
          <w:sz w:val="24"/>
          <w:szCs w:val="24"/>
          <w:lang w:eastAsia="en-GB"/>
          <w14:ligatures w14:val="none"/>
        </w:rPr>
        <w:t xml:space="preserve">alary safeguarding arrangements </w:t>
      </w:r>
      <w:r w:rsidR="00287DBC">
        <w:rPr>
          <w:rFonts w:ascii="Arial" w:eastAsia="Times New Roman" w:hAnsi="Arial" w:cs="Arial"/>
          <w:kern w:val="0"/>
          <w:sz w:val="24"/>
          <w:szCs w:val="24"/>
          <w:lang w:eastAsia="en-GB"/>
          <w14:ligatures w14:val="none"/>
        </w:rPr>
        <w:t>are</w:t>
      </w:r>
      <w:r w:rsidR="00792F99">
        <w:rPr>
          <w:rFonts w:ascii="Arial" w:eastAsia="Times New Roman" w:hAnsi="Arial" w:cs="Arial"/>
          <w:kern w:val="0"/>
          <w:sz w:val="24"/>
          <w:szCs w:val="24"/>
          <w:lang w:eastAsia="en-GB"/>
          <w14:ligatures w14:val="none"/>
        </w:rPr>
        <w:t xml:space="preserve"> as outlined in the</w:t>
      </w:r>
      <w:r w:rsidR="0099616B" w:rsidRPr="00792F99">
        <w:rPr>
          <w:rFonts w:ascii="Arial" w:eastAsia="Times New Roman" w:hAnsi="Arial" w:cs="Arial"/>
          <w:kern w:val="0"/>
          <w:sz w:val="24"/>
          <w:szCs w:val="24"/>
          <w:lang w:eastAsia="en-GB"/>
          <w14:ligatures w14:val="none"/>
        </w:rPr>
        <w:t xml:space="preserve"> STPCD. </w:t>
      </w:r>
    </w:p>
    <w:p w14:paraId="4EC916EF" w14:textId="3F88FE99" w:rsidR="00792F99" w:rsidRPr="00287DBC" w:rsidRDefault="00287DBC" w:rsidP="00A71DAB">
      <w:pPr>
        <w:spacing w:before="240" w:after="0" w:line="240" w:lineRule="auto"/>
        <w:ind w:left="709" w:hanging="567"/>
        <w:outlineLvl w:val="0"/>
        <w:rPr>
          <w:rFonts w:ascii="Arial" w:eastAsia="Times New Roman" w:hAnsi="Arial" w:cs="Arial"/>
          <w:b/>
          <w:bCs/>
          <w:color w:val="156082" w:themeColor="accent1"/>
          <w:kern w:val="0"/>
          <w:sz w:val="28"/>
          <w:szCs w:val="28"/>
          <w:lang w:eastAsia="en-GB"/>
          <w14:ligatures w14:val="none"/>
        </w:rPr>
      </w:pPr>
      <w:r>
        <w:rPr>
          <w:rFonts w:ascii="Arial" w:eastAsia="Times New Roman" w:hAnsi="Arial" w:cs="Arial"/>
          <w:b/>
          <w:bCs/>
          <w:color w:val="156082" w:themeColor="accent1"/>
          <w:kern w:val="0"/>
          <w:sz w:val="28"/>
          <w:szCs w:val="28"/>
          <w:lang w:eastAsia="en-GB"/>
          <w14:ligatures w14:val="none"/>
        </w:rPr>
        <w:t xml:space="preserve">15. </w:t>
      </w:r>
      <w:r w:rsidR="00792F99" w:rsidRPr="00287DBC">
        <w:rPr>
          <w:rFonts w:ascii="Arial" w:eastAsia="Times New Roman" w:hAnsi="Arial" w:cs="Arial"/>
          <w:b/>
          <w:bCs/>
          <w:color w:val="156082" w:themeColor="accent1"/>
          <w:kern w:val="0"/>
          <w:sz w:val="28"/>
          <w:szCs w:val="28"/>
          <w:lang w:eastAsia="en-GB"/>
          <w14:ligatures w14:val="none"/>
        </w:rPr>
        <w:t>Appeals</w:t>
      </w:r>
    </w:p>
    <w:p w14:paraId="217B6779" w14:textId="6CB8F859" w:rsidR="0099616B" w:rsidRPr="00792F99" w:rsidRDefault="00A71DAB" w:rsidP="00A71DAB">
      <w:pPr>
        <w:spacing w:before="240" w:after="0" w:line="240" w:lineRule="auto"/>
        <w:ind w:left="142"/>
        <w:outlineLvl w:val="0"/>
        <w:rPr>
          <w:rFonts w:ascii="Arial" w:eastAsia="Times New Roman" w:hAnsi="Arial" w:cs="Arial"/>
          <w:color w:val="156082" w:themeColor="accent1"/>
          <w:kern w:val="0"/>
          <w:sz w:val="24"/>
          <w:szCs w:val="24"/>
          <w:lang w:eastAsia="en-GB"/>
          <w14:ligatures w14:val="none"/>
        </w:rPr>
      </w:pPr>
      <w:r>
        <w:rPr>
          <w:rFonts w:ascii="Arial" w:eastAsia="Times New Roman" w:hAnsi="Arial" w:cs="Arial"/>
          <w:kern w:val="0"/>
          <w:sz w:val="24"/>
          <w:szCs w:val="24"/>
          <w:lang w:eastAsia="en-GB"/>
          <w14:ligatures w14:val="none"/>
        </w:rPr>
        <w:t xml:space="preserve">15.1 </w:t>
      </w:r>
      <w:r w:rsidR="0099616B" w:rsidRPr="00792F99">
        <w:rPr>
          <w:rFonts w:ascii="Arial" w:eastAsia="Times New Roman" w:hAnsi="Arial" w:cs="Arial"/>
          <w:kern w:val="0"/>
          <w:sz w:val="24"/>
          <w:szCs w:val="24"/>
          <w:lang w:eastAsia="en-GB"/>
          <w14:ligatures w14:val="none"/>
        </w:rPr>
        <w:t xml:space="preserve">The arrangements for considering appeals on pay determination are set out in Appendix </w:t>
      </w:r>
      <w:r w:rsidR="0002513F">
        <w:rPr>
          <w:rFonts w:ascii="Arial" w:eastAsia="Times New Roman" w:hAnsi="Arial" w:cs="Arial"/>
          <w:kern w:val="0"/>
          <w:sz w:val="24"/>
          <w:szCs w:val="24"/>
          <w:lang w:eastAsia="en-GB"/>
          <w14:ligatures w14:val="none"/>
        </w:rPr>
        <w:t>B</w:t>
      </w:r>
      <w:r w:rsidR="0099616B" w:rsidRPr="00792F99">
        <w:rPr>
          <w:rFonts w:ascii="Arial" w:eastAsia="Times New Roman" w:hAnsi="Arial" w:cs="Arial"/>
          <w:kern w:val="0"/>
          <w:sz w:val="24"/>
          <w:szCs w:val="24"/>
          <w:lang w:eastAsia="en-GB"/>
          <w14:ligatures w14:val="none"/>
        </w:rPr>
        <w:t xml:space="preserve"> of this policy. </w:t>
      </w:r>
    </w:p>
    <w:p w14:paraId="48619275" w14:textId="77777777" w:rsidR="00792F99" w:rsidRDefault="0099616B" w:rsidP="00792F99">
      <w:pPr>
        <w:spacing w:before="100" w:beforeAutospacing="1" w:after="100" w:afterAutospacing="1" w:line="240" w:lineRule="auto"/>
        <w:rPr>
          <w:rFonts w:ascii="Segoe UI" w:eastAsia="Times New Roman" w:hAnsi="Segoe UI" w:cs="Segoe UI"/>
          <w:kern w:val="0"/>
          <w:sz w:val="21"/>
          <w:szCs w:val="21"/>
          <w:lang w:eastAsia="en-GB"/>
          <w14:ligatures w14:val="none"/>
        </w:rPr>
      </w:pPr>
      <w:r w:rsidRPr="0099616B">
        <w:rPr>
          <w:rFonts w:ascii="Segoe UI" w:eastAsia="Times New Roman" w:hAnsi="Segoe UI" w:cs="Segoe UI"/>
          <w:kern w:val="0"/>
          <w:sz w:val="21"/>
          <w:szCs w:val="21"/>
          <w:lang w:eastAsia="en-GB"/>
          <w14:ligatures w14:val="none"/>
        </w:rPr>
        <w:t>  </w:t>
      </w:r>
    </w:p>
    <w:p w14:paraId="43433B92" w14:textId="77777777" w:rsidR="00792F99" w:rsidRDefault="00792F99">
      <w:pPr>
        <w:rPr>
          <w:rFonts w:ascii="Segoe UI" w:eastAsia="Times New Roman" w:hAnsi="Segoe UI" w:cs="Segoe UI"/>
          <w:kern w:val="0"/>
          <w:sz w:val="21"/>
          <w:szCs w:val="21"/>
          <w:lang w:eastAsia="en-GB"/>
          <w14:ligatures w14:val="none"/>
        </w:rPr>
      </w:pPr>
      <w:r>
        <w:rPr>
          <w:rFonts w:ascii="Segoe UI" w:eastAsia="Times New Roman" w:hAnsi="Segoe UI" w:cs="Segoe UI"/>
          <w:kern w:val="0"/>
          <w:sz w:val="21"/>
          <w:szCs w:val="21"/>
          <w:lang w:eastAsia="en-GB"/>
          <w14:ligatures w14:val="none"/>
        </w:rPr>
        <w:br w:type="page"/>
      </w:r>
    </w:p>
    <w:p w14:paraId="05513439" w14:textId="77777777" w:rsidR="00792F99" w:rsidRPr="00792F99" w:rsidRDefault="0099616B" w:rsidP="00792F99">
      <w:pPr>
        <w:ind w:left="720" w:hanging="900"/>
        <w:rPr>
          <w:rFonts w:ascii="Arial" w:eastAsia="Times New Roman" w:hAnsi="Arial" w:cs="Arial"/>
          <w:b/>
          <w:color w:val="000000"/>
          <w:kern w:val="0"/>
          <w:sz w:val="36"/>
          <w:szCs w:val="36"/>
          <w:lang w:val="en-US"/>
          <w14:ligatures w14:val="none"/>
        </w:rPr>
      </w:pPr>
      <w:r w:rsidRPr="0099616B">
        <w:rPr>
          <w:rFonts w:ascii="Segoe UI" w:eastAsia="Times New Roman" w:hAnsi="Segoe UI" w:cs="Segoe UI"/>
          <w:kern w:val="0"/>
          <w:sz w:val="21"/>
          <w:szCs w:val="21"/>
          <w:lang w:eastAsia="en-GB"/>
          <w14:ligatures w14:val="none"/>
        </w:rPr>
        <w:lastRenderedPageBreak/>
        <w:t> </w:t>
      </w:r>
      <w:r w:rsidR="00792F99" w:rsidRPr="00792F99">
        <w:rPr>
          <w:rFonts w:ascii="Arial" w:eastAsia="Times New Roman" w:hAnsi="Arial" w:cs="Arial"/>
          <w:b/>
          <w:color w:val="000000"/>
          <w:kern w:val="0"/>
          <w:sz w:val="36"/>
          <w:szCs w:val="36"/>
          <w:lang w:val="en-US"/>
          <w14:ligatures w14:val="none"/>
        </w:rPr>
        <w:t xml:space="preserve">Appendix A </w:t>
      </w:r>
    </w:p>
    <w:p w14:paraId="174D1C91" w14:textId="77777777" w:rsidR="00792F99" w:rsidRPr="00792F99" w:rsidRDefault="00792F99" w:rsidP="00792F99">
      <w:pPr>
        <w:spacing w:after="0" w:line="240" w:lineRule="auto"/>
        <w:ind w:left="720" w:hanging="720"/>
        <w:rPr>
          <w:rFonts w:ascii="Arial" w:eastAsia="Times New Roman" w:hAnsi="Arial" w:cs="Arial"/>
          <w:b/>
          <w:color w:val="000000"/>
          <w:kern w:val="0"/>
          <w:sz w:val="24"/>
          <w:szCs w:val="24"/>
          <w:lang w:val="en-US"/>
          <w14:ligatures w14:val="none"/>
        </w:rPr>
      </w:pPr>
    </w:p>
    <w:p w14:paraId="044DA073" w14:textId="77777777" w:rsidR="00792F99" w:rsidRPr="00792F99" w:rsidRDefault="00792F99" w:rsidP="00792F99">
      <w:pPr>
        <w:spacing w:after="0" w:line="240" w:lineRule="auto"/>
        <w:jc w:val="center"/>
        <w:rPr>
          <w:rFonts w:ascii="Arial" w:eastAsia="Times New Roman" w:hAnsi="Arial" w:cs="Arial"/>
          <w:b/>
          <w:bCs/>
          <w:color w:val="000000"/>
          <w:kern w:val="0"/>
          <w:sz w:val="24"/>
          <w:szCs w:val="24"/>
          <w:u w:val="single"/>
          <w:lang w:eastAsia="en-GB"/>
          <w14:ligatures w14:val="none"/>
        </w:rPr>
      </w:pPr>
      <w:r w:rsidRPr="00792F99">
        <w:rPr>
          <w:rFonts w:ascii="Arial" w:eastAsia="Times New Roman" w:hAnsi="Arial" w:cs="Arial"/>
          <w:b/>
          <w:bCs/>
          <w:color w:val="000000"/>
          <w:kern w:val="0"/>
          <w:sz w:val="24"/>
          <w:szCs w:val="24"/>
          <w:u w:val="single"/>
          <w:lang w:eastAsia="en-GB"/>
          <w14:ligatures w14:val="none"/>
        </w:rPr>
        <w:t>THE PAY COMMITTEE</w:t>
      </w:r>
    </w:p>
    <w:p w14:paraId="311110FA" w14:textId="77777777" w:rsidR="00792F99" w:rsidRPr="00792F99" w:rsidRDefault="00792F99" w:rsidP="00792F99">
      <w:pPr>
        <w:spacing w:after="0" w:line="240" w:lineRule="auto"/>
        <w:rPr>
          <w:rFonts w:ascii="Arial" w:eastAsia="Times New Roman" w:hAnsi="Arial" w:cs="Arial"/>
          <w:color w:val="000000"/>
          <w:kern w:val="0"/>
          <w:sz w:val="24"/>
          <w:szCs w:val="24"/>
          <w:lang w:eastAsia="en-GB"/>
          <w14:ligatures w14:val="none"/>
        </w:rPr>
      </w:pPr>
    </w:p>
    <w:p w14:paraId="76C51F4F" w14:textId="77777777" w:rsidR="00792F99" w:rsidRPr="00792F99" w:rsidRDefault="00792F99" w:rsidP="00792F99">
      <w:pPr>
        <w:spacing w:after="0" w:line="240" w:lineRule="auto"/>
        <w:ind w:hanging="180"/>
        <w:rPr>
          <w:rFonts w:ascii="Arial" w:eastAsia="Times New Roman" w:hAnsi="Arial" w:cs="Arial"/>
          <w:b/>
          <w:color w:val="000000"/>
          <w:kern w:val="0"/>
          <w:sz w:val="24"/>
          <w:szCs w:val="24"/>
          <w:lang w:eastAsia="en-GB"/>
          <w14:ligatures w14:val="none"/>
        </w:rPr>
      </w:pPr>
      <w:r w:rsidRPr="00792F99">
        <w:rPr>
          <w:rFonts w:ascii="Arial" w:eastAsia="Times New Roman" w:hAnsi="Arial" w:cs="Arial"/>
          <w:b/>
          <w:color w:val="000000"/>
          <w:kern w:val="0"/>
          <w:sz w:val="24"/>
          <w:szCs w:val="24"/>
          <w:lang w:eastAsia="en-GB"/>
          <w14:ligatures w14:val="none"/>
        </w:rPr>
        <w:t>1. Establishing the Pay Committee</w:t>
      </w:r>
    </w:p>
    <w:p w14:paraId="034F0766" w14:textId="77777777" w:rsidR="00792F99" w:rsidRPr="00792F99" w:rsidRDefault="00792F99" w:rsidP="00792F99">
      <w:pPr>
        <w:spacing w:after="0" w:line="240" w:lineRule="auto"/>
        <w:rPr>
          <w:rFonts w:ascii="Arial" w:eastAsia="Times New Roman" w:hAnsi="Arial" w:cs="Arial"/>
          <w:color w:val="000000"/>
          <w:kern w:val="0"/>
          <w:sz w:val="24"/>
          <w:szCs w:val="24"/>
          <w:lang w:eastAsia="en-GB"/>
          <w14:ligatures w14:val="none"/>
        </w:rPr>
      </w:pPr>
    </w:p>
    <w:p w14:paraId="09DB8489" w14:textId="77777777" w:rsidR="00792F99" w:rsidRPr="00792F99" w:rsidRDefault="00792F99" w:rsidP="00792F99">
      <w:pPr>
        <w:widowControl w:val="0"/>
        <w:numPr>
          <w:ilvl w:val="1"/>
          <w:numId w:val="11"/>
        </w:numPr>
        <w:overflowPunct w:val="0"/>
        <w:autoSpaceDE w:val="0"/>
        <w:autoSpaceDN w:val="0"/>
        <w:adjustRightInd w:val="0"/>
        <w:spacing w:after="0" w:line="240" w:lineRule="auto"/>
        <w:ind w:hanging="585"/>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The governing body shall establish a Pay Committee every year as part of its sub-committee structure.</w:t>
      </w:r>
    </w:p>
    <w:p w14:paraId="45784341" w14:textId="77777777" w:rsidR="00792F99" w:rsidRPr="00792F99" w:rsidRDefault="00792F99" w:rsidP="00792F99">
      <w:pPr>
        <w:widowControl w:val="0"/>
        <w:overflowPunct w:val="0"/>
        <w:autoSpaceDE w:val="0"/>
        <w:autoSpaceDN w:val="0"/>
        <w:adjustRightInd w:val="0"/>
        <w:spacing w:after="0" w:line="240" w:lineRule="auto"/>
        <w:jc w:val="both"/>
        <w:textAlignment w:val="baseline"/>
        <w:rPr>
          <w:rFonts w:ascii="Arial" w:eastAsia="Times New Roman" w:hAnsi="Arial" w:cs="Arial"/>
          <w:color w:val="000000"/>
          <w:kern w:val="0"/>
          <w:sz w:val="24"/>
          <w:szCs w:val="24"/>
          <w:lang w:eastAsia="en-GB"/>
          <w14:ligatures w14:val="none"/>
        </w:rPr>
      </w:pPr>
    </w:p>
    <w:p w14:paraId="31B8EA06" w14:textId="77777777" w:rsidR="00792F99" w:rsidRPr="00792F99" w:rsidRDefault="00792F99" w:rsidP="00792F99">
      <w:pPr>
        <w:widowControl w:val="0"/>
        <w:numPr>
          <w:ilvl w:val="1"/>
          <w:numId w:val="11"/>
        </w:numPr>
        <w:overflowPunct w:val="0"/>
        <w:autoSpaceDE w:val="0"/>
        <w:autoSpaceDN w:val="0"/>
        <w:adjustRightInd w:val="0"/>
        <w:spacing w:after="0" w:line="240" w:lineRule="auto"/>
        <w:ind w:hanging="585"/>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The Pay Committee shall have fully delegated powers to consider and decide all matters relating to employees’ pay in accordance with the relevant legislation and guidance, and in accordance with relevant school policies and in accordance with The School Governance (Procedures) (England) Regulations 2003 SI No. 2003/1377 as amended.</w:t>
      </w:r>
    </w:p>
    <w:p w14:paraId="1DF6B56F" w14:textId="77777777" w:rsidR="00792F99" w:rsidRPr="00792F99" w:rsidRDefault="00792F99" w:rsidP="00792F99">
      <w:pPr>
        <w:widowControl w:val="0"/>
        <w:overflowPunct w:val="0"/>
        <w:autoSpaceDE w:val="0"/>
        <w:autoSpaceDN w:val="0"/>
        <w:adjustRightInd w:val="0"/>
        <w:spacing w:after="0" w:line="240" w:lineRule="auto"/>
        <w:jc w:val="both"/>
        <w:textAlignment w:val="baseline"/>
        <w:rPr>
          <w:rFonts w:ascii="Arial" w:eastAsia="Times New Roman" w:hAnsi="Arial" w:cs="Arial"/>
          <w:color w:val="000000"/>
          <w:kern w:val="0"/>
          <w:sz w:val="24"/>
          <w:szCs w:val="24"/>
          <w:lang w:eastAsia="en-GB"/>
          <w14:ligatures w14:val="none"/>
        </w:rPr>
      </w:pPr>
    </w:p>
    <w:p w14:paraId="1C9B2138" w14:textId="77777777" w:rsidR="00792F99" w:rsidRPr="00792F99" w:rsidRDefault="00792F99" w:rsidP="00792F99">
      <w:pPr>
        <w:widowControl w:val="0"/>
        <w:numPr>
          <w:ilvl w:val="1"/>
          <w:numId w:val="11"/>
        </w:numPr>
        <w:overflowPunct w:val="0"/>
        <w:autoSpaceDE w:val="0"/>
        <w:autoSpaceDN w:val="0"/>
        <w:adjustRightInd w:val="0"/>
        <w:spacing w:after="0" w:line="240" w:lineRule="auto"/>
        <w:ind w:hanging="585"/>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The Pay Committee shall consist of governors elected annually by a quorate meeting of the full governing body, together with the head teacher, or their representative, in an advisory capacity.</w:t>
      </w:r>
    </w:p>
    <w:p w14:paraId="0656162C" w14:textId="77777777" w:rsidR="00792F99" w:rsidRPr="00792F99" w:rsidRDefault="00792F99" w:rsidP="00792F99">
      <w:pPr>
        <w:widowControl w:val="0"/>
        <w:overflowPunct w:val="0"/>
        <w:autoSpaceDE w:val="0"/>
        <w:autoSpaceDN w:val="0"/>
        <w:adjustRightInd w:val="0"/>
        <w:spacing w:after="0" w:line="240" w:lineRule="auto"/>
        <w:jc w:val="both"/>
        <w:textAlignment w:val="baseline"/>
        <w:rPr>
          <w:rFonts w:ascii="Arial" w:eastAsia="Times New Roman" w:hAnsi="Arial" w:cs="Arial"/>
          <w:color w:val="000000"/>
          <w:kern w:val="0"/>
          <w:sz w:val="24"/>
          <w:szCs w:val="24"/>
          <w:lang w:eastAsia="en-GB"/>
          <w14:ligatures w14:val="none"/>
        </w:rPr>
      </w:pPr>
    </w:p>
    <w:p w14:paraId="2F9D4BA2" w14:textId="77777777" w:rsidR="00792F99" w:rsidRPr="00792F99" w:rsidRDefault="00792F99" w:rsidP="00792F99">
      <w:pPr>
        <w:widowControl w:val="0"/>
        <w:numPr>
          <w:ilvl w:val="1"/>
          <w:numId w:val="11"/>
        </w:numPr>
        <w:overflowPunct w:val="0"/>
        <w:autoSpaceDE w:val="0"/>
        <w:autoSpaceDN w:val="0"/>
        <w:adjustRightInd w:val="0"/>
        <w:spacing w:after="0" w:line="240" w:lineRule="auto"/>
        <w:ind w:hanging="585"/>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A quorum for the Pay Committee should ideally be a minimum of 3 governors.</w:t>
      </w:r>
    </w:p>
    <w:p w14:paraId="406B61CA" w14:textId="77777777" w:rsidR="00792F99" w:rsidRPr="00792F99" w:rsidRDefault="00792F99" w:rsidP="00792F99">
      <w:pPr>
        <w:widowControl w:val="0"/>
        <w:overflowPunct w:val="0"/>
        <w:autoSpaceDE w:val="0"/>
        <w:autoSpaceDN w:val="0"/>
        <w:adjustRightInd w:val="0"/>
        <w:spacing w:after="0" w:line="240" w:lineRule="auto"/>
        <w:jc w:val="both"/>
        <w:textAlignment w:val="baseline"/>
        <w:rPr>
          <w:rFonts w:ascii="Arial" w:eastAsia="Times New Roman" w:hAnsi="Arial" w:cs="Arial"/>
          <w:color w:val="000000"/>
          <w:kern w:val="0"/>
          <w:sz w:val="24"/>
          <w:szCs w:val="24"/>
          <w:lang w:eastAsia="en-GB"/>
          <w14:ligatures w14:val="none"/>
        </w:rPr>
      </w:pPr>
    </w:p>
    <w:p w14:paraId="72935759" w14:textId="77777777" w:rsidR="00792F99" w:rsidRPr="00792F99" w:rsidRDefault="00792F99" w:rsidP="00792F99">
      <w:pPr>
        <w:widowControl w:val="0"/>
        <w:numPr>
          <w:ilvl w:val="1"/>
          <w:numId w:val="11"/>
        </w:numPr>
        <w:overflowPunct w:val="0"/>
        <w:autoSpaceDE w:val="0"/>
        <w:autoSpaceDN w:val="0"/>
        <w:adjustRightInd w:val="0"/>
        <w:spacing w:after="0" w:line="240" w:lineRule="auto"/>
        <w:ind w:hanging="585"/>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If the Pay Committee loses a member or finds itself in difficulty over maintaining a quorum, the full body may appoint, at a quorate meeting, appropriate new members to the Pay Committee at any time of the year.</w:t>
      </w:r>
    </w:p>
    <w:p w14:paraId="198AF0CA" w14:textId="77777777" w:rsidR="00792F99" w:rsidRPr="00792F99" w:rsidRDefault="00792F99" w:rsidP="00792F99">
      <w:pPr>
        <w:spacing w:after="0" w:line="240" w:lineRule="auto"/>
        <w:ind w:left="720"/>
        <w:rPr>
          <w:rFonts w:ascii="Arial" w:eastAsia="Times New Roman" w:hAnsi="Arial" w:cs="Arial"/>
          <w:color w:val="000000"/>
          <w:kern w:val="0"/>
          <w:sz w:val="24"/>
          <w:szCs w:val="24"/>
          <w:lang w:val="en-US"/>
          <w14:ligatures w14:val="none"/>
        </w:rPr>
      </w:pPr>
    </w:p>
    <w:p w14:paraId="024427D0" w14:textId="77777777" w:rsidR="00792F99" w:rsidRPr="00792F99" w:rsidRDefault="00792F99" w:rsidP="00792F99">
      <w:pPr>
        <w:widowControl w:val="0"/>
        <w:numPr>
          <w:ilvl w:val="1"/>
          <w:numId w:val="11"/>
        </w:numPr>
        <w:overflowPunct w:val="0"/>
        <w:autoSpaceDE w:val="0"/>
        <w:autoSpaceDN w:val="0"/>
        <w:adjustRightInd w:val="0"/>
        <w:spacing w:after="0" w:line="240" w:lineRule="auto"/>
        <w:ind w:hanging="585"/>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It is important when appointing to the Pay Committee that governors consider where any conflict of interest may lie. Anyone attending the Pay Committee, who has a conflict of interest in relation to any individual’s pay, must withdraw whilst that decision is considered, including the head teacher where their own pay is under consideration.</w:t>
      </w:r>
      <w:r w:rsidRPr="00792F99" w:rsidDel="00BE6BDD">
        <w:rPr>
          <w:rFonts w:ascii="Arial" w:eastAsia="Times New Roman" w:hAnsi="Arial" w:cs="Arial"/>
          <w:color w:val="000000"/>
          <w:kern w:val="0"/>
          <w:sz w:val="24"/>
          <w:szCs w:val="24"/>
          <w:lang w:eastAsia="en-GB"/>
          <w14:ligatures w14:val="none"/>
        </w:rPr>
        <w:t xml:space="preserve"> </w:t>
      </w:r>
      <w:r w:rsidRPr="00792F99">
        <w:rPr>
          <w:rFonts w:ascii="Arial" w:eastAsia="Times New Roman" w:hAnsi="Arial" w:cs="Arial"/>
          <w:color w:val="000000"/>
          <w:kern w:val="0"/>
          <w:sz w:val="24"/>
          <w:szCs w:val="24"/>
          <w:lang w:eastAsia="en-GB"/>
          <w14:ligatures w14:val="none"/>
        </w:rPr>
        <w:t xml:space="preserve">It is recommended that staff governors do not participate in the Pay Committee. </w:t>
      </w:r>
    </w:p>
    <w:p w14:paraId="0BB81368" w14:textId="77777777" w:rsidR="00792F99" w:rsidRPr="00792F99" w:rsidRDefault="00792F99" w:rsidP="00792F99">
      <w:pPr>
        <w:widowControl w:val="0"/>
        <w:overflowPunct w:val="0"/>
        <w:autoSpaceDE w:val="0"/>
        <w:autoSpaceDN w:val="0"/>
        <w:adjustRightInd w:val="0"/>
        <w:spacing w:after="0" w:line="240" w:lineRule="auto"/>
        <w:jc w:val="both"/>
        <w:textAlignment w:val="baseline"/>
        <w:rPr>
          <w:rFonts w:ascii="Arial" w:eastAsia="Times New Roman" w:hAnsi="Arial" w:cs="Arial"/>
          <w:color w:val="000000"/>
          <w:kern w:val="0"/>
          <w:sz w:val="24"/>
          <w:szCs w:val="24"/>
          <w:lang w:eastAsia="en-GB"/>
          <w14:ligatures w14:val="none"/>
        </w:rPr>
      </w:pPr>
    </w:p>
    <w:p w14:paraId="2FCD4324" w14:textId="77777777" w:rsidR="00792F99" w:rsidRPr="00792F99" w:rsidRDefault="00792F99" w:rsidP="00792F99">
      <w:pPr>
        <w:widowControl w:val="0"/>
        <w:numPr>
          <w:ilvl w:val="1"/>
          <w:numId w:val="11"/>
        </w:numPr>
        <w:overflowPunct w:val="0"/>
        <w:autoSpaceDE w:val="0"/>
        <w:autoSpaceDN w:val="0"/>
        <w:adjustRightInd w:val="0"/>
        <w:spacing w:after="0" w:line="240" w:lineRule="auto"/>
        <w:ind w:hanging="585"/>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 xml:space="preserve">Similarly, no governor may serve on the Pay Committee and the Appeals Committee, nor should they be responsible for the head teacher’s performance management. Ideally no governor should serve on the Appeals Committee and be responsible for the head teacher’s performance management. However, if, due to availability, the latter is necessary, they must not hear any appeal from the head teacher, and alternative arrangements should be made in this instance. </w:t>
      </w:r>
    </w:p>
    <w:p w14:paraId="70959C0D" w14:textId="77777777" w:rsidR="00792F99" w:rsidRPr="00792F99" w:rsidRDefault="00792F99" w:rsidP="00792F99">
      <w:pPr>
        <w:widowControl w:val="0"/>
        <w:overflowPunct w:val="0"/>
        <w:autoSpaceDE w:val="0"/>
        <w:autoSpaceDN w:val="0"/>
        <w:adjustRightInd w:val="0"/>
        <w:spacing w:after="0" w:line="240" w:lineRule="auto"/>
        <w:jc w:val="both"/>
        <w:textAlignment w:val="baseline"/>
        <w:rPr>
          <w:rFonts w:ascii="Arial" w:eastAsia="Times New Roman" w:hAnsi="Arial" w:cs="Arial"/>
          <w:color w:val="000000"/>
          <w:kern w:val="0"/>
          <w:sz w:val="24"/>
          <w:szCs w:val="24"/>
          <w:lang w:eastAsia="en-GB"/>
          <w14:ligatures w14:val="none"/>
        </w:rPr>
      </w:pPr>
    </w:p>
    <w:p w14:paraId="36908377" w14:textId="77777777" w:rsidR="00792F99" w:rsidRPr="00792F99" w:rsidRDefault="00792F99" w:rsidP="00792F99">
      <w:pPr>
        <w:widowControl w:val="0"/>
        <w:numPr>
          <w:ilvl w:val="1"/>
          <w:numId w:val="11"/>
        </w:numPr>
        <w:overflowPunct w:val="0"/>
        <w:autoSpaceDE w:val="0"/>
        <w:autoSpaceDN w:val="0"/>
        <w:adjustRightInd w:val="0"/>
        <w:spacing w:after="0" w:line="240" w:lineRule="auto"/>
        <w:ind w:hanging="585"/>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The Pay Committee may invite other persons to serve in an advisory capacity should they deem it necessary to support the discharge of their responsibility in respect of certain tasks.</w:t>
      </w:r>
    </w:p>
    <w:p w14:paraId="61103B47" w14:textId="77777777" w:rsidR="00792F99" w:rsidRPr="00792F99" w:rsidRDefault="00792F99" w:rsidP="00792F99">
      <w:pPr>
        <w:widowControl w:val="0"/>
        <w:overflowPunct w:val="0"/>
        <w:autoSpaceDE w:val="0"/>
        <w:autoSpaceDN w:val="0"/>
        <w:adjustRightInd w:val="0"/>
        <w:spacing w:after="0" w:line="240" w:lineRule="auto"/>
        <w:jc w:val="both"/>
        <w:textAlignment w:val="baseline"/>
        <w:rPr>
          <w:rFonts w:ascii="Arial" w:eastAsia="Times New Roman" w:hAnsi="Arial" w:cs="Arial"/>
          <w:color w:val="000000"/>
          <w:kern w:val="0"/>
          <w:sz w:val="24"/>
          <w:szCs w:val="24"/>
          <w:lang w:eastAsia="en-GB"/>
          <w14:ligatures w14:val="none"/>
        </w:rPr>
      </w:pPr>
    </w:p>
    <w:p w14:paraId="46BF04D5" w14:textId="77777777" w:rsidR="00792F99" w:rsidRPr="00792F99" w:rsidRDefault="00792F99" w:rsidP="00792F99">
      <w:pPr>
        <w:widowControl w:val="0"/>
        <w:numPr>
          <w:ilvl w:val="1"/>
          <w:numId w:val="11"/>
        </w:numPr>
        <w:tabs>
          <w:tab w:val="left" w:pos="450"/>
          <w:tab w:val="left" w:pos="540"/>
        </w:tabs>
        <w:overflowPunct w:val="0"/>
        <w:autoSpaceDE w:val="0"/>
        <w:autoSpaceDN w:val="0"/>
        <w:adjustRightInd w:val="0"/>
        <w:spacing w:after="0" w:line="240" w:lineRule="auto"/>
        <w:ind w:hanging="585"/>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The Pay Committee shall be advised by the governors responsible for performance management when considering the head teacher’s pay and any prospective movement along the pay spine.</w:t>
      </w:r>
    </w:p>
    <w:p w14:paraId="29294AC1" w14:textId="77777777" w:rsidR="00792F99" w:rsidRPr="00792F99" w:rsidRDefault="00792F99" w:rsidP="00792F99">
      <w:pPr>
        <w:widowControl w:val="0"/>
        <w:tabs>
          <w:tab w:val="left" w:pos="450"/>
          <w:tab w:val="left" w:pos="540"/>
        </w:tabs>
        <w:overflowPunct w:val="0"/>
        <w:autoSpaceDE w:val="0"/>
        <w:autoSpaceDN w:val="0"/>
        <w:adjustRightInd w:val="0"/>
        <w:spacing w:after="0" w:line="240" w:lineRule="auto"/>
        <w:jc w:val="both"/>
        <w:textAlignment w:val="baseline"/>
        <w:rPr>
          <w:rFonts w:ascii="Arial" w:eastAsia="Times New Roman" w:hAnsi="Arial" w:cs="Arial"/>
          <w:color w:val="000000"/>
          <w:kern w:val="0"/>
          <w:sz w:val="24"/>
          <w:szCs w:val="24"/>
          <w:lang w:eastAsia="en-GB"/>
          <w14:ligatures w14:val="none"/>
        </w:rPr>
      </w:pPr>
    </w:p>
    <w:p w14:paraId="30258CC1" w14:textId="77777777" w:rsidR="00792F99" w:rsidRPr="00792F99" w:rsidRDefault="00792F99" w:rsidP="00792F99">
      <w:pPr>
        <w:widowControl w:val="0"/>
        <w:numPr>
          <w:ilvl w:val="1"/>
          <w:numId w:val="11"/>
        </w:numPr>
        <w:tabs>
          <w:tab w:val="left" w:pos="450"/>
          <w:tab w:val="left" w:pos="540"/>
        </w:tabs>
        <w:overflowPunct w:val="0"/>
        <w:autoSpaceDE w:val="0"/>
        <w:autoSpaceDN w:val="0"/>
        <w:adjustRightInd w:val="0"/>
        <w:spacing w:after="0" w:line="240" w:lineRule="auto"/>
        <w:ind w:hanging="585"/>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The Pay Committee shall communicate details of all processes relating to specific pay issues to all employees, in writing, in an appropriate manner, and communicate in writing all decisions relating to the pay of individual employees to those individuals privately and personally.</w:t>
      </w:r>
    </w:p>
    <w:p w14:paraId="2B959C42" w14:textId="77777777" w:rsidR="00792F99" w:rsidRPr="00792F99" w:rsidRDefault="00792F99" w:rsidP="00792F99">
      <w:pPr>
        <w:widowControl w:val="0"/>
        <w:overflowPunct w:val="0"/>
        <w:autoSpaceDE w:val="0"/>
        <w:autoSpaceDN w:val="0"/>
        <w:adjustRightInd w:val="0"/>
        <w:spacing w:after="0" w:line="240" w:lineRule="auto"/>
        <w:ind w:left="709" w:firstLine="30"/>
        <w:jc w:val="both"/>
        <w:textAlignment w:val="baseline"/>
        <w:rPr>
          <w:rFonts w:ascii="Arial" w:eastAsia="Times New Roman" w:hAnsi="Arial" w:cs="Arial"/>
          <w:color w:val="000000"/>
          <w:kern w:val="0"/>
          <w:sz w:val="24"/>
          <w:szCs w:val="24"/>
          <w:lang w:eastAsia="en-GB"/>
          <w14:ligatures w14:val="none"/>
        </w:rPr>
      </w:pPr>
    </w:p>
    <w:p w14:paraId="25986925" w14:textId="77777777" w:rsidR="00792F99" w:rsidRPr="00792F99" w:rsidRDefault="00792F99" w:rsidP="00792F99">
      <w:pPr>
        <w:widowControl w:val="0"/>
        <w:overflowPunct w:val="0"/>
        <w:autoSpaceDE w:val="0"/>
        <w:autoSpaceDN w:val="0"/>
        <w:adjustRightInd w:val="0"/>
        <w:spacing w:after="0" w:line="240" w:lineRule="auto"/>
        <w:ind w:left="709" w:firstLine="30"/>
        <w:jc w:val="both"/>
        <w:textAlignment w:val="baseline"/>
        <w:rPr>
          <w:rFonts w:ascii="Arial" w:eastAsia="Times New Roman" w:hAnsi="Arial" w:cs="Arial"/>
          <w:color w:val="000000"/>
          <w:kern w:val="0"/>
          <w:sz w:val="24"/>
          <w:szCs w:val="24"/>
          <w:lang w:eastAsia="en-GB"/>
          <w14:ligatures w14:val="none"/>
        </w:rPr>
      </w:pPr>
    </w:p>
    <w:p w14:paraId="630669C2" w14:textId="77777777" w:rsidR="00792F99" w:rsidRPr="00792F99" w:rsidRDefault="00792F99" w:rsidP="00792F99">
      <w:pPr>
        <w:widowControl w:val="0"/>
        <w:overflowPunct w:val="0"/>
        <w:autoSpaceDE w:val="0"/>
        <w:autoSpaceDN w:val="0"/>
        <w:adjustRightInd w:val="0"/>
        <w:spacing w:after="0" w:line="240" w:lineRule="auto"/>
        <w:ind w:left="709" w:firstLine="30"/>
        <w:jc w:val="both"/>
        <w:textAlignment w:val="baseline"/>
        <w:rPr>
          <w:rFonts w:ascii="Arial" w:eastAsia="Times New Roman" w:hAnsi="Arial" w:cs="Arial"/>
          <w:color w:val="000000"/>
          <w:kern w:val="0"/>
          <w:sz w:val="24"/>
          <w:szCs w:val="24"/>
          <w:lang w:eastAsia="en-GB"/>
          <w14:ligatures w14:val="none"/>
        </w:rPr>
      </w:pPr>
    </w:p>
    <w:p w14:paraId="081435F6" w14:textId="77777777" w:rsidR="00792F99" w:rsidRPr="00792F99" w:rsidRDefault="00792F99" w:rsidP="00792F99">
      <w:pPr>
        <w:spacing w:after="0" w:line="240" w:lineRule="auto"/>
        <w:ind w:left="283" w:hanging="463"/>
        <w:rPr>
          <w:rFonts w:ascii="Arial" w:eastAsia="Times New Roman" w:hAnsi="Arial" w:cs="Arial"/>
          <w:b/>
          <w:bCs/>
          <w:iCs/>
          <w:color w:val="000000"/>
          <w:kern w:val="0"/>
          <w:sz w:val="24"/>
          <w:szCs w:val="24"/>
          <w:lang w:eastAsia="en-GB"/>
          <w14:ligatures w14:val="none"/>
        </w:rPr>
      </w:pPr>
      <w:r w:rsidRPr="00792F99">
        <w:rPr>
          <w:rFonts w:ascii="Arial" w:eastAsia="Times New Roman" w:hAnsi="Arial" w:cs="Arial"/>
          <w:b/>
          <w:bCs/>
          <w:iCs/>
          <w:color w:val="000000"/>
          <w:kern w:val="0"/>
          <w:sz w:val="24"/>
          <w:szCs w:val="24"/>
          <w:lang w:eastAsia="en-GB"/>
          <w14:ligatures w14:val="none"/>
        </w:rPr>
        <w:t>2. Terms of Reference</w:t>
      </w:r>
    </w:p>
    <w:p w14:paraId="0A66C2DC" w14:textId="77777777" w:rsidR="00792F99" w:rsidRPr="00792F99" w:rsidRDefault="00792F99" w:rsidP="00792F99">
      <w:pPr>
        <w:spacing w:after="0" w:line="240" w:lineRule="auto"/>
        <w:ind w:left="288" w:hanging="288"/>
        <w:rPr>
          <w:rFonts w:ascii="Arial" w:eastAsia="Times New Roman" w:hAnsi="Arial" w:cs="Arial"/>
          <w:b/>
          <w:bCs/>
          <w:iCs/>
          <w:color w:val="000000"/>
          <w:kern w:val="0"/>
          <w:sz w:val="24"/>
          <w:szCs w:val="24"/>
          <w:lang w:eastAsia="en-GB"/>
          <w14:ligatures w14:val="none"/>
        </w:rPr>
      </w:pPr>
    </w:p>
    <w:p w14:paraId="234E3702" w14:textId="77777777" w:rsidR="00792F99" w:rsidRPr="00792F99" w:rsidRDefault="00792F99" w:rsidP="00792F99">
      <w:pPr>
        <w:spacing w:after="0" w:line="240" w:lineRule="auto"/>
        <w:ind w:left="360" w:hanging="540"/>
        <w:outlineLvl w:val="0"/>
        <w:rPr>
          <w:rFonts w:ascii="Arial" w:eastAsia="Arial Unicode MS" w:hAnsi="Arial" w:cs="Arial"/>
          <w:color w:val="000000"/>
          <w:kern w:val="0"/>
          <w:sz w:val="24"/>
          <w:szCs w:val="20"/>
          <w:u w:color="000000"/>
          <w:lang w:eastAsia="en-GB"/>
          <w14:ligatures w14:val="none"/>
        </w:rPr>
      </w:pPr>
      <w:r w:rsidRPr="00792F99">
        <w:rPr>
          <w:rFonts w:ascii="Arial" w:eastAsia="Arial Unicode MS" w:hAnsi="Arial" w:cs="Arial"/>
          <w:color w:val="000000"/>
          <w:kern w:val="0"/>
          <w:sz w:val="24"/>
          <w:szCs w:val="20"/>
          <w:u w:color="000000"/>
          <w:lang w:eastAsia="en-GB"/>
          <w14:ligatures w14:val="none"/>
        </w:rPr>
        <w:t xml:space="preserve">2.1 </w:t>
      </w:r>
      <w:r w:rsidRPr="00792F99">
        <w:rPr>
          <w:rFonts w:ascii="Arial" w:eastAsia="Arial Unicode MS" w:hAnsi="Arial" w:cs="Arial"/>
          <w:color w:val="000000"/>
          <w:kern w:val="0"/>
          <w:sz w:val="24"/>
          <w:szCs w:val="20"/>
          <w:u w:color="000000"/>
          <w:lang w:eastAsia="en-GB"/>
          <w14:ligatures w14:val="none"/>
        </w:rPr>
        <w:tab/>
        <w:t>The terms of reference for the pay committee will be determined from time to time by the governing body.  The current terms of reference are:</w:t>
      </w:r>
      <w:r w:rsidRPr="00792F99">
        <w:rPr>
          <w:rFonts w:ascii="Arial" w:eastAsia="Arial Unicode MS" w:hAnsi="Arial" w:cs="Arial"/>
          <w:color w:val="000000"/>
          <w:kern w:val="0"/>
          <w:sz w:val="24"/>
          <w:szCs w:val="20"/>
          <w:u w:color="000000"/>
          <w:lang w:eastAsia="en-GB"/>
          <w14:ligatures w14:val="none"/>
        </w:rPr>
        <w:cr/>
      </w:r>
    </w:p>
    <w:p w14:paraId="0AA10D57" w14:textId="77777777" w:rsidR="00792F99" w:rsidRPr="00792F99" w:rsidRDefault="00792F99" w:rsidP="00792F99">
      <w:pPr>
        <w:numPr>
          <w:ilvl w:val="0"/>
          <w:numId w:val="10"/>
        </w:numPr>
        <w:tabs>
          <w:tab w:val="left" w:pos="630"/>
        </w:tabs>
        <w:spacing w:after="0" w:line="240" w:lineRule="auto"/>
        <w:ind w:left="630" w:hanging="270"/>
        <w:outlineLvl w:val="0"/>
        <w:rPr>
          <w:rFonts w:ascii="Arial" w:eastAsia="Arial Unicode MS" w:hAnsi="Arial" w:cs="Arial"/>
          <w:color w:val="000000"/>
          <w:kern w:val="0"/>
          <w:sz w:val="24"/>
          <w:szCs w:val="20"/>
          <w:u w:color="000000"/>
          <w:lang w:eastAsia="en-GB"/>
          <w14:ligatures w14:val="none"/>
        </w:rPr>
      </w:pPr>
      <w:r w:rsidRPr="00792F99">
        <w:rPr>
          <w:rFonts w:ascii="Arial" w:eastAsia="Arial Unicode MS" w:hAnsi="Arial" w:cs="Arial"/>
          <w:color w:val="000000"/>
          <w:kern w:val="0"/>
          <w:sz w:val="24"/>
          <w:szCs w:val="20"/>
          <w:u w:color="000000"/>
          <w:lang w:eastAsia="en-GB"/>
          <w14:ligatures w14:val="none"/>
        </w:rPr>
        <w:t xml:space="preserve">to achieve the aims of the pay policy in a fair and equal </w:t>
      </w:r>
      <w:proofErr w:type="gramStart"/>
      <w:r w:rsidRPr="00792F99">
        <w:rPr>
          <w:rFonts w:ascii="Arial" w:eastAsia="Arial Unicode MS" w:hAnsi="Arial" w:cs="Arial"/>
          <w:color w:val="000000"/>
          <w:kern w:val="0"/>
          <w:sz w:val="24"/>
          <w:szCs w:val="20"/>
          <w:u w:color="000000"/>
          <w:lang w:eastAsia="en-GB"/>
          <w14:ligatures w14:val="none"/>
        </w:rPr>
        <w:t>manner;</w:t>
      </w:r>
      <w:proofErr w:type="gramEnd"/>
      <w:r w:rsidRPr="00792F99">
        <w:rPr>
          <w:rFonts w:ascii="Arial" w:eastAsia="Arial Unicode MS" w:hAnsi="Arial" w:cs="Arial"/>
          <w:color w:val="000000"/>
          <w:kern w:val="0"/>
          <w:sz w:val="24"/>
          <w:szCs w:val="20"/>
          <w:u w:color="000000"/>
          <w:lang w:eastAsia="en-GB"/>
          <w14:ligatures w14:val="none"/>
        </w:rPr>
        <w:cr/>
      </w:r>
    </w:p>
    <w:p w14:paraId="5F896C44" w14:textId="77777777" w:rsidR="00792F99" w:rsidRPr="00792F99" w:rsidRDefault="00792F99" w:rsidP="00792F99">
      <w:pPr>
        <w:numPr>
          <w:ilvl w:val="0"/>
          <w:numId w:val="10"/>
        </w:numPr>
        <w:tabs>
          <w:tab w:val="left" w:pos="630"/>
        </w:tabs>
        <w:spacing w:after="0" w:line="240" w:lineRule="auto"/>
        <w:ind w:left="630" w:hanging="270"/>
        <w:outlineLvl w:val="0"/>
        <w:rPr>
          <w:rFonts w:ascii="Arial" w:eastAsia="Arial Unicode MS" w:hAnsi="Arial" w:cs="Arial"/>
          <w:color w:val="000000"/>
          <w:kern w:val="0"/>
          <w:sz w:val="24"/>
          <w:szCs w:val="20"/>
          <w:u w:color="000000"/>
          <w:lang w:eastAsia="en-GB"/>
          <w14:ligatures w14:val="none"/>
        </w:rPr>
      </w:pPr>
      <w:r w:rsidRPr="00792F99">
        <w:rPr>
          <w:rFonts w:ascii="Arial" w:eastAsia="Arial Unicode MS" w:hAnsi="Arial" w:cs="Arial"/>
          <w:color w:val="000000"/>
          <w:kern w:val="0"/>
          <w:sz w:val="24"/>
          <w:szCs w:val="20"/>
          <w:u w:color="000000"/>
          <w:lang w:eastAsia="en-GB"/>
          <w14:ligatures w14:val="none"/>
        </w:rPr>
        <w:t xml:space="preserve">to apply the criteria set by the pay policy in determining the pay of each employee at the annual </w:t>
      </w:r>
      <w:proofErr w:type="gramStart"/>
      <w:r w:rsidRPr="00792F99">
        <w:rPr>
          <w:rFonts w:ascii="Arial" w:eastAsia="Arial Unicode MS" w:hAnsi="Arial" w:cs="Arial"/>
          <w:color w:val="000000"/>
          <w:kern w:val="0"/>
          <w:sz w:val="24"/>
          <w:szCs w:val="20"/>
          <w:u w:color="000000"/>
          <w:lang w:eastAsia="en-GB"/>
          <w14:ligatures w14:val="none"/>
        </w:rPr>
        <w:t>review;</w:t>
      </w:r>
      <w:proofErr w:type="gramEnd"/>
      <w:r w:rsidRPr="00792F99">
        <w:rPr>
          <w:rFonts w:ascii="Arial" w:eastAsia="Arial Unicode MS" w:hAnsi="Arial" w:cs="Arial"/>
          <w:color w:val="000000"/>
          <w:kern w:val="0"/>
          <w:sz w:val="24"/>
          <w:szCs w:val="20"/>
          <w:u w:color="000000"/>
          <w:lang w:eastAsia="en-GB"/>
          <w14:ligatures w14:val="none"/>
        </w:rPr>
        <w:cr/>
      </w:r>
    </w:p>
    <w:p w14:paraId="360B463E" w14:textId="77777777" w:rsidR="00792F99" w:rsidRPr="00792F99" w:rsidRDefault="00792F99" w:rsidP="00792F99">
      <w:pPr>
        <w:numPr>
          <w:ilvl w:val="0"/>
          <w:numId w:val="10"/>
        </w:numPr>
        <w:tabs>
          <w:tab w:val="left" w:pos="630"/>
        </w:tabs>
        <w:spacing w:after="0" w:line="240" w:lineRule="auto"/>
        <w:ind w:left="630" w:hanging="270"/>
        <w:outlineLvl w:val="0"/>
        <w:rPr>
          <w:rFonts w:ascii="Arial" w:eastAsia="Arial Unicode MS" w:hAnsi="Arial" w:cs="Arial"/>
          <w:color w:val="000000"/>
          <w:kern w:val="0"/>
          <w:sz w:val="24"/>
          <w:szCs w:val="20"/>
          <w:u w:color="000000"/>
          <w:lang w:eastAsia="en-GB"/>
          <w14:ligatures w14:val="none"/>
        </w:rPr>
      </w:pPr>
      <w:r w:rsidRPr="00792F99">
        <w:rPr>
          <w:rFonts w:ascii="Arial" w:eastAsia="Arial Unicode MS" w:hAnsi="Arial" w:cs="Arial"/>
          <w:color w:val="000000"/>
          <w:kern w:val="0"/>
          <w:sz w:val="24"/>
          <w:szCs w:val="20"/>
          <w:u w:color="000000"/>
          <w:lang w:eastAsia="en-GB"/>
          <w14:ligatures w14:val="none"/>
        </w:rPr>
        <w:t xml:space="preserve">to observe all statutory and contractual </w:t>
      </w:r>
      <w:proofErr w:type="gramStart"/>
      <w:r w:rsidRPr="00792F99">
        <w:rPr>
          <w:rFonts w:ascii="Arial" w:eastAsia="Arial Unicode MS" w:hAnsi="Arial" w:cs="Arial"/>
          <w:color w:val="000000"/>
          <w:kern w:val="0"/>
          <w:sz w:val="24"/>
          <w:szCs w:val="20"/>
          <w:u w:color="000000"/>
          <w:lang w:eastAsia="en-GB"/>
          <w14:ligatures w14:val="none"/>
        </w:rPr>
        <w:t>obligations;</w:t>
      </w:r>
      <w:proofErr w:type="gramEnd"/>
      <w:r w:rsidRPr="00792F99">
        <w:rPr>
          <w:rFonts w:ascii="Arial" w:eastAsia="Arial Unicode MS" w:hAnsi="Arial" w:cs="Arial"/>
          <w:color w:val="000000"/>
          <w:kern w:val="0"/>
          <w:sz w:val="24"/>
          <w:szCs w:val="20"/>
          <w:u w:color="000000"/>
          <w:lang w:eastAsia="en-GB"/>
          <w14:ligatures w14:val="none"/>
        </w:rPr>
        <w:cr/>
      </w:r>
    </w:p>
    <w:p w14:paraId="699294AF" w14:textId="77777777" w:rsidR="00792F99" w:rsidRPr="00792F99" w:rsidRDefault="00792F99" w:rsidP="00792F99">
      <w:pPr>
        <w:numPr>
          <w:ilvl w:val="0"/>
          <w:numId w:val="10"/>
        </w:numPr>
        <w:tabs>
          <w:tab w:val="left" w:pos="630"/>
        </w:tabs>
        <w:spacing w:after="0" w:line="240" w:lineRule="auto"/>
        <w:ind w:left="630" w:hanging="270"/>
        <w:outlineLvl w:val="0"/>
        <w:rPr>
          <w:rFonts w:ascii="Arial" w:eastAsia="Arial Unicode MS" w:hAnsi="Arial" w:cs="Arial"/>
          <w:color w:val="000000"/>
          <w:kern w:val="0"/>
          <w:sz w:val="24"/>
          <w:szCs w:val="20"/>
          <w:u w:color="000000"/>
          <w:lang w:eastAsia="en-GB"/>
          <w14:ligatures w14:val="none"/>
        </w:rPr>
      </w:pPr>
      <w:r w:rsidRPr="00792F99">
        <w:rPr>
          <w:rFonts w:ascii="Arial" w:eastAsia="Arial Unicode MS" w:hAnsi="Arial" w:cs="Arial"/>
          <w:color w:val="000000"/>
          <w:kern w:val="0"/>
          <w:sz w:val="24"/>
          <w:szCs w:val="20"/>
          <w:u w:color="000000"/>
          <w:lang w:eastAsia="en-GB"/>
          <w14:ligatures w14:val="none"/>
        </w:rPr>
        <w:t xml:space="preserve">to minute clearly the reasons for all decisions and report the fact of these decisions to the next meeting of the full governing </w:t>
      </w:r>
      <w:proofErr w:type="gramStart"/>
      <w:r w:rsidRPr="00792F99">
        <w:rPr>
          <w:rFonts w:ascii="Arial" w:eastAsia="Arial Unicode MS" w:hAnsi="Arial" w:cs="Arial"/>
          <w:color w:val="000000"/>
          <w:kern w:val="0"/>
          <w:sz w:val="24"/>
          <w:szCs w:val="20"/>
          <w:u w:color="000000"/>
          <w:lang w:eastAsia="en-GB"/>
          <w14:ligatures w14:val="none"/>
        </w:rPr>
        <w:t>body;</w:t>
      </w:r>
      <w:proofErr w:type="gramEnd"/>
      <w:r w:rsidRPr="00792F99">
        <w:rPr>
          <w:rFonts w:ascii="Arial" w:eastAsia="Arial Unicode MS" w:hAnsi="Arial" w:cs="Arial"/>
          <w:color w:val="000000"/>
          <w:kern w:val="0"/>
          <w:sz w:val="24"/>
          <w:szCs w:val="20"/>
          <w:u w:color="000000"/>
          <w:lang w:eastAsia="en-GB"/>
          <w14:ligatures w14:val="none"/>
        </w:rPr>
        <w:cr/>
      </w:r>
    </w:p>
    <w:p w14:paraId="375EE773" w14:textId="77777777" w:rsidR="00792F99" w:rsidRPr="00792F99" w:rsidRDefault="00792F99" w:rsidP="00792F99">
      <w:pPr>
        <w:numPr>
          <w:ilvl w:val="0"/>
          <w:numId w:val="10"/>
        </w:numPr>
        <w:tabs>
          <w:tab w:val="left" w:pos="630"/>
        </w:tabs>
        <w:spacing w:after="0" w:line="240" w:lineRule="auto"/>
        <w:ind w:left="630" w:hanging="270"/>
        <w:outlineLvl w:val="0"/>
        <w:rPr>
          <w:rFonts w:ascii="Arial" w:eastAsia="Arial Unicode MS" w:hAnsi="Arial" w:cs="Arial"/>
          <w:color w:val="000000"/>
          <w:kern w:val="0"/>
          <w:sz w:val="24"/>
          <w:szCs w:val="20"/>
          <w:u w:color="000000"/>
          <w:lang w:eastAsia="en-GB"/>
          <w14:ligatures w14:val="none"/>
        </w:rPr>
      </w:pPr>
      <w:r w:rsidRPr="00792F99">
        <w:rPr>
          <w:rFonts w:ascii="Arial" w:eastAsia="Arial Unicode MS" w:hAnsi="Arial" w:cs="Arial"/>
          <w:color w:val="000000"/>
          <w:kern w:val="0"/>
          <w:sz w:val="24"/>
          <w:szCs w:val="20"/>
          <w:u w:color="000000"/>
          <w:lang w:eastAsia="en-GB"/>
          <w14:ligatures w14:val="none"/>
        </w:rPr>
        <w:t xml:space="preserve">to recommend to the governing body the annual budget needed for pay, bearing in mind the need to ensure the availability of monies to support any exercise of pay </w:t>
      </w:r>
      <w:proofErr w:type="gramStart"/>
      <w:r w:rsidRPr="00792F99">
        <w:rPr>
          <w:rFonts w:ascii="Arial" w:eastAsia="Arial Unicode MS" w:hAnsi="Arial" w:cs="Arial"/>
          <w:color w:val="000000"/>
          <w:kern w:val="0"/>
          <w:sz w:val="24"/>
          <w:szCs w:val="20"/>
          <w:u w:color="000000"/>
          <w:lang w:eastAsia="en-GB"/>
          <w14:ligatures w14:val="none"/>
        </w:rPr>
        <w:t>discretion;</w:t>
      </w:r>
      <w:proofErr w:type="gramEnd"/>
    </w:p>
    <w:p w14:paraId="4EE1F381" w14:textId="77777777" w:rsidR="00792F99" w:rsidRPr="00792F99" w:rsidRDefault="00792F99" w:rsidP="00792F99">
      <w:pPr>
        <w:tabs>
          <w:tab w:val="left" w:pos="630"/>
        </w:tabs>
        <w:spacing w:after="0" w:line="240" w:lineRule="auto"/>
        <w:ind w:left="630" w:hanging="270"/>
        <w:outlineLvl w:val="0"/>
        <w:rPr>
          <w:rFonts w:ascii="Arial" w:eastAsia="Arial Unicode MS" w:hAnsi="Arial" w:cs="Arial"/>
          <w:color w:val="000000"/>
          <w:kern w:val="0"/>
          <w:sz w:val="24"/>
          <w:szCs w:val="20"/>
          <w:u w:color="000000"/>
          <w:lang w:eastAsia="en-GB"/>
          <w14:ligatures w14:val="none"/>
        </w:rPr>
      </w:pPr>
    </w:p>
    <w:p w14:paraId="4D4775B4" w14:textId="77777777" w:rsidR="00792F99" w:rsidRPr="00792F99" w:rsidRDefault="00792F99" w:rsidP="00792F99">
      <w:pPr>
        <w:numPr>
          <w:ilvl w:val="0"/>
          <w:numId w:val="10"/>
        </w:numPr>
        <w:tabs>
          <w:tab w:val="left" w:pos="630"/>
        </w:tabs>
        <w:spacing w:after="0" w:line="240" w:lineRule="auto"/>
        <w:ind w:left="630" w:hanging="270"/>
        <w:outlineLvl w:val="0"/>
        <w:rPr>
          <w:rFonts w:ascii="Arial" w:eastAsia="Arial Unicode MS" w:hAnsi="Arial" w:cs="Arial"/>
          <w:color w:val="000000"/>
          <w:kern w:val="0"/>
          <w:sz w:val="24"/>
          <w:szCs w:val="20"/>
          <w:u w:color="000000"/>
          <w:lang w:eastAsia="en-GB"/>
          <w14:ligatures w14:val="none"/>
        </w:rPr>
      </w:pPr>
      <w:r w:rsidRPr="00792F99">
        <w:rPr>
          <w:rFonts w:ascii="Arial" w:eastAsia="Arial Unicode MS" w:hAnsi="Arial" w:cs="Arial"/>
          <w:color w:val="000000"/>
          <w:kern w:val="0"/>
          <w:sz w:val="24"/>
          <w:szCs w:val="20"/>
          <w:u w:color="000000"/>
          <w:lang w:eastAsia="en-GB"/>
          <w14:ligatures w14:val="none"/>
        </w:rPr>
        <w:t xml:space="preserve">to keep abreast of relevant developments and to advise the governing body when the school’s pay policy needs to be </w:t>
      </w:r>
      <w:proofErr w:type="gramStart"/>
      <w:r w:rsidRPr="00792F99">
        <w:rPr>
          <w:rFonts w:ascii="Arial" w:eastAsia="Arial Unicode MS" w:hAnsi="Arial" w:cs="Arial"/>
          <w:color w:val="000000"/>
          <w:kern w:val="0"/>
          <w:sz w:val="24"/>
          <w:szCs w:val="20"/>
          <w:u w:color="000000"/>
          <w:lang w:eastAsia="en-GB"/>
          <w14:ligatures w14:val="none"/>
        </w:rPr>
        <w:t>revised;</w:t>
      </w:r>
      <w:proofErr w:type="gramEnd"/>
      <w:r w:rsidRPr="00792F99">
        <w:rPr>
          <w:rFonts w:ascii="Arial" w:eastAsia="Arial Unicode MS" w:hAnsi="Arial" w:cs="Arial"/>
          <w:color w:val="000000"/>
          <w:kern w:val="0"/>
          <w:sz w:val="24"/>
          <w:szCs w:val="20"/>
          <w:u w:color="000000"/>
          <w:lang w:eastAsia="en-GB"/>
          <w14:ligatures w14:val="none"/>
        </w:rPr>
        <w:cr/>
      </w:r>
    </w:p>
    <w:p w14:paraId="497B4C10" w14:textId="77777777" w:rsidR="00792F99" w:rsidRPr="00792F99" w:rsidRDefault="00792F99" w:rsidP="00792F99">
      <w:pPr>
        <w:numPr>
          <w:ilvl w:val="0"/>
          <w:numId w:val="10"/>
        </w:numPr>
        <w:tabs>
          <w:tab w:val="left" w:pos="630"/>
        </w:tabs>
        <w:spacing w:after="0" w:line="240" w:lineRule="auto"/>
        <w:ind w:left="630" w:hanging="270"/>
        <w:outlineLvl w:val="0"/>
        <w:rPr>
          <w:rFonts w:ascii="Arial" w:eastAsia="Arial Unicode MS" w:hAnsi="Arial" w:cs="Arial"/>
          <w:color w:val="000000"/>
          <w:kern w:val="0"/>
          <w:sz w:val="24"/>
          <w:szCs w:val="20"/>
          <w:u w:color="000000"/>
          <w:lang w:eastAsia="en-GB"/>
          <w14:ligatures w14:val="none"/>
        </w:rPr>
      </w:pPr>
      <w:r w:rsidRPr="00792F99">
        <w:rPr>
          <w:rFonts w:ascii="Arial" w:eastAsia="Arial Unicode MS" w:hAnsi="Arial" w:cs="Arial"/>
          <w:color w:val="000000"/>
          <w:kern w:val="0"/>
          <w:sz w:val="24"/>
          <w:szCs w:val="20"/>
          <w:u w:color="000000"/>
          <w:lang w:eastAsia="en-GB"/>
          <w14:ligatures w14:val="none"/>
        </w:rPr>
        <w:t>to work with the head teacher in ensuring that the governing body complies with the Appraisal Regulations 2012 (teachers).</w:t>
      </w:r>
      <w:r w:rsidRPr="00792F99">
        <w:rPr>
          <w:rFonts w:ascii="Arial" w:eastAsia="Arial Unicode MS" w:hAnsi="Arial" w:cs="Arial"/>
          <w:color w:val="000000"/>
          <w:kern w:val="0"/>
          <w:sz w:val="24"/>
          <w:szCs w:val="20"/>
          <w:u w:color="000000"/>
          <w:lang w:eastAsia="en-GB"/>
          <w14:ligatures w14:val="none"/>
        </w:rPr>
        <w:cr/>
      </w:r>
    </w:p>
    <w:p w14:paraId="1A21DB34" w14:textId="77777777" w:rsidR="00792F99" w:rsidRPr="00792F99" w:rsidRDefault="00792F99" w:rsidP="00792F99">
      <w:pPr>
        <w:spacing w:after="0" w:line="240" w:lineRule="auto"/>
        <w:ind w:left="288" w:hanging="468"/>
        <w:rPr>
          <w:rFonts w:ascii="Arial" w:eastAsia="Times New Roman" w:hAnsi="Arial" w:cs="Arial"/>
          <w:b/>
          <w:bCs/>
          <w:color w:val="000000"/>
          <w:kern w:val="0"/>
          <w:sz w:val="24"/>
          <w:szCs w:val="24"/>
          <w:lang w:eastAsia="en-GB"/>
          <w14:ligatures w14:val="none"/>
        </w:rPr>
      </w:pPr>
      <w:r w:rsidRPr="00792F99">
        <w:rPr>
          <w:rFonts w:ascii="Arial" w:eastAsia="Times New Roman" w:hAnsi="Arial" w:cs="Arial"/>
          <w:b/>
          <w:bCs/>
          <w:color w:val="000000"/>
          <w:kern w:val="0"/>
          <w:sz w:val="24"/>
          <w:szCs w:val="24"/>
          <w:lang w:eastAsia="en-GB"/>
          <w14:ligatures w14:val="none"/>
        </w:rPr>
        <w:t xml:space="preserve">3.   </w:t>
      </w:r>
      <w:r w:rsidRPr="00792F99">
        <w:rPr>
          <w:rFonts w:ascii="Arial" w:eastAsia="Times New Roman" w:hAnsi="Arial" w:cs="Arial"/>
          <w:b/>
          <w:bCs/>
          <w:color w:val="000000"/>
          <w:kern w:val="0"/>
          <w:sz w:val="24"/>
          <w:szCs w:val="24"/>
          <w:lang w:eastAsia="en-GB"/>
          <w14:ligatures w14:val="none"/>
        </w:rPr>
        <w:tab/>
        <w:t>The Role of the Pay Committee</w:t>
      </w:r>
    </w:p>
    <w:p w14:paraId="1FE3281E" w14:textId="77777777" w:rsidR="00792F99" w:rsidRPr="00792F99" w:rsidRDefault="00792F99" w:rsidP="00792F99">
      <w:pPr>
        <w:spacing w:after="0" w:line="240" w:lineRule="auto"/>
        <w:ind w:left="283" w:firstLine="30"/>
        <w:rPr>
          <w:rFonts w:ascii="Arial" w:eastAsia="Times New Roman" w:hAnsi="Arial" w:cs="Arial"/>
          <w:color w:val="000000"/>
          <w:kern w:val="0"/>
          <w:sz w:val="24"/>
          <w:szCs w:val="24"/>
          <w:lang w:eastAsia="en-GB"/>
          <w14:ligatures w14:val="none"/>
        </w:rPr>
      </w:pPr>
    </w:p>
    <w:p w14:paraId="6886D2A6" w14:textId="77777777" w:rsidR="00792F99" w:rsidRPr="00792F99" w:rsidRDefault="00792F99" w:rsidP="00792F99">
      <w:pPr>
        <w:spacing w:after="0" w:line="240" w:lineRule="auto"/>
        <w:ind w:left="270" w:hanging="450"/>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 xml:space="preserve">3.1 </w:t>
      </w:r>
      <w:r w:rsidRPr="00792F99">
        <w:rPr>
          <w:rFonts w:ascii="Arial" w:eastAsia="Times New Roman" w:hAnsi="Arial" w:cs="Arial"/>
          <w:color w:val="000000"/>
          <w:kern w:val="0"/>
          <w:sz w:val="24"/>
          <w:szCs w:val="24"/>
          <w:lang w:eastAsia="en-GB"/>
          <w14:ligatures w14:val="none"/>
        </w:rPr>
        <w:tab/>
        <w:t>The Pay Committee shall:</w:t>
      </w:r>
    </w:p>
    <w:p w14:paraId="174C1CA6" w14:textId="77777777" w:rsidR="00792F99" w:rsidRPr="00792F99" w:rsidRDefault="00792F99" w:rsidP="00792F99">
      <w:pPr>
        <w:spacing w:after="0" w:line="240" w:lineRule="auto"/>
        <w:ind w:left="283" w:firstLine="30"/>
        <w:rPr>
          <w:rFonts w:ascii="Arial" w:eastAsia="Times New Roman" w:hAnsi="Arial" w:cs="Arial"/>
          <w:color w:val="000000"/>
          <w:kern w:val="0"/>
          <w:sz w:val="24"/>
          <w:szCs w:val="24"/>
          <w:lang w:eastAsia="en-GB"/>
          <w14:ligatures w14:val="none"/>
        </w:rPr>
      </w:pPr>
    </w:p>
    <w:p w14:paraId="5DF3C6D2" w14:textId="77777777" w:rsidR="00792F99" w:rsidRPr="00792F99" w:rsidRDefault="00792F99" w:rsidP="00792F99">
      <w:pPr>
        <w:widowControl w:val="0"/>
        <w:overflowPunct w:val="0"/>
        <w:autoSpaceDE w:val="0"/>
        <w:autoSpaceDN w:val="0"/>
        <w:adjustRightInd w:val="0"/>
        <w:spacing w:after="0" w:line="240" w:lineRule="auto"/>
        <w:ind w:left="270" w:hanging="90"/>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ab/>
        <w:t>(</w:t>
      </w:r>
      <w:proofErr w:type="spellStart"/>
      <w:r w:rsidRPr="00792F99">
        <w:rPr>
          <w:rFonts w:ascii="Arial" w:eastAsia="Times New Roman" w:hAnsi="Arial" w:cs="Arial"/>
          <w:color w:val="000000"/>
          <w:kern w:val="0"/>
          <w:sz w:val="24"/>
          <w:szCs w:val="24"/>
          <w:lang w:eastAsia="en-GB"/>
          <w14:ligatures w14:val="none"/>
        </w:rPr>
        <w:t>i</w:t>
      </w:r>
      <w:proofErr w:type="spellEnd"/>
      <w:r w:rsidRPr="00792F99">
        <w:rPr>
          <w:rFonts w:ascii="Arial" w:eastAsia="Times New Roman" w:hAnsi="Arial" w:cs="Arial"/>
          <w:color w:val="000000"/>
          <w:kern w:val="0"/>
          <w:sz w:val="24"/>
          <w:szCs w:val="24"/>
          <w:lang w:eastAsia="en-GB"/>
          <w14:ligatures w14:val="none"/>
        </w:rPr>
        <w:t xml:space="preserve">)  Apply the Pay Policy on behalf of the governing body and ensure compliance with statutory obligations in respect of pay and conditions of service related to </w:t>
      </w:r>
      <w:proofErr w:type="gramStart"/>
      <w:r w:rsidRPr="00792F99">
        <w:rPr>
          <w:rFonts w:ascii="Arial" w:eastAsia="Times New Roman" w:hAnsi="Arial" w:cs="Arial"/>
          <w:color w:val="000000"/>
          <w:kern w:val="0"/>
          <w:sz w:val="24"/>
          <w:szCs w:val="24"/>
          <w:lang w:eastAsia="en-GB"/>
          <w14:ligatures w14:val="none"/>
        </w:rPr>
        <w:t>pay;</w:t>
      </w:r>
      <w:proofErr w:type="gramEnd"/>
    </w:p>
    <w:p w14:paraId="6C1F612B" w14:textId="77777777" w:rsidR="00792F99" w:rsidRPr="00792F99" w:rsidRDefault="00792F99" w:rsidP="00792F99">
      <w:pPr>
        <w:widowControl w:val="0"/>
        <w:overflowPunct w:val="0"/>
        <w:autoSpaceDE w:val="0"/>
        <w:autoSpaceDN w:val="0"/>
        <w:adjustRightInd w:val="0"/>
        <w:spacing w:after="0" w:line="240" w:lineRule="auto"/>
        <w:ind w:left="360" w:hanging="180"/>
        <w:jc w:val="both"/>
        <w:textAlignment w:val="baseline"/>
        <w:rPr>
          <w:rFonts w:ascii="Arial" w:eastAsia="Times New Roman" w:hAnsi="Arial" w:cs="Arial"/>
          <w:color w:val="000000"/>
          <w:kern w:val="0"/>
          <w:sz w:val="24"/>
          <w:szCs w:val="24"/>
          <w:lang w:eastAsia="en-GB"/>
          <w14:ligatures w14:val="none"/>
        </w:rPr>
      </w:pPr>
    </w:p>
    <w:p w14:paraId="0ADFAAA2" w14:textId="77777777" w:rsidR="00792F99" w:rsidRPr="00792F99" w:rsidRDefault="00792F99" w:rsidP="00792F99">
      <w:pPr>
        <w:widowControl w:val="0"/>
        <w:overflowPunct w:val="0"/>
        <w:autoSpaceDE w:val="0"/>
        <w:autoSpaceDN w:val="0"/>
        <w:adjustRightInd w:val="0"/>
        <w:spacing w:after="0" w:line="240" w:lineRule="auto"/>
        <w:ind w:left="270" w:hanging="90"/>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ab/>
        <w:t xml:space="preserve">(ii)  Review the pay of all teachers </w:t>
      </w:r>
      <w:proofErr w:type="gramStart"/>
      <w:r w:rsidRPr="00792F99">
        <w:rPr>
          <w:rFonts w:ascii="Arial" w:eastAsia="Times New Roman" w:hAnsi="Arial" w:cs="Arial"/>
          <w:color w:val="000000"/>
          <w:kern w:val="0"/>
          <w:sz w:val="24"/>
          <w:szCs w:val="24"/>
          <w:lang w:eastAsia="en-GB"/>
          <w14:ligatures w14:val="none"/>
        </w:rPr>
        <w:t>annually;</w:t>
      </w:r>
      <w:proofErr w:type="gramEnd"/>
    </w:p>
    <w:p w14:paraId="41A1ADA4" w14:textId="77777777" w:rsidR="00792F99" w:rsidRPr="00792F99" w:rsidRDefault="00792F99" w:rsidP="00792F99">
      <w:pPr>
        <w:widowControl w:val="0"/>
        <w:overflowPunct w:val="0"/>
        <w:autoSpaceDE w:val="0"/>
        <w:autoSpaceDN w:val="0"/>
        <w:adjustRightInd w:val="0"/>
        <w:spacing w:after="0" w:line="240" w:lineRule="auto"/>
        <w:ind w:left="360" w:hanging="180"/>
        <w:jc w:val="both"/>
        <w:textAlignment w:val="baseline"/>
        <w:rPr>
          <w:rFonts w:ascii="Arial" w:eastAsia="Times New Roman" w:hAnsi="Arial" w:cs="Arial"/>
          <w:color w:val="000000"/>
          <w:kern w:val="0"/>
          <w:sz w:val="24"/>
          <w:szCs w:val="24"/>
          <w:lang w:eastAsia="en-GB"/>
          <w14:ligatures w14:val="none"/>
        </w:rPr>
      </w:pPr>
    </w:p>
    <w:p w14:paraId="728F4D88" w14:textId="77777777" w:rsidR="00792F99" w:rsidRPr="00792F99" w:rsidRDefault="00792F99" w:rsidP="00792F99">
      <w:pPr>
        <w:widowControl w:val="0"/>
        <w:overflowPunct w:val="0"/>
        <w:autoSpaceDE w:val="0"/>
        <w:autoSpaceDN w:val="0"/>
        <w:adjustRightInd w:val="0"/>
        <w:spacing w:after="0" w:line="240" w:lineRule="auto"/>
        <w:ind w:left="270" w:hanging="90"/>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ab/>
        <w:t xml:space="preserve">(iii) Ensure that job descriptions are provided for all </w:t>
      </w:r>
      <w:proofErr w:type="gramStart"/>
      <w:r w:rsidRPr="00792F99">
        <w:rPr>
          <w:rFonts w:ascii="Arial" w:eastAsia="Times New Roman" w:hAnsi="Arial" w:cs="Arial"/>
          <w:color w:val="000000"/>
          <w:kern w:val="0"/>
          <w:sz w:val="24"/>
          <w:szCs w:val="24"/>
          <w:lang w:eastAsia="en-GB"/>
          <w14:ligatures w14:val="none"/>
        </w:rPr>
        <w:t>teachers;</w:t>
      </w:r>
      <w:proofErr w:type="gramEnd"/>
    </w:p>
    <w:p w14:paraId="7E9E5C41" w14:textId="77777777" w:rsidR="00792F99" w:rsidRPr="00792F99" w:rsidRDefault="00792F99" w:rsidP="00792F99">
      <w:pPr>
        <w:widowControl w:val="0"/>
        <w:overflowPunct w:val="0"/>
        <w:autoSpaceDE w:val="0"/>
        <w:autoSpaceDN w:val="0"/>
        <w:adjustRightInd w:val="0"/>
        <w:spacing w:after="0" w:line="240" w:lineRule="auto"/>
        <w:ind w:left="360" w:hanging="180"/>
        <w:jc w:val="both"/>
        <w:textAlignment w:val="baseline"/>
        <w:rPr>
          <w:rFonts w:ascii="Arial" w:eastAsia="Times New Roman" w:hAnsi="Arial" w:cs="Arial"/>
          <w:color w:val="000000"/>
          <w:kern w:val="0"/>
          <w:sz w:val="24"/>
          <w:szCs w:val="24"/>
          <w:lang w:eastAsia="en-GB"/>
          <w14:ligatures w14:val="none"/>
        </w:rPr>
      </w:pPr>
    </w:p>
    <w:p w14:paraId="1C462193" w14:textId="77777777" w:rsidR="00792F99" w:rsidRPr="00792F99" w:rsidRDefault="00792F99" w:rsidP="00792F99">
      <w:pPr>
        <w:widowControl w:val="0"/>
        <w:overflowPunct w:val="0"/>
        <w:autoSpaceDE w:val="0"/>
        <w:autoSpaceDN w:val="0"/>
        <w:adjustRightInd w:val="0"/>
        <w:spacing w:after="0" w:line="240" w:lineRule="auto"/>
        <w:ind w:left="270" w:hanging="90"/>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ab/>
        <w:t xml:space="preserve">(iv) Ensure that every teacher’s salary is reviewed with effect from 1 September and no later than 31 October (except in the case of the head teacher) each </w:t>
      </w:r>
      <w:proofErr w:type="gramStart"/>
      <w:r w:rsidRPr="00792F99">
        <w:rPr>
          <w:rFonts w:ascii="Arial" w:eastAsia="Times New Roman" w:hAnsi="Arial" w:cs="Arial"/>
          <w:color w:val="000000"/>
          <w:kern w:val="0"/>
          <w:sz w:val="24"/>
          <w:szCs w:val="24"/>
          <w:lang w:eastAsia="en-GB"/>
          <w14:ligatures w14:val="none"/>
        </w:rPr>
        <w:t>year;</w:t>
      </w:r>
      <w:proofErr w:type="gramEnd"/>
    </w:p>
    <w:p w14:paraId="4982D6E6" w14:textId="77777777" w:rsidR="00792F99" w:rsidRPr="00792F99" w:rsidRDefault="00792F99" w:rsidP="00792F99">
      <w:pPr>
        <w:widowControl w:val="0"/>
        <w:overflowPunct w:val="0"/>
        <w:autoSpaceDE w:val="0"/>
        <w:autoSpaceDN w:val="0"/>
        <w:adjustRightInd w:val="0"/>
        <w:spacing w:after="0" w:line="240" w:lineRule="auto"/>
        <w:ind w:left="360" w:hanging="180"/>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 xml:space="preserve"> </w:t>
      </w:r>
    </w:p>
    <w:p w14:paraId="3B7B0EDF" w14:textId="339CFE27" w:rsidR="00792F99" w:rsidRPr="00792F99" w:rsidRDefault="00792F99" w:rsidP="00792F99">
      <w:pPr>
        <w:widowControl w:val="0"/>
        <w:overflowPunct w:val="0"/>
        <w:autoSpaceDE w:val="0"/>
        <w:autoSpaceDN w:val="0"/>
        <w:adjustRightInd w:val="0"/>
        <w:spacing w:after="0" w:line="240" w:lineRule="auto"/>
        <w:ind w:left="284"/>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 xml:space="preserve">(v) </w:t>
      </w:r>
      <w:r w:rsidR="00EC181B">
        <w:rPr>
          <w:rFonts w:ascii="Arial" w:eastAsia="Times New Roman" w:hAnsi="Arial" w:cs="Arial"/>
          <w:color w:val="000000"/>
          <w:kern w:val="0"/>
          <w:sz w:val="24"/>
          <w:szCs w:val="24"/>
          <w:lang w:eastAsia="en-GB"/>
          <w14:ligatures w14:val="none"/>
        </w:rPr>
        <w:t>Ensure that the school provides and</w:t>
      </w:r>
      <w:r w:rsidRPr="00792F99">
        <w:rPr>
          <w:rFonts w:ascii="Arial" w:eastAsia="Times New Roman" w:hAnsi="Arial" w:cs="Arial"/>
          <w:color w:val="000000"/>
          <w:kern w:val="0"/>
          <w:sz w:val="24"/>
          <w:szCs w:val="24"/>
          <w:lang w:eastAsia="en-GB"/>
          <w14:ligatures w14:val="none"/>
        </w:rPr>
        <w:t xml:space="preserve"> an annual pay statement for all teachers based upon their situation on September 1</w:t>
      </w:r>
      <w:r w:rsidRPr="00792F99">
        <w:rPr>
          <w:rFonts w:ascii="Arial" w:eastAsia="Times New Roman" w:hAnsi="Arial" w:cs="Arial"/>
          <w:color w:val="000000"/>
          <w:kern w:val="0"/>
          <w:sz w:val="24"/>
          <w:szCs w:val="24"/>
          <w:vertAlign w:val="superscript"/>
          <w:lang w:eastAsia="en-GB"/>
          <w14:ligatures w14:val="none"/>
        </w:rPr>
        <w:t>st</w:t>
      </w:r>
      <w:r w:rsidRPr="00792F99">
        <w:rPr>
          <w:rFonts w:ascii="Arial" w:eastAsia="Times New Roman" w:hAnsi="Arial" w:cs="Arial"/>
          <w:color w:val="000000"/>
          <w:kern w:val="0"/>
          <w:sz w:val="24"/>
          <w:szCs w:val="24"/>
          <w:lang w:eastAsia="en-GB"/>
          <w14:ligatures w14:val="none"/>
        </w:rPr>
        <w:t xml:space="preserve"> and issued before October </w:t>
      </w:r>
      <w:proofErr w:type="gramStart"/>
      <w:r w:rsidRPr="00792F99">
        <w:rPr>
          <w:rFonts w:ascii="Arial" w:eastAsia="Times New Roman" w:hAnsi="Arial" w:cs="Arial"/>
          <w:color w:val="000000"/>
          <w:kern w:val="0"/>
          <w:sz w:val="24"/>
          <w:szCs w:val="24"/>
          <w:lang w:eastAsia="en-GB"/>
          <w14:ligatures w14:val="none"/>
        </w:rPr>
        <w:t>31</w:t>
      </w:r>
      <w:r w:rsidRPr="00792F99">
        <w:rPr>
          <w:rFonts w:ascii="Arial" w:eastAsia="Times New Roman" w:hAnsi="Arial" w:cs="Arial"/>
          <w:color w:val="000000"/>
          <w:kern w:val="0"/>
          <w:sz w:val="24"/>
          <w:szCs w:val="24"/>
          <w:vertAlign w:val="superscript"/>
          <w:lang w:eastAsia="en-GB"/>
          <w14:ligatures w14:val="none"/>
        </w:rPr>
        <w:t>st</w:t>
      </w:r>
      <w:r w:rsidR="00EC181B">
        <w:rPr>
          <w:rFonts w:ascii="Arial" w:eastAsia="Times New Roman" w:hAnsi="Arial" w:cs="Arial"/>
          <w:color w:val="000000"/>
          <w:kern w:val="0"/>
          <w:sz w:val="24"/>
          <w:szCs w:val="24"/>
          <w:lang w:eastAsia="en-GB"/>
          <w14:ligatures w14:val="none"/>
        </w:rPr>
        <w:t>;</w:t>
      </w:r>
      <w:proofErr w:type="gramEnd"/>
      <w:r w:rsidRPr="00792F99">
        <w:rPr>
          <w:rFonts w:ascii="Arial" w:eastAsia="Times New Roman" w:hAnsi="Arial" w:cs="Arial"/>
          <w:color w:val="000000"/>
          <w:kern w:val="0"/>
          <w:sz w:val="24"/>
          <w:szCs w:val="24"/>
          <w:lang w:eastAsia="en-GB"/>
          <w14:ligatures w14:val="none"/>
        </w:rPr>
        <w:t xml:space="preserve">  </w:t>
      </w:r>
    </w:p>
    <w:p w14:paraId="7AF64844" w14:textId="77777777" w:rsidR="00792F99" w:rsidRPr="00792F99" w:rsidRDefault="00792F99" w:rsidP="00792F99">
      <w:pPr>
        <w:spacing w:after="0" w:line="240" w:lineRule="auto"/>
        <w:ind w:left="284"/>
        <w:rPr>
          <w:rFonts w:ascii="Arial" w:eastAsia="Times New Roman" w:hAnsi="Arial" w:cs="Arial"/>
          <w:color w:val="000000"/>
          <w:kern w:val="0"/>
          <w:sz w:val="24"/>
          <w:szCs w:val="24"/>
          <w:lang w:eastAsia="en-GB"/>
          <w14:ligatures w14:val="none"/>
        </w:rPr>
      </w:pPr>
    </w:p>
    <w:p w14:paraId="553F4EF0" w14:textId="4A637B1D" w:rsidR="00792F99" w:rsidRPr="00792F99" w:rsidRDefault="00792F99" w:rsidP="00792F99">
      <w:pPr>
        <w:widowControl w:val="0"/>
        <w:tabs>
          <w:tab w:val="left" w:pos="360"/>
        </w:tabs>
        <w:overflowPunct w:val="0"/>
        <w:autoSpaceDE w:val="0"/>
        <w:autoSpaceDN w:val="0"/>
        <w:adjustRightInd w:val="0"/>
        <w:spacing w:after="0" w:line="240" w:lineRule="auto"/>
        <w:ind w:left="284"/>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 xml:space="preserve">(vi) </w:t>
      </w:r>
      <w:r w:rsidR="00EC181B">
        <w:rPr>
          <w:rFonts w:ascii="Arial" w:eastAsia="Times New Roman" w:hAnsi="Arial" w:cs="Arial"/>
          <w:color w:val="000000"/>
          <w:kern w:val="0"/>
          <w:sz w:val="24"/>
          <w:szCs w:val="24"/>
          <w:lang w:eastAsia="en-GB"/>
          <w14:ligatures w14:val="none"/>
        </w:rPr>
        <w:t xml:space="preserve">Ensure that the schools </w:t>
      </w:r>
      <w:proofErr w:type="gramStart"/>
      <w:r w:rsidR="00EC181B">
        <w:rPr>
          <w:rFonts w:ascii="Arial" w:eastAsia="Times New Roman" w:hAnsi="Arial" w:cs="Arial"/>
          <w:color w:val="000000"/>
          <w:kern w:val="0"/>
          <w:sz w:val="24"/>
          <w:szCs w:val="24"/>
          <w:lang w:eastAsia="en-GB"/>
          <w14:ligatures w14:val="none"/>
        </w:rPr>
        <w:t>p</w:t>
      </w:r>
      <w:r w:rsidRPr="00792F99">
        <w:rPr>
          <w:rFonts w:ascii="Arial" w:eastAsia="Times New Roman" w:hAnsi="Arial" w:cs="Arial"/>
          <w:color w:val="000000"/>
          <w:kern w:val="0"/>
          <w:sz w:val="24"/>
          <w:szCs w:val="24"/>
          <w:lang w:eastAsia="en-GB"/>
          <w14:ligatures w14:val="none"/>
        </w:rPr>
        <w:t>rovide</w:t>
      </w:r>
      <w:r w:rsidR="00EC181B">
        <w:rPr>
          <w:rFonts w:ascii="Arial" w:eastAsia="Times New Roman" w:hAnsi="Arial" w:cs="Arial"/>
          <w:color w:val="000000"/>
          <w:kern w:val="0"/>
          <w:sz w:val="24"/>
          <w:szCs w:val="24"/>
          <w:lang w:eastAsia="en-GB"/>
          <w14:ligatures w14:val="none"/>
        </w:rPr>
        <w:t>s</w:t>
      </w:r>
      <w:proofErr w:type="gramEnd"/>
      <w:r w:rsidRPr="00792F99">
        <w:rPr>
          <w:rFonts w:ascii="Arial" w:eastAsia="Times New Roman" w:hAnsi="Arial" w:cs="Arial"/>
          <w:color w:val="000000"/>
          <w:kern w:val="0"/>
          <w:sz w:val="24"/>
          <w:szCs w:val="24"/>
          <w:lang w:eastAsia="en-GB"/>
          <w14:ligatures w14:val="none"/>
        </w:rPr>
        <w:t xml:space="preserve"> an interim pay statement for any teachers whose situation changes during the </w:t>
      </w:r>
      <w:proofErr w:type="gramStart"/>
      <w:r w:rsidRPr="00792F99">
        <w:rPr>
          <w:rFonts w:ascii="Arial" w:eastAsia="Times New Roman" w:hAnsi="Arial" w:cs="Arial"/>
          <w:color w:val="000000"/>
          <w:kern w:val="0"/>
          <w:sz w:val="24"/>
          <w:szCs w:val="24"/>
          <w:lang w:eastAsia="en-GB"/>
          <w14:ligatures w14:val="none"/>
        </w:rPr>
        <w:t>year;</w:t>
      </w:r>
      <w:proofErr w:type="gramEnd"/>
    </w:p>
    <w:p w14:paraId="78C43F4D" w14:textId="77777777" w:rsidR="00792F99" w:rsidRPr="00792F99" w:rsidRDefault="00792F99" w:rsidP="00792F99">
      <w:pPr>
        <w:widowControl w:val="0"/>
        <w:tabs>
          <w:tab w:val="left" w:pos="360"/>
        </w:tabs>
        <w:overflowPunct w:val="0"/>
        <w:autoSpaceDE w:val="0"/>
        <w:autoSpaceDN w:val="0"/>
        <w:adjustRightInd w:val="0"/>
        <w:spacing w:after="0" w:line="240" w:lineRule="auto"/>
        <w:ind w:firstLine="29"/>
        <w:jc w:val="both"/>
        <w:textAlignment w:val="baseline"/>
        <w:rPr>
          <w:rFonts w:ascii="Arial" w:eastAsia="Times New Roman" w:hAnsi="Arial" w:cs="Arial"/>
          <w:color w:val="000000"/>
          <w:kern w:val="0"/>
          <w:sz w:val="24"/>
          <w:szCs w:val="24"/>
          <w:lang w:eastAsia="en-GB"/>
          <w14:ligatures w14:val="none"/>
        </w:rPr>
      </w:pPr>
    </w:p>
    <w:p w14:paraId="1BBD5F51" w14:textId="77777777" w:rsidR="00792F99" w:rsidRPr="00792F99" w:rsidRDefault="00792F99" w:rsidP="00EC181B">
      <w:pPr>
        <w:widowControl w:val="0"/>
        <w:tabs>
          <w:tab w:val="left" w:pos="284"/>
        </w:tabs>
        <w:overflowPunct w:val="0"/>
        <w:autoSpaceDE w:val="0"/>
        <w:autoSpaceDN w:val="0"/>
        <w:adjustRightInd w:val="0"/>
        <w:spacing w:after="0" w:line="240" w:lineRule="auto"/>
        <w:ind w:left="284" w:hanging="255"/>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ab/>
        <w:t xml:space="preserve">(vii) Where a pay determination leads or may lead to the start of a period of safeguarding, give the required notification as soon as possible and no longer than one month after the date of </w:t>
      </w:r>
      <w:proofErr w:type="gramStart"/>
      <w:r w:rsidRPr="00792F99">
        <w:rPr>
          <w:rFonts w:ascii="Arial" w:eastAsia="Times New Roman" w:hAnsi="Arial" w:cs="Arial"/>
          <w:color w:val="000000"/>
          <w:kern w:val="0"/>
          <w:sz w:val="24"/>
          <w:szCs w:val="24"/>
          <w:lang w:eastAsia="en-GB"/>
          <w14:ligatures w14:val="none"/>
        </w:rPr>
        <w:t>determination;</w:t>
      </w:r>
      <w:proofErr w:type="gramEnd"/>
    </w:p>
    <w:p w14:paraId="4AFE6118" w14:textId="77777777" w:rsidR="00792F99" w:rsidRPr="00792F99" w:rsidRDefault="00792F99" w:rsidP="00792F99">
      <w:pPr>
        <w:widowControl w:val="0"/>
        <w:tabs>
          <w:tab w:val="left" w:pos="360"/>
        </w:tabs>
        <w:overflowPunct w:val="0"/>
        <w:autoSpaceDE w:val="0"/>
        <w:autoSpaceDN w:val="0"/>
        <w:adjustRightInd w:val="0"/>
        <w:spacing w:after="0" w:line="240" w:lineRule="auto"/>
        <w:ind w:firstLine="29"/>
        <w:jc w:val="both"/>
        <w:textAlignment w:val="baseline"/>
        <w:rPr>
          <w:rFonts w:ascii="Arial" w:eastAsia="Times New Roman" w:hAnsi="Arial" w:cs="Arial"/>
          <w:color w:val="000000"/>
          <w:kern w:val="0"/>
          <w:sz w:val="24"/>
          <w:szCs w:val="24"/>
          <w:lang w:eastAsia="en-GB"/>
          <w14:ligatures w14:val="none"/>
        </w:rPr>
      </w:pPr>
    </w:p>
    <w:p w14:paraId="1BDFB82D" w14:textId="77777777" w:rsidR="00792F99" w:rsidRPr="00792F99" w:rsidRDefault="00792F99" w:rsidP="00EC181B">
      <w:pPr>
        <w:widowControl w:val="0"/>
        <w:tabs>
          <w:tab w:val="left" w:pos="284"/>
        </w:tabs>
        <w:overflowPunct w:val="0"/>
        <w:autoSpaceDE w:val="0"/>
        <w:autoSpaceDN w:val="0"/>
        <w:adjustRightInd w:val="0"/>
        <w:spacing w:after="0" w:line="240" w:lineRule="auto"/>
        <w:ind w:left="284" w:hanging="284"/>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ab/>
        <w:t xml:space="preserve">(viii) Consider and make decisions relating to the levels of pay associated with specific </w:t>
      </w:r>
      <w:r w:rsidRPr="00792F99">
        <w:rPr>
          <w:rFonts w:ascii="Arial" w:eastAsia="Times New Roman" w:hAnsi="Arial" w:cs="Arial"/>
          <w:color w:val="000000"/>
          <w:kern w:val="0"/>
          <w:sz w:val="24"/>
          <w:szCs w:val="24"/>
          <w:lang w:eastAsia="en-GB"/>
          <w14:ligatures w14:val="none"/>
        </w:rPr>
        <w:lastRenderedPageBreak/>
        <w:t xml:space="preserve">posts, including both existing posts through the process of annual review and any new posts proposed by the head </w:t>
      </w:r>
      <w:proofErr w:type="gramStart"/>
      <w:r w:rsidRPr="00792F99">
        <w:rPr>
          <w:rFonts w:ascii="Arial" w:eastAsia="Times New Roman" w:hAnsi="Arial" w:cs="Arial"/>
          <w:color w:val="000000"/>
          <w:kern w:val="0"/>
          <w:sz w:val="24"/>
          <w:szCs w:val="24"/>
          <w:lang w:eastAsia="en-GB"/>
          <w14:ligatures w14:val="none"/>
        </w:rPr>
        <w:t>teacher;</w:t>
      </w:r>
      <w:proofErr w:type="gramEnd"/>
    </w:p>
    <w:p w14:paraId="70A963BF" w14:textId="77777777" w:rsidR="00792F99" w:rsidRPr="00792F99" w:rsidRDefault="00792F99" w:rsidP="00792F99">
      <w:pPr>
        <w:widowControl w:val="0"/>
        <w:tabs>
          <w:tab w:val="left" w:pos="360"/>
        </w:tabs>
        <w:overflowPunct w:val="0"/>
        <w:autoSpaceDE w:val="0"/>
        <w:autoSpaceDN w:val="0"/>
        <w:adjustRightInd w:val="0"/>
        <w:spacing w:after="0" w:line="240" w:lineRule="auto"/>
        <w:ind w:left="360" w:hanging="360"/>
        <w:jc w:val="both"/>
        <w:textAlignment w:val="baseline"/>
        <w:rPr>
          <w:rFonts w:ascii="Arial" w:eastAsia="Times New Roman" w:hAnsi="Arial" w:cs="Arial"/>
          <w:color w:val="000000"/>
          <w:kern w:val="0"/>
          <w:sz w:val="24"/>
          <w:szCs w:val="24"/>
          <w:lang w:eastAsia="en-GB"/>
          <w14:ligatures w14:val="none"/>
        </w:rPr>
      </w:pPr>
    </w:p>
    <w:p w14:paraId="2D648894" w14:textId="77777777" w:rsidR="00792F99" w:rsidRPr="00792F99" w:rsidRDefault="00792F99" w:rsidP="00EC181B">
      <w:pPr>
        <w:widowControl w:val="0"/>
        <w:tabs>
          <w:tab w:val="left" w:pos="284"/>
        </w:tabs>
        <w:overflowPunct w:val="0"/>
        <w:autoSpaceDE w:val="0"/>
        <w:autoSpaceDN w:val="0"/>
        <w:adjustRightInd w:val="0"/>
        <w:spacing w:after="0" w:line="240" w:lineRule="auto"/>
        <w:ind w:left="284" w:hanging="284"/>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ab/>
        <w:t xml:space="preserve">(ix) Receive recommendations from the governors responsible for performance management in respect of the head teacher’s performance pay </w:t>
      </w:r>
      <w:proofErr w:type="gramStart"/>
      <w:r w:rsidRPr="00792F99">
        <w:rPr>
          <w:rFonts w:ascii="Arial" w:eastAsia="Times New Roman" w:hAnsi="Arial" w:cs="Arial"/>
          <w:color w:val="000000"/>
          <w:kern w:val="0"/>
          <w:sz w:val="24"/>
          <w:szCs w:val="24"/>
          <w:lang w:eastAsia="en-GB"/>
          <w14:ligatures w14:val="none"/>
        </w:rPr>
        <w:t>review;</w:t>
      </w:r>
      <w:proofErr w:type="gramEnd"/>
    </w:p>
    <w:p w14:paraId="04D868B7" w14:textId="77777777" w:rsidR="00792F99" w:rsidRPr="00792F99" w:rsidRDefault="00792F99" w:rsidP="00792F99">
      <w:pPr>
        <w:widowControl w:val="0"/>
        <w:tabs>
          <w:tab w:val="left" w:pos="360"/>
        </w:tabs>
        <w:overflowPunct w:val="0"/>
        <w:autoSpaceDE w:val="0"/>
        <w:autoSpaceDN w:val="0"/>
        <w:adjustRightInd w:val="0"/>
        <w:spacing w:after="0" w:line="240" w:lineRule="auto"/>
        <w:ind w:left="360" w:hanging="360"/>
        <w:jc w:val="both"/>
        <w:textAlignment w:val="baseline"/>
        <w:rPr>
          <w:rFonts w:ascii="Arial" w:eastAsia="Times New Roman" w:hAnsi="Arial" w:cs="Arial"/>
          <w:color w:val="000000"/>
          <w:kern w:val="0"/>
          <w:sz w:val="24"/>
          <w:szCs w:val="24"/>
          <w:lang w:eastAsia="en-GB"/>
          <w14:ligatures w14:val="none"/>
        </w:rPr>
      </w:pPr>
    </w:p>
    <w:p w14:paraId="7D35EAE0" w14:textId="332D90BC" w:rsidR="00792F99" w:rsidRPr="00792F99" w:rsidRDefault="00792F99" w:rsidP="00EC181B">
      <w:pPr>
        <w:widowControl w:val="0"/>
        <w:tabs>
          <w:tab w:val="left" w:pos="284"/>
        </w:tabs>
        <w:overflowPunct w:val="0"/>
        <w:autoSpaceDE w:val="0"/>
        <w:autoSpaceDN w:val="0"/>
        <w:adjustRightInd w:val="0"/>
        <w:spacing w:after="0" w:line="240" w:lineRule="auto"/>
        <w:ind w:left="284" w:hanging="284"/>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ab/>
        <w:t xml:space="preserve">(x) Receive recommendations from the head teacher in respect of all other teachers’ reviews including </w:t>
      </w:r>
      <w:r w:rsidR="00EC181B">
        <w:rPr>
          <w:rFonts w:ascii="Arial" w:eastAsia="Times New Roman" w:hAnsi="Arial" w:cs="Arial"/>
          <w:color w:val="000000"/>
          <w:kern w:val="0"/>
          <w:sz w:val="24"/>
          <w:szCs w:val="24"/>
          <w:lang w:eastAsia="en-GB"/>
          <w14:ligatures w14:val="none"/>
        </w:rPr>
        <w:t>UPR</w:t>
      </w:r>
      <w:r w:rsidRPr="00792F99">
        <w:rPr>
          <w:rFonts w:ascii="Arial" w:eastAsia="Times New Roman" w:hAnsi="Arial" w:cs="Arial"/>
          <w:color w:val="000000"/>
          <w:kern w:val="0"/>
          <w:sz w:val="24"/>
          <w:szCs w:val="24"/>
          <w:lang w:eastAsia="en-GB"/>
          <w14:ligatures w14:val="none"/>
        </w:rPr>
        <w:t xml:space="preserve"> </w:t>
      </w:r>
      <w:proofErr w:type="gramStart"/>
      <w:r w:rsidRPr="00792F99">
        <w:rPr>
          <w:rFonts w:ascii="Arial" w:eastAsia="Times New Roman" w:hAnsi="Arial" w:cs="Arial"/>
          <w:color w:val="000000"/>
          <w:kern w:val="0"/>
          <w:sz w:val="24"/>
          <w:szCs w:val="24"/>
          <w:lang w:eastAsia="en-GB"/>
          <w14:ligatures w14:val="none"/>
        </w:rPr>
        <w:t>assessment;</w:t>
      </w:r>
      <w:proofErr w:type="gramEnd"/>
    </w:p>
    <w:p w14:paraId="18808EA3" w14:textId="77777777" w:rsidR="00792F99" w:rsidRPr="00792F99" w:rsidRDefault="00792F99" w:rsidP="00792F99">
      <w:pPr>
        <w:widowControl w:val="0"/>
        <w:tabs>
          <w:tab w:val="left" w:pos="360"/>
        </w:tabs>
        <w:overflowPunct w:val="0"/>
        <w:autoSpaceDE w:val="0"/>
        <w:autoSpaceDN w:val="0"/>
        <w:adjustRightInd w:val="0"/>
        <w:spacing w:after="0" w:line="240" w:lineRule="auto"/>
        <w:ind w:left="360" w:hanging="360"/>
        <w:jc w:val="both"/>
        <w:textAlignment w:val="baseline"/>
        <w:rPr>
          <w:rFonts w:ascii="Arial" w:eastAsia="Times New Roman" w:hAnsi="Arial" w:cs="Arial"/>
          <w:color w:val="000000"/>
          <w:kern w:val="0"/>
          <w:sz w:val="24"/>
          <w:szCs w:val="24"/>
          <w:lang w:eastAsia="en-GB"/>
          <w14:ligatures w14:val="none"/>
        </w:rPr>
      </w:pPr>
    </w:p>
    <w:p w14:paraId="16ECAF0D" w14:textId="77777777" w:rsidR="00792F99" w:rsidRPr="00792F99" w:rsidRDefault="00792F99" w:rsidP="00EC181B">
      <w:pPr>
        <w:widowControl w:val="0"/>
        <w:tabs>
          <w:tab w:val="left" w:pos="284"/>
        </w:tabs>
        <w:overflowPunct w:val="0"/>
        <w:autoSpaceDE w:val="0"/>
        <w:autoSpaceDN w:val="0"/>
        <w:adjustRightInd w:val="0"/>
        <w:spacing w:after="0" w:line="240" w:lineRule="auto"/>
        <w:ind w:left="284" w:hanging="284"/>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ab/>
        <w:t xml:space="preserve">(xi) Ensure that all pay decisions are </w:t>
      </w:r>
      <w:proofErr w:type="spellStart"/>
      <w:r w:rsidRPr="00792F99">
        <w:rPr>
          <w:rFonts w:ascii="Arial" w:eastAsia="Times New Roman" w:hAnsi="Arial" w:cs="Arial"/>
          <w:color w:val="000000"/>
          <w:kern w:val="0"/>
          <w:sz w:val="24"/>
          <w:szCs w:val="24"/>
          <w:lang w:eastAsia="en-GB"/>
          <w14:ligatures w14:val="none"/>
        </w:rPr>
        <w:t>minuted</w:t>
      </w:r>
      <w:proofErr w:type="spellEnd"/>
      <w:r w:rsidRPr="00792F99">
        <w:rPr>
          <w:rFonts w:ascii="Arial" w:eastAsia="Times New Roman" w:hAnsi="Arial" w:cs="Arial"/>
          <w:color w:val="000000"/>
          <w:kern w:val="0"/>
          <w:sz w:val="24"/>
          <w:szCs w:val="24"/>
          <w:lang w:eastAsia="en-GB"/>
          <w14:ligatures w14:val="none"/>
        </w:rPr>
        <w:t xml:space="preserve"> and that, appropriate to the requirements of the STPCD, any necessary business cases are fully </w:t>
      </w:r>
      <w:proofErr w:type="gramStart"/>
      <w:r w:rsidRPr="00792F99">
        <w:rPr>
          <w:rFonts w:ascii="Arial" w:eastAsia="Times New Roman" w:hAnsi="Arial" w:cs="Arial"/>
          <w:color w:val="000000"/>
          <w:kern w:val="0"/>
          <w:sz w:val="24"/>
          <w:szCs w:val="24"/>
          <w:lang w:eastAsia="en-GB"/>
          <w14:ligatures w14:val="none"/>
        </w:rPr>
        <w:t>documented</w:t>
      </w:r>
      <w:proofErr w:type="gramEnd"/>
      <w:r w:rsidRPr="00792F99">
        <w:rPr>
          <w:rFonts w:ascii="Arial" w:eastAsia="Times New Roman" w:hAnsi="Arial" w:cs="Arial"/>
          <w:color w:val="000000"/>
          <w:kern w:val="0"/>
          <w:sz w:val="24"/>
          <w:szCs w:val="24"/>
          <w:lang w:eastAsia="en-GB"/>
          <w14:ligatures w14:val="none"/>
        </w:rPr>
        <w:t xml:space="preserve"> and external independent advice is sought and considered before </w:t>
      </w:r>
      <w:proofErr w:type="gramStart"/>
      <w:r w:rsidRPr="00792F99">
        <w:rPr>
          <w:rFonts w:ascii="Arial" w:eastAsia="Times New Roman" w:hAnsi="Arial" w:cs="Arial"/>
          <w:color w:val="000000"/>
          <w:kern w:val="0"/>
          <w:sz w:val="24"/>
          <w:szCs w:val="24"/>
          <w:lang w:eastAsia="en-GB"/>
          <w14:ligatures w14:val="none"/>
        </w:rPr>
        <w:t>agreement;</w:t>
      </w:r>
      <w:proofErr w:type="gramEnd"/>
    </w:p>
    <w:p w14:paraId="1104432B" w14:textId="77777777" w:rsidR="00792F99" w:rsidRPr="00792F99" w:rsidRDefault="00792F99" w:rsidP="00792F99">
      <w:pPr>
        <w:widowControl w:val="0"/>
        <w:tabs>
          <w:tab w:val="left" w:pos="360"/>
        </w:tabs>
        <w:overflowPunct w:val="0"/>
        <w:autoSpaceDE w:val="0"/>
        <w:autoSpaceDN w:val="0"/>
        <w:adjustRightInd w:val="0"/>
        <w:spacing w:after="0" w:line="240" w:lineRule="auto"/>
        <w:ind w:left="360" w:hanging="360"/>
        <w:jc w:val="both"/>
        <w:textAlignment w:val="baseline"/>
        <w:rPr>
          <w:rFonts w:ascii="Arial" w:eastAsia="Times New Roman" w:hAnsi="Arial" w:cs="Arial"/>
          <w:color w:val="000000"/>
          <w:kern w:val="0"/>
          <w:sz w:val="24"/>
          <w:szCs w:val="24"/>
          <w:lang w:eastAsia="en-GB"/>
          <w14:ligatures w14:val="none"/>
        </w:rPr>
      </w:pPr>
    </w:p>
    <w:p w14:paraId="6B9179FF" w14:textId="2CFCD241" w:rsidR="00792F99" w:rsidRPr="00792F99" w:rsidRDefault="00792F99" w:rsidP="00EC181B">
      <w:pPr>
        <w:widowControl w:val="0"/>
        <w:tabs>
          <w:tab w:val="left" w:pos="284"/>
        </w:tabs>
        <w:overflowPunct w:val="0"/>
        <w:autoSpaceDE w:val="0"/>
        <w:autoSpaceDN w:val="0"/>
        <w:adjustRightInd w:val="0"/>
        <w:spacing w:after="0" w:line="240" w:lineRule="auto"/>
        <w:ind w:left="284" w:hanging="360"/>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ab/>
        <w:t>(xii) Monitor the impact of all pay decisions, including the extent to which different groups of teachers may progress at different rates, ensuring the school’s continued compliance with equalities legislation and, where anomalies are identified, investigated these and taken any necessary action</w:t>
      </w:r>
      <w:r w:rsidR="00EC181B">
        <w:rPr>
          <w:rFonts w:ascii="Arial" w:eastAsia="Times New Roman" w:hAnsi="Arial" w:cs="Arial"/>
          <w:color w:val="000000"/>
          <w:kern w:val="0"/>
          <w:sz w:val="24"/>
          <w:szCs w:val="24"/>
          <w:lang w:eastAsia="en-GB"/>
          <w14:ligatures w14:val="none"/>
        </w:rPr>
        <w:t>; and,</w:t>
      </w:r>
      <w:r w:rsidRPr="00792F99">
        <w:rPr>
          <w:rFonts w:ascii="Arial" w:eastAsia="Times New Roman" w:hAnsi="Arial" w:cs="Arial"/>
          <w:color w:val="000000"/>
          <w:kern w:val="0"/>
          <w:sz w:val="24"/>
          <w:szCs w:val="24"/>
          <w:lang w:eastAsia="en-GB"/>
          <w14:ligatures w14:val="none"/>
        </w:rPr>
        <w:t xml:space="preserve"> </w:t>
      </w:r>
    </w:p>
    <w:p w14:paraId="47022060" w14:textId="77777777" w:rsidR="00792F99" w:rsidRPr="00792F99" w:rsidRDefault="00792F99" w:rsidP="00792F99">
      <w:pPr>
        <w:widowControl w:val="0"/>
        <w:tabs>
          <w:tab w:val="left" w:pos="360"/>
        </w:tabs>
        <w:overflowPunct w:val="0"/>
        <w:autoSpaceDE w:val="0"/>
        <w:autoSpaceDN w:val="0"/>
        <w:adjustRightInd w:val="0"/>
        <w:spacing w:after="0" w:line="240" w:lineRule="auto"/>
        <w:ind w:left="360" w:hanging="360"/>
        <w:jc w:val="both"/>
        <w:textAlignment w:val="baseline"/>
        <w:rPr>
          <w:rFonts w:ascii="Arial" w:eastAsia="Times New Roman" w:hAnsi="Arial" w:cs="Arial"/>
          <w:color w:val="000000"/>
          <w:kern w:val="0"/>
          <w:sz w:val="24"/>
          <w:szCs w:val="24"/>
          <w:lang w:eastAsia="en-GB"/>
          <w14:ligatures w14:val="none"/>
        </w:rPr>
      </w:pPr>
    </w:p>
    <w:p w14:paraId="37A0DCB7" w14:textId="77777777" w:rsidR="00792F99" w:rsidRPr="00792F99" w:rsidRDefault="00792F99" w:rsidP="00792F99">
      <w:pPr>
        <w:widowControl w:val="0"/>
        <w:tabs>
          <w:tab w:val="left" w:pos="360"/>
        </w:tabs>
        <w:overflowPunct w:val="0"/>
        <w:autoSpaceDE w:val="0"/>
        <w:autoSpaceDN w:val="0"/>
        <w:adjustRightInd w:val="0"/>
        <w:spacing w:after="0" w:line="240" w:lineRule="auto"/>
        <w:ind w:left="284" w:hanging="284"/>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ab/>
        <w:t>(xiii) Hear and consider any representations from teachers regarding pay related decisions prior to a formal appeal.</w:t>
      </w:r>
    </w:p>
    <w:p w14:paraId="31402A27" w14:textId="77777777" w:rsidR="00792F99" w:rsidRPr="00792F99" w:rsidRDefault="00792F99" w:rsidP="00792F99">
      <w:pPr>
        <w:spacing w:after="0" w:line="240" w:lineRule="auto"/>
        <w:ind w:left="283" w:hanging="283"/>
        <w:rPr>
          <w:rFonts w:ascii="Arial" w:eastAsia="Times New Roman" w:hAnsi="Arial" w:cs="Arial"/>
          <w:b/>
          <w:bCs/>
          <w:color w:val="000000"/>
          <w:kern w:val="0"/>
          <w:sz w:val="24"/>
          <w:szCs w:val="24"/>
          <w:u w:val="single"/>
          <w:lang w:eastAsia="en-GB"/>
          <w14:ligatures w14:val="none"/>
        </w:rPr>
      </w:pPr>
    </w:p>
    <w:p w14:paraId="059DF390" w14:textId="77777777" w:rsidR="00792F99" w:rsidRPr="00792F99" w:rsidRDefault="00792F99" w:rsidP="00792F99">
      <w:pPr>
        <w:spacing w:after="0" w:line="240" w:lineRule="auto"/>
        <w:ind w:left="283" w:hanging="463"/>
        <w:rPr>
          <w:rFonts w:ascii="Arial" w:eastAsia="Times New Roman" w:hAnsi="Arial" w:cs="Arial"/>
          <w:b/>
          <w:bCs/>
          <w:color w:val="000000"/>
          <w:kern w:val="0"/>
          <w:sz w:val="24"/>
          <w:szCs w:val="24"/>
          <w:lang w:eastAsia="en-GB"/>
          <w14:ligatures w14:val="none"/>
        </w:rPr>
      </w:pPr>
      <w:r w:rsidRPr="00792F99">
        <w:rPr>
          <w:rFonts w:ascii="Arial" w:eastAsia="Times New Roman" w:hAnsi="Arial" w:cs="Arial"/>
          <w:b/>
          <w:bCs/>
          <w:color w:val="000000"/>
          <w:kern w:val="0"/>
          <w:sz w:val="24"/>
          <w:szCs w:val="24"/>
          <w:lang w:eastAsia="en-GB"/>
          <w14:ligatures w14:val="none"/>
        </w:rPr>
        <w:t>4.     The Pay Committee and the Annual Pay Review</w:t>
      </w:r>
    </w:p>
    <w:p w14:paraId="1795832D" w14:textId="77777777" w:rsidR="00792F99" w:rsidRPr="00792F99" w:rsidRDefault="00792F99" w:rsidP="00792F99">
      <w:pPr>
        <w:spacing w:after="0" w:line="240" w:lineRule="auto"/>
        <w:ind w:left="283" w:firstLine="30"/>
        <w:rPr>
          <w:rFonts w:ascii="Arial" w:eastAsia="Times New Roman" w:hAnsi="Arial" w:cs="Arial"/>
          <w:color w:val="000000"/>
          <w:kern w:val="0"/>
          <w:sz w:val="24"/>
          <w:szCs w:val="24"/>
          <w:lang w:eastAsia="en-GB"/>
          <w14:ligatures w14:val="none"/>
        </w:rPr>
      </w:pPr>
    </w:p>
    <w:p w14:paraId="5DD62119" w14:textId="77777777" w:rsidR="00792F99" w:rsidRPr="00792F99" w:rsidRDefault="00792F99" w:rsidP="00792F99">
      <w:pPr>
        <w:numPr>
          <w:ilvl w:val="1"/>
          <w:numId w:val="12"/>
        </w:numPr>
        <w:spacing w:after="0" w:line="240" w:lineRule="auto"/>
        <w:ind w:hanging="540"/>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In conducting the annual pay review the Pay Committee shall:</w:t>
      </w:r>
    </w:p>
    <w:p w14:paraId="7AC0AE6B" w14:textId="77777777" w:rsidR="00792F99" w:rsidRPr="00792F99" w:rsidRDefault="00792F99" w:rsidP="00792F99">
      <w:pPr>
        <w:spacing w:after="0" w:line="240" w:lineRule="auto"/>
        <w:rPr>
          <w:rFonts w:ascii="Arial" w:eastAsia="Times New Roman" w:hAnsi="Arial" w:cs="Arial"/>
          <w:color w:val="000000"/>
          <w:kern w:val="0"/>
          <w:sz w:val="24"/>
          <w:szCs w:val="24"/>
          <w:lang w:eastAsia="en-GB"/>
          <w14:ligatures w14:val="none"/>
        </w:rPr>
      </w:pPr>
    </w:p>
    <w:p w14:paraId="4CF0461E" w14:textId="77777777" w:rsidR="00792F99" w:rsidRPr="00792F99" w:rsidRDefault="00792F99" w:rsidP="00792F99">
      <w:pPr>
        <w:spacing w:after="0" w:line="240" w:lineRule="auto"/>
        <w:ind w:left="360"/>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w:t>
      </w:r>
      <w:proofErr w:type="spellStart"/>
      <w:r w:rsidRPr="00792F99">
        <w:rPr>
          <w:rFonts w:ascii="Arial" w:eastAsia="Times New Roman" w:hAnsi="Arial" w:cs="Arial"/>
          <w:color w:val="000000"/>
          <w:kern w:val="0"/>
          <w:sz w:val="24"/>
          <w:szCs w:val="24"/>
          <w:lang w:eastAsia="en-GB"/>
          <w14:ligatures w14:val="none"/>
        </w:rPr>
        <w:t>i</w:t>
      </w:r>
      <w:proofErr w:type="spellEnd"/>
      <w:r w:rsidRPr="00792F99">
        <w:rPr>
          <w:rFonts w:ascii="Arial" w:eastAsia="Times New Roman" w:hAnsi="Arial" w:cs="Arial"/>
          <w:color w:val="000000"/>
          <w:kern w:val="0"/>
          <w:sz w:val="24"/>
          <w:szCs w:val="24"/>
          <w:lang w:eastAsia="en-GB"/>
          <w14:ligatures w14:val="none"/>
        </w:rPr>
        <w:t xml:space="preserve">) Publish the date of the annual pay review meeting to all teachers at least 10 working days before the </w:t>
      </w:r>
      <w:proofErr w:type="gramStart"/>
      <w:r w:rsidRPr="00792F99">
        <w:rPr>
          <w:rFonts w:ascii="Arial" w:eastAsia="Times New Roman" w:hAnsi="Arial" w:cs="Arial"/>
          <w:color w:val="000000"/>
          <w:kern w:val="0"/>
          <w:sz w:val="24"/>
          <w:szCs w:val="24"/>
          <w:lang w:eastAsia="en-GB"/>
          <w14:ligatures w14:val="none"/>
        </w:rPr>
        <w:t>meeting;</w:t>
      </w:r>
      <w:proofErr w:type="gramEnd"/>
    </w:p>
    <w:p w14:paraId="38BEC17E" w14:textId="77777777" w:rsidR="00792F99" w:rsidRPr="00792F99" w:rsidRDefault="00792F99" w:rsidP="00792F99">
      <w:pPr>
        <w:spacing w:after="0" w:line="240" w:lineRule="auto"/>
        <w:ind w:left="360"/>
        <w:rPr>
          <w:rFonts w:ascii="Arial" w:eastAsia="Times New Roman" w:hAnsi="Arial" w:cs="Arial"/>
          <w:color w:val="000000"/>
          <w:kern w:val="0"/>
          <w:sz w:val="24"/>
          <w:szCs w:val="24"/>
          <w:lang w:eastAsia="en-GB"/>
          <w14:ligatures w14:val="none"/>
        </w:rPr>
      </w:pPr>
    </w:p>
    <w:p w14:paraId="0911DB63" w14:textId="77777777" w:rsidR="00792F99" w:rsidRPr="00792F99" w:rsidRDefault="00792F99" w:rsidP="00792F99">
      <w:pPr>
        <w:spacing w:after="0" w:line="240" w:lineRule="auto"/>
        <w:ind w:left="360"/>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 xml:space="preserve">(ii) Inform all teachers of the process to be followed by any employee wishing to make representations to the annual pay review to view the ISR and the pay ranges for other members of the leadership </w:t>
      </w:r>
      <w:proofErr w:type="gramStart"/>
      <w:r w:rsidRPr="00792F99">
        <w:rPr>
          <w:rFonts w:ascii="Arial" w:eastAsia="Times New Roman" w:hAnsi="Arial" w:cs="Arial"/>
          <w:color w:val="000000"/>
          <w:kern w:val="0"/>
          <w:sz w:val="24"/>
          <w:szCs w:val="24"/>
          <w:lang w:eastAsia="en-GB"/>
          <w14:ligatures w14:val="none"/>
        </w:rPr>
        <w:t>team;</w:t>
      </w:r>
      <w:proofErr w:type="gramEnd"/>
    </w:p>
    <w:p w14:paraId="0D1A2BED" w14:textId="77777777" w:rsidR="00792F99" w:rsidRPr="00792F99" w:rsidRDefault="00792F99" w:rsidP="00792F99">
      <w:pPr>
        <w:spacing w:after="0" w:line="240" w:lineRule="auto"/>
        <w:ind w:left="360"/>
        <w:rPr>
          <w:rFonts w:ascii="Arial" w:eastAsia="Times New Roman" w:hAnsi="Arial" w:cs="Arial"/>
          <w:color w:val="000000"/>
          <w:kern w:val="0"/>
          <w:sz w:val="24"/>
          <w:szCs w:val="24"/>
          <w:lang w:eastAsia="en-GB"/>
          <w14:ligatures w14:val="none"/>
        </w:rPr>
      </w:pPr>
    </w:p>
    <w:p w14:paraId="4013D719" w14:textId="77777777" w:rsidR="00792F99" w:rsidRPr="00792F99" w:rsidRDefault="00792F99" w:rsidP="00792F99">
      <w:pPr>
        <w:spacing w:after="0" w:line="240" w:lineRule="auto"/>
        <w:ind w:left="360"/>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 xml:space="preserve">(iii) Communicate in writing decisions in respect of any representations considered in the annual pay review to the teacher making the </w:t>
      </w:r>
      <w:proofErr w:type="gramStart"/>
      <w:r w:rsidRPr="00792F99">
        <w:rPr>
          <w:rFonts w:ascii="Arial" w:eastAsia="Times New Roman" w:hAnsi="Arial" w:cs="Arial"/>
          <w:color w:val="000000"/>
          <w:kern w:val="0"/>
          <w:sz w:val="24"/>
          <w:szCs w:val="24"/>
          <w:lang w:eastAsia="en-GB"/>
          <w14:ligatures w14:val="none"/>
        </w:rPr>
        <w:t>representation;</w:t>
      </w:r>
      <w:proofErr w:type="gramEnd"/>
    </w:p>
    <w:p w14:paraId="542FB62B" w14:textId="77777777" w:rsidR="00792F99" w:rsidRPr="00792F99" w:rsidRDefault="00792F99" w:rsidP="00792F99">
      <w:pPr>
        <w:spacing w:after="0" w:line="240" w:lineRule="auto"/>
        <w:ind w:left="360"/>
        <w:rPr>
          <w:rFonts w:ascii="Arial" w:eastAsia="Times New Roman" w:hAnsi="Arial" w:cs="Arial"/>
          <w:color w:val="000000"/>
          <w:kern w:val="0"/>
          <w:sz w:val="24"/>
          <w:szCs w:val="24"/>
          <w:lang w:eastAsia="en-GB"/>
          <w14:ligatures w14:val="none"/>
        </w:rPr>
      </w:pPr>
    </w:p>
    <w:p w14:paraId="456C7287" w14:textId="77777777" w:rsidR="00792F99" w:rsidRPr="00792F99" w:rsidRDefault="00792F99" w:rsidP="00792F99">
      <w:pPr>
        <w:spacing w:after="0" w:line="240" w:lineRule="auto"/>
        <w:ind w:left="360"/>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(iv) Inform the Finance Committee of any budgetary implications of the outcomes of the annual pay review</w:t>
      </w:r>
    </w:p>
    <w:p w14:paraId="6C7275E3" w14:textId="77777777" w:rsidR="00792F99" w:rsidRPr="00792F99" w:rsidRDefault="00792F99" w:rsidP="00792F99">
      <w:pPr>
        <w:spacing w:after="0" w:line="240" w:lineRule="auto"/>
        <w:ind w:firstLine="30"/>
        <w:rPr>
          <w:rFonts w:ascii="Arial" w:eastAsia="Times New Roman" w:hAnsi="Arial" w:cs="Arial"/>
          <w:color w:val="000000"/>
          <w:kern w:val="0"/>
          <w:sz w:val="24"/>
          <w:szCs w:val="24"/>
          <w:lang w:eastAsia="en-GB"/>
          <w14:ligatures w14:val="none"/>
        </w:rPr>
      </w:pPr>
    </w:p>
    <w:p w14:paraId="7E21854A" w14:textId="77777777" w:rsidR="00792F99" w:rsidRPr="00792F99" w:rsidRDefault="00792F99" w:rsidP="00792F99">
      <w:pPr>
        <w:spacing w:after="0" w:line="240" w:lineRule="auto"/>
        <w:ind w:hanging="180"/>
        <w:rPr>
          <w:rFonts w:ascii="Tahoma" w:eastAsia="Times New Roman" w:hAnsi="Tahoma" w:cs="Tahoma"/>
          <w:b/>
          <w:color w:val="000000"/>
          <w:kern w:val="0"/>
          <w:lang w:eastAsia="en-GB"/>
          <w14:ligatures w14:val="none"/>
        </w:rPr>
      </w:pPr>
    </w:p>
    <w:p w14:paraId="67036396" w14:textId="77777777" w:rsidR="00792F99" w:rsidRPr="00792F99" w:rsidRDefault="00792F99" w:rsidP="00792F99">
      <w:pPr>
        <w:spacing w:after="0" w:line="240" w:lineRule="auto"/>
        <w:ind w:firstLine="30"/>
        <w:outlineLvl w:val="0"/>
        <w:rPr>
          <w:rFonts w:ascii="Arial" w:eastAsia="Times New Roman" w:hAnsi="Arial" w:cs="Arial"/>
          <w:color w:val="000000"/>
          <w:kern w:val="0"/>
          <w:sz w:val="20"/>
          <w:szCs w:val="20"/>
          <w:u w:color="000000"/>
          <w:lang w:eastAsia="en-GB" w:bidi="x-none"/>
          <w14:ligatures w14:val="none"/>
        </w:rPr>
      </w:pPr>
      <w:r w:rsidRPr="00792F99">
        <w:rPr>
          <w:rFonts w:ascii="Times New Roman" w:eastAsia="Arial Unicode MS" w:hAnsi="Times New Roman" w:cs="Times New Roman"/>
          <w:color w:val="000000"/>
          <w:kern w:val="0"/>
          <w:sz w:val="24"/>
          <w:szCs w:val="20"/>
          <w:u w:color="000000"/>
          <w14:ligatures w14:val="none"/>
        </w:rPr>
        <w:br w:type="page"/>
      </w:r>
    </w:p>
    <w:p w14:paraId="08106D81" w14:textId="77777777" w:rsidR="00792F99" w:rsidRPr="00792F99" w:rsidRDefault="00792F99" w:rsidP="00792F99">
      <w:pPr>
        <w:spacing w:after="0" w:line="240" w:lineRule="auto"/>
        <w:ind w:hanging="180"/>
        <w:outlineLvl w:val="0"/>
        <w:rPr>
          <w:rFonts w:ascii="Arial" w:eastAsia="Arial Unicode MS" w:hAnsi="Arial" w:cs="Arial"/>
          <w:b/>
          <w:color w:val="000000"/>
          <w:kern w:val="0"/>
          <w:sz w:val="36"/>
          <w:szCs w:val="36"/>
          <w:u w:color="000000"/>
          <w:lang w:val="en-US"/>
          <w14:ligatures w14:val="none"/>
        </w:rPr>
      </w:pPr>
      <w:r w:rsidRPr="00792F99">
        <w:rPr>
          <w:rFonts w:ascii="Arial" w:eastAsia="Arial Unicode MS" w:hAnsi="Arial" w:cs="Arial"/>
          <w:b/>
          <w:color w:val="000000"/>
          <w:kern w:val="0"/>
          <w:sz w:val="36"/>
          <w:szCs w:val="36"/>
          <w:u w:color="000000"/>
          <w:lang w:val="en-US"/>
          <w14:ligatures w14:val="none"/>
        </w:rPr>
        <w:lastRenderedPageBreak/>
        <w:t>Appendix B</w:t>
      </w:r>
    </w:p>
    <w:p w14:paraId="79459293" w14:textId="77777777" w:rsidR="00792F99" w:rsidRPr="00792F99" w:rsidRDefault="00792F99" w:rsidP="00792F99">
      <w:pPr>
        <w:spacing w:after="0" w:line="240" w:lineRule="auto"/>
        <w:outlineLvl w:val="0"/>
        <w:rPr>
          <w:rFonts w:ascii="Arial" w:eastAsia="Arial Unicode MS" w:hAnsi="Arial" w:cs="Arial"/>
          <w:b/>
          <w:color w:val="000000"/>
          <w:kern w:val="0"/>
          <w:sz w:val="24"/>
          <w:szCs w:val="24"/>
          <w:u w:color="000000"/>
          <w:lang w:val="en-US"/>
          <w14:ligatures w14:val="none"/>
        </w:rPr>
      </w:pPr>
    </w:p>
    <w:p w14:paraId="7D1511C0" w14:textId="77777777" w:rsidR="00792F99" w:rsidRPr="00792F99" w:rsidRDefault="00792F99" w:rsidP="00792F99">
      <w:pPr>
        <w:spacing w:after="0" w:line="240" w:lineRule="auto"/>
        <w:jc w:val="center"/>
        <w:outlineLvl w:val="0"/>
        <w:rPr>
          <w:rFonts w:ascii="Arial" w:eastAsia="Arial Unicode MS" w:hAnsi="Arial" w:cs="Arial"/>
          <w:b/>
          <w:color w:val="000000"/>
          <w:kern w:val="0"/>
          <w:sz w:val="24"/>
          <w:szCs w:val="24"/>
          <w:u w:val="single" w:color="000000"/>
          <w:lang w:val="en-US"/>
          <w14:ligatures w14:val="none"/>
        </w:rPr>
      </w:pPr>
      <w:r w:rsidRPr="00792F99">
        <w:rPr>
          <w:rFonts w:ascii="Arial" w:eastAsia="Arial Unicode MS" w:hAnsi="Arial" w:cs="Arial"/>
          <w:b/>
          <w:color w:val="000000"/>
          <w:kern w:val="0"/>
          <w:sz w:val="24"/>
          <w:szCs w:val="24"/>
          <w:u w:val="single" w:color="000000"/>
          <w:lang w:val="en-US"/>
          <w14:ligatures w14:val="none"/>
        </w:rPr>
        <w:t>APPEALS PROCEDURE</w:t>
      </w:r>
    </w:p>
    <w:p w14:paraId="2C56F8CC" w14:textId="77777777" w:rsidR="00792F99" w:rsidRPr="00792F99" w:rsidRDefault="00792F99" w:rsidP="00792F99">
      <w:pPr>
        <w:spacing w:after="0" w:line="240" w:lineRule="auto"/>
        <w:outlineLvl w:val="0"/>
        <w:rPr>
          <w:rFonts w:ascii="Arial" w:eastAsia="Arial Unicode MS" w:hAnsi="Arial" w:cs="Arial"/>
          <w:b/>
          <w:color w:val="000000"/>
          <w:kern w:val="0"/>
          <w:sz w:val="24"/>
          <w:szCs w:val="24"/>
          <w:u w:color="000000"/>
          <w:lang w:val="en-US"/>
          <w14:ligatures w14:val="none"/>
        </w:rPr>
      </w:pPr>
    </w:p>
    <w:p w14:paraId="1F93824D" w14:textId="77777777" w:rsidR="00792F99" w:rsidRPr="00792F99" w:rsidRDefault="00792F99" w:rsidP="00792F99">
      <w:pPr>
        <w:spacing w:after="0" w:line="240" w:lineRule="auto"/>
        <w:ind w:right="-347"/>
        <w:rPr>
          <w:rFonts w:ascii="Arial" w:eastAsia="Times New Roman" w:hAnsi="Arial" w:cs="Arial"/>
          <w:b/>
          <w:color w:val="000000"/>
          <w:kern w:val="0"/>
          <w:sz w:val="24"/>
          <w:szCs w:val="24"/>
          <w:lang w:val="en-US"/>
          <w14:ligatures w14:val="none"/>
        </w:rPr>
      </w:pPr>
      <w:r w:rsidRPr="00792F99">
        <w:rPr>
          <w:rFonts w:ascii="Arial" w:eastAsia="Times New Roman" w:hAnsi="Arial" w:cs="Arial"/>
          <w:b/>
          <w:color w:val="000000"/>
          <w:kern w:val="0"/>
          <w:sz w:val="24"/>
          <w:szCs w:val="24"/>
          <w:lang w:val="en-US"/>
          <w14:ligatures w14:val="none"/>
        </w:rPr>
        <w:t>1.   Appeal procedure: informal stage</w:t>
      </w:r>
    </w:p>
    <w:p w14:paraId="78FA95CB" w14:textId="77777777" w:rsidR="00792F99" w:rsidRPr="00792F99" w:rsidRDefault="00792F99" w:rsidP="00792F99">
      <w:pPr>
        <w:spacing w:after="0" w:line="240" w:lineRule="auto"/>
        <w:ind w:right="-347"/>
        <w:rPr>
          <w:rFonts w:ascii="Arial" w:eastAsia="Times New Roman" w:hAnsi="Arial" w:cs="Arial"/>
          <w:b/>
          <w:color w:val="000000"/>
          <w:kern w:val="0"/>
          <w:sz w:val="24"/>
          <w:szCs w:val="24"/>
          <w:lang w:val="en-US"/>
          <w14:ligatures w14:val="none"/>
        </w:rPr>
      </w:pPr>
    </w:p>
    <w:p w14:paraId="40517413" w14:textId="77777777" w:rsidR="00792F99" w:rsidRPr="00792F99" w:rsidRDefault="00792F99" w:rsidP="00792F99">
      <w:pPr>
        <w:spacing w:after="0" w:line="240" w:lineRule="auto"/>
        <w:ind w:left="426" w:right="-347" w:hanging="426"/>
        <w:rPr>
          <w:rFonts w:ascii="Arial" w:eastAsia="Times New Roman" w:hAnsi="Arial" w:cs="Arial"/>
          <w:color w:val="000000"/>
          <w:kern w:val="0"/>
          <w:sz w:val="24"/>
          <w:szCs w:val="24"/>
          <w:lang w:val="en-US"/>
          <w14:ligatures w14:val="none"/>
        </w:rPr>
      </w:pPr>
      <w:proofErr w:type="gramStart"/>
      <w:r w:rsidRPr="00792F99">
        <w:rPr>
          <w:rFonts w:ascii="Arial" w:eastAsia="Times New Roman" w:hAnsi="Arial" w:cs="Arial"/>
          <w:color w:val="000000"/>
          <w:kern w:val="0"/>
          <w:sz w:val="24"/>
          <w:szCs w:val="24"/>
          <w:lang w:val="en-US"/>
          <w14:ligatures w14:val="none"/>
        </w:rPr>
        <w:t>1.1  As</w:t>
      </w:r>
      <w:proofErr w:type="gramEnd"/>
      <w:r w:rsidRPr="00792F99">
        <w:rPr>
          <w:rFonts w:ascii="Arial" w:eastAsia="Times New Roman" w:hAnsi="Arial" w:cs="Arial"/>
          <w:color w:val="000000"/>
          <w:kern w:val="0"/>
          <w:sz w:val="24"/>
          <w:szCs w:val="24"/>
          <w:lang w:val="en-US"/>
          <w14:ligatures w14:val="none"/>
        </w:rPr>
        <w:t xml:space="preserve"> part of the pay determination process, the line manager (the recommendation provider) will make a recommendation to the decision maker (the Pay Committee or other body responsible for approving the pay recommendation) supported by any relevant assessment evidence (</w:t>
      </w:r>
      <w:proofErr w:type="spellStart"/>
      <w:r w:rsidRPr="00792F99">
        <w:rPr>
          <w:rFonts w:ascii="Arial" w:eastAsia="Times New Roman" w:hAnsi="Arial" w:cs="Arial"/>
          <w:color w:val="000000"/>
          <w:kern w:val="0"/>
          <w:sz w:val="24"/>
          <w:szCs w:val="24"/>
          <w:lang w:val="en-US"/>
          <w14:ligatures w14:val="none"/>
        </w:rPr>
        <w:t>e.g</w:t>
      </w:r>
      <w:proofErr w:type="spellEnd"/>
      <w:r w:rsidRPr="00792F99">
        <w:rPr>
          <w:rFonts w:ascii="Arial" w:eastAsia="Times New Roman" w:hAnsi="Arial" w:cs="Arial"/>
          <w:color w:val="000000"/>
          <w:kern w:val="0"/>
          <w:sz w:val="24"/>
          <w:szCs w:val="24"/>
          <w:lang w:val="en-US"/>
          <w14:ligatures w14:val="none"/>
        </w:rPr>
        <w:t xml:space="preserve"> for upper pay applications). On determining a teacher’s pay, the decision maker will write to the teacher advising them of the pay decision, the reasons for it and will, at the same time, confirm their right to appeal the decision to the decision maker. </w:t>
      </w:r>
    </w:p>
    <w:p w14:paraId="0FDEC2F7" w14:textId="77777777" w:rsidR="00792F99" w:rsidRPr="00792F99" w:rsidRDefault="00792F99" w:rsidP="00792F99">
      <w:pPr>
        <w:spacing w:after="0" w:line="240" w:lineRule="auto"/>
        <w:ind w:right="-347"/>
        <w:rPr>
          <w:rFonts w:ascii="Arial" w:eastAsia="Times New Roman" w:hAnsi="Arial" w:cs="Arial"/>
          <w:color w:val="000000"/>
          <w:kern w:val="0"/>
          <w:sz w:val="24"/>
          <w:szCs w:val="24"/>
          <w:lang w:val="en-US"/>
          <w14:ligatures w14:val="none"/>
        </w:rPr>
      </w:pPr>
    </w:p>
    <w:p w14:paraId="6FEA2AD6" w14:textId="77777777" w:rsidR="00792F99" w:rsidRPr="00792F99" w:rsidRDefault="00792F99" w:rsidP="00792F99">
      <w:pPr>
        <w:spacing w:after="0" w:line="240" w:lineRule="auto"/>
        <w:ind w:left="426" w:right="-347" w:hanging="426"/>
        <w:rPr>
          <w:rFonts w:ascii="Arial" w:eastAsia="Times New Roman" w:hAnsi="Arial" w:cs="Arial"/>
          <w:color w:val="000000"/>
          <w:kern w:val="0"/>
          <w:sz w:val="24"/>
          <w:szCs w:val="24"/>
          <w:lang w:val="en-US"/>
          <w14:ligatures w14:val="none"/>
        </w:rPr>
      </w:pPr>
      <w:proofErr w:type="gramStart"/>
      <w:r w:rsidRPr="00792F99">
        <w:rPr>
          <w:rFonts w:ascii="Arial" w:eastAsia="Times New Roman" w:hAnsi="Arial" w:cs="Arial"/>
          <w:color w:val="000000"/>
          <w:kern w:val="0"/>
          <w:sz w:val="24"/>
          <w:szCs w:val="24"/>
          <w:lang w:val="en-US"/>
          <w14:ligatures w14:val="none"/>
        </w:rPr>
        <w:t>1.2  If</w:t>
      </w:r>
      <w:proofErr w:type="gramEnd"/>
      <w:r w:rsidRPr="00792F99">
        <w:rPr>
          <w:rFonts w:ascii="Arial" w:eastAsia="Times New Roman" w:hAnsi="Arial" w:cs="Arial"/>
          <w:color w:val="000000"/>
          <w:kern w:val="0"/>
          <w:sz w:val="24"/>
          <w:szCs w:val="24"/>
          <w:lang w:val="en-US"/>
          <w14:ligatures w14:val="none"/>
        </w:rPr>
        <w:t xml:space="preserve"> the teacher wishes to appeal the decision, they must do so in writing to the decision maker (normally within 10 </w:t>
      </w:r>
      <w:proofErr w:type="gramStart"/>
      <w:r w:rsidRPr="00792F99">
        <w:rPr>
          <w:rFonts w:ascii="Arial" w:eastAsia="Times New Roman" w:hAnsi="Arial" w:cs="Arial"/>
          <w:color w:val="000000"/>
          <w:kern w:val="0"/>
          <w:sz w:val="24"/>
          <w:szCs w:val="24"/>
          <w:lang w:val="en-US"/>
          <w14:ligatures w14:val="none"/>
        </w:rPr>
        <w:t>school working</w:t>
      </w:r>
      <w:proofErr w:type="gramEnd"/>
      <w:r w:rsidRPr="00792F99">
        <w:rPr>
          <w:rFonts w:ascii="Arial" w:eastAsia="Times New Roman" w:hAnsi="Arial" w:cs="Arial"/>
          <w:color w:val="000000"/>
          <w:kern w:val="0"/>
          <w:sz w:val="24"/>
          <w:szCs w:val="24"/>
          <w:lang w:val="en-US"/>
          <w14:ligatures w14:val="none"/>
        </w:rPr>
        <w:t xml:space="preserve"> days from the date of the outcome letter or within a mutually agreed alternative timescale). The appeal must include a statement, in sufficient detail, of the grounds of the appeal. </w:t>
      </w:r>
      <w:proofErr w:type="gramStart"/>
      <w:r w:rsidRPr="00792F99">
        <w:rPr>
          <w:rFonts w:ascii="Arial" w:eastAsia="Times New Roman" w:hAnsi="Arial" w:cs="Arial"/>
          <w:color w:val="000000"/>
          <w:kern w:val="0"/>
          <w:sz w:val="24"/>
          <w:szCs w:val="24"/>
          <w:lang w:val="en-US"/>
          <w14:ligatures w14:val="none"/>
        </w:rPr>
        <w:t>In the event that</w:t>
      </w:r>
      <w:proofErr w:type="gramEnd"/>
      <w:r w:rsidRPr="00792F99">
        <w:rPr>
          <w:rFonts w:ascii="Arial" w:eastAsia="Times New Roman" w:hAnsi="Arial" w:cs="Arial"/>
          <w:color w:val="000000"/>
          <w:kern w:val="0"/>
          <w:sz w:val="24"/>
          <w:szCs w:val="24"/>
          <w:lang w:val="en-US"/>
          <w14:ligatures w14:val="none"/>
        </w:rPr>
        <w:t xml:space="preserve"> an initial appeal is raised, the decision maker must then arrange to meet the teacher to discuss the appeal. The recommendation provider should also be invited to the meeting to clarify the basis for the original recommendation. </w:t>
      </w:r>
    </w:p>
    <w:p w14:paraId="057A3AEC" w14:textId="77777777" w:rsidR="00792F99" w:rsidRPr="00792F99" w:rsidRDefault="00792F99" w:rsidP="00792F99">
      <w:pPr>
        <w:spacing w:after="0" w:line="240" w:lineRule="auto"/>
        <w:ind w:right="-347"/>
        <w:rPr>
          <w:rFonts w:ascii="Arial" w:eastAsia="Times New Roman" w:hAnsi="Arial" w:cs="Arial"/>
          <w:color w:val="000000"/>
          <w:kern w:val="0"/>
          <w:sz w:val="24"/>
          <w:szCs w:val="24"/>
          <w:lang w:val="en-US"/>
          <w14:ligatures w14:val="none"/>
        </w:rPr>
      </w:pPr>
    </w:p>
    <w:p w14:paraId="3D3327DB" w14:textId="77777777" w:rsidR="00792F99" w:rsidRPr="00792F99" w:rsidRDefault="00792F99" w:rsidP="00792F99">
      <w:pPr>
        <w:spacing w:after="0" w:line="240" w:lineRule="auto"/>
        <w:ind w:left="426" w:right="-347" w:hanging="426"/>
        <w:rPr>
          <w:rFonts w:ascii="Arial" w:eastAsia="Times New Roman" w:hAnsi="Arial" w:cs="Arial"/>
          <w:color w:val="000000"/>
          <w:kern w:val="0"/>
          <w:sz w:val="24"/>
          <w:szCs w:val="24"/>
          <w:lang w:val="en-US"/>
          <w14:ligatures w14:val="none"/>
        </w:rPr>
      </w:pPr>
      <w:proofErr w:type="gramStart"/>
      <w:r w:rsidRPr="00792F99">
        <w:rPr>
          <w:rFonts w:ascii="Arial" w:eastAsia="Times New Roman" w:hAnsi="Arial" w:cs="Arial"/>
          <w:color w:val="000000"/>
          <w:kern w:val="0"/>
          <w:sz w:val="24"/>
          <w:szCs w:val="24"/>
          <w:lang w:val="en-US"/>
          <w14:ligatures w14:val="none"/>
        </w:rPr>
        <w:t>1.3  The</w:t>
      </w:r>
      <w:proofErr w:type="gramEnd"/>
      <w:r w:rsidRPr="00792F99">
        <w:rPr>
          <w:rFonts w:ascii="Arial" w:eastAsia="Times New Roman" w:hAnsi="Arial" w:cs="Arial"/>
          <w:color w:val="000000"/>
          <w:kern w:val="0"/>
          <w:sz w:val="24"/>
          <w:szCs w:val="24"/>
          <w:lang w:val="en-US"/>
          <w14:ligatures w14:val="none"/>
        </w:rPr>
        <w:t xml:space="preserve"> decision maker will review their decision through a paper-based process and in the light of the documentation provided to them. They will then write to the teacher to notify them of the outcome of the review and the teacher’s right </w:t>
      </w:r>
      <w:proofErr w:type="gramStart"/>
      <w:r w:rsidRPr="00792F99">
        <w:rPr>
          <w:rFonts w:ascii="Arial" w:eastAsia="Times New Roman" w:hAnsi="Arial" w:cs="Arial"/>
          <w:color w:val="000000"/>
          <w:kern w:val="0"/>
          <w:sz w:val="24"/>
          <w:szCs w:val="24"/>
          <w:lang w:val="en-US"/>
          <w14:ligatures w14:val="none"/>
        </w:rPr>
        <w:t>of</w:t>
      </w:r>
      <w:proofErr w:type="gramEnd"/>
      <w:r w:rsidRPr="00792F99">
        <w:rPr>
          <w:rFonts w:ascii="Arial" w:eastAsia="Times New Roman" w:hAnsi="Arial" w:cs="Arial"/>
          <w:color w:val="000000"/>
          <w:kern w:val="0"/>
          <w:sz w:val="24"/>
          <w:szCs w:val="24"/>
          <w:lang w:val="en-US"/>
          <w14:ligatures w14:val="none"/>
        </w:rPr>
        <w:t xml:space="preserve"> appeal to the governing body. If the teacher wishes to exercise their right of appeal, they must write to the clerk of the governing body at the earliest opportunity (normally within 10 </w:t>
      </w:r>
      <w:proofErr w:type="gramStart"/>
      <w:r w:rsidRPr="00792F99">
        <w:rPr>
          <w:rFonts w:ascii="Arial" w:eastAsia="Times New Roman" w:hAnsi="Arial" w:cs="Arial"/>
          <w:color w:val="000000"/>
          <w:kern w:val="0"/>
          <w:sz w:val="24"/>
          <w:szCs w:val="24"/>
          <w:lang w:val="en-US"/>
          <w14:ligatures w14:val="none"/>
        </w:rPr>
        <w:t>school working</w:t>
      </w:r>
      <w:proofErr w:type="gramEnd"/>
      <w:r w:rsidRPr="00792F99">
        <w:rPr>
          <w:rFonts w:ascii="Arial" w:eastAsia="Times New Roman" w:hAnsi="Arial" w:cs="Arial"/>
          <w:color w:val="000000"/>
          <w:kern w:val="0"/>
          <w:sz w:val="24"/>
          <w:szCs w:val="24"/>
          <w:lang w:val="en-US"/>
          <w14:ligatures w14:val="none"/>
        </w:rPr>
        <w:t xml:space="preserve"> days), including a statement of the grounds of the appeal and sufficient details of the facts on which they will rely.</w:t>
      </w:r>
    </w:p>
    <w:p w14:paraId="6E8CD845" w14:textId="77777777" w:rsidR="00792F99" w:rsidRPr="00792F99" w:rsidRDefault="00792F99" w:rsidP="00792F99">
      <w:pPr>
        <w:spacing w:after="0" w:line="240" w:lineRule="auto"/>
        <w:ind w:right="-347"/>
        <w:rPr>
          <w:rFonts w:ascii="Arial" w:eastAsia="Times New Roman" w:hAnsi="Arial" w:cs="Arial"/>
          <w:color w:val="000000"/>
          <w:kern w:val="0"/>
          <w:sz w:val="24"/>
          <w:szCs w:val="24"/>
          <w:lang w:val="en-US"/>
          <w14:ligatures w14:val="none"/>
        </w:rPr>
      </w:pPr>
    </w:p>
    <w:p w14:paraId="2C51B57F" w14:textId="77777777" w:rsidR="00792F99" w:rsidRPr="00792F99" w:rsidRDefault="00792F99" w:rsidP="00792F99">
      <w:pPr>
        <w:spacing w:after="0" w:line="240" w:lineRule="auto"/>
        <w:ind w:left="426" w:right="-347"/>
        <w:rPr>
          <w:rFonts w:ascii="Arial" w:eastAsia="Times New Roman" w:hAnsi="Arial" w:cs="Arial"/>
          <w:color w:val="000000"/>
          <w:kern w:val="0"/>
          <w:sz w:val="24"/>
          <w:szCs w:val="24"/>
          <w:lang w:val="en-US"/>
          <w14:ligatures w14:val="none"/>
        </w:rPr>
      </w:pPr>
      <w:r w:rsidRPr="00792F99">
        <w:rPr>
          <w:rFonts w:ascii="Arial" w:eastAsia="Times New Roman" w:hAnsi="Arial" w:cs="Arial"/>
          <w:color w:val="000000"/>
          <w:kern w:val="0"/>
          <w:sz w:val="24"/>
          <w:szCs w:val="24"/>
          <w:lang w:val="en-US"/>
          <w14:ligatures w14:val="none"/>
        </w:rPr>
        <w:t>This will invoke the formal stage of the appeal procedure.</w:t>
      </w:r>
    </w:p>
    <w:p w14:paraId="55AC884D" w14:textId="77777777" w:rsidR="00792F99" w:rsidRPr="00792F99" w:rsidRDefault="00792F99" w:rsidP="00792F99">
      <w:pPr>
        <w:spacing w:after="0" w:line="240" w:lineRule="auto"/>
        <w:ind w:right="-347"/>
        <w:rPr>
          <w:rFonts w:ascii="Arial" w:eastAsia="Times New Roman" w:hAnsi="Arial" w:cs="Arial"/>
          <w:color w:val="000000"/>
          <w:kern w:val="0"/>
          <w:sz w:val="24"/>
          <w:szCs w:val="24"/>
          <w:lang w:val="en-US"/>
          <w14:ligatures w14:val="none"/>
        </w:rPr>
      </w:pPr>
    </w:p>
    <w:p w14:paraId="56F5D088" w14:textId="77777777" w:rsidR="00792F99" w:rsidRPr="00792F99" w:rsidRDefault="00792F99" w:rsidP="00792F99">
      <w:pPr>
        <w:numPr>
          <w:ilvl w:val="0"/>
          <w:numId w:val="9"/>
        </w:numPr>
        <w:spacing w:after="0" w:line="240" w:lineRule="auto"/>
        <w:ind w:right="-347"/>
        <w:rPr>
          <w:rFonts w:ascii="Arial" w:eastAsia="Times New Roman" w:hAnsi="Arial" w:cs="Arial"/>
          <w:b/>
          <w:color w:val="000000"/>
          <w:kern w:val="0"/>
          <w:sz w:val="24"/>
          <w:szCs w:val="24"/>
          <w:lang w:val="en-US"/>
          <w14:ligatures w14:val="none"/>
        </w:rPr>
      </w:pPr>
      <w:r w:rsidRPr="00792F99">
        <w:rPr>
          <w:rFonts w:ascii="Arial" w:eastAsia="Times New Roman" w:hAnsi="Arial" w:cs="Arial"/>
          <w:b/>
          <w:color w:val="000000"/>
          <w:kern w:val="0"/>
          <w:sz w:val="24"/>
          <w:szCs w:val="24"/>
          <w:lang w:val="en-US"/>
          <w14:ligatures w14:val="none"/>
        </w:rPr>
        <w:t>Appeal procedure: formal stage</w:t>
      </w:r>
    </w:p>
    <w:p w14:paraId="2F4DD417" w14:textId="77777777" w:rsidR="00792F99" w:rsidRPr="00792F99" w:rsidRDefault="00792F99" w:rsidP="00792F99">
      <w:pPr>
        <w:spacing w:after="0" w:line="240" w:lineRule="auto"/>
        <w:ind w:right="-347"/>
        <w:rPr>
          <w:rFonts w:ascii="Arial" w:eastAsia="Times New Roman" w:hAnsi="Arial" w:cs="Arial"/>
          <w:b/>
          <w:color w:val="000000"/>
          <w:kern w:val="0"/>
          <w:sz w:val="24"/>
          <w:szCs w:val="24"/>
          <w:lang w:val="en-US"/>
          <w14:ligatures w14:val="none"/>
        </w:rPr>
      </w:pPr>
    </w:p>
    <w:p w14:paraId="57CE324C" w14:textId="77777777" w:rsidR="00792F99" w:rsidRPr="00792F99" w:rsidRDefault="00792F99" w:rsidP="00792F99">
      <w:pPr>
        <w:spacing w:after="0" w:line="240" w:lineRule="auto"/>
        <w:ind w:left="426" w:right="-347" w:hanging="426"/>
        <w:rPr>
          <w:rFonts w:ascii="Arial" w:eastAsia="Times New Roman" w:hAnsi="Arial" w:cs="Arial"/>
          <w:color w:val="000000"/>
          <w:kern w:val="0"/>
          <w:sz w:val="24"/>
          <w:szCs w:val="24"/>
          <w:lang w:val="en-US"/>
          <w14:ligatures w14:val="none"/>
        </w:rPr>
      </w:pPr>
      <w:proofErr w:type="gramStart"/>
      <w:r w:rsidRPr="00792F99">
        <w:rPr>
          <w:rFonts w:ascii="Arial" w:eastAsia="Times New Roman" w:hAnsi="Arial" w:cs="Arial"/>
          <w:color w:val="000000"/>
          <w:kern w:val="0"/>
          <w:sz w:val="24"/>
          <w:szCs w:val="24"/>
          <w:lang w:val="en-US"/>
          <w14:ligatures w14:val="none"/>
        </w:rPr>
        <w:t>2.1  On</w:t>
      </w:r>
      <w:proofErr w:type="gramEnd"/>
      <w:r w:rsidRPr="00792F99">
        <w:rPr>
          <w:rFonts w:ascii="Arial" w:eastAsia="Times New Roman" w:hAnsi="Arial" w:cs="Arial"/>
          <w:color w:val="000000"/>
          <w:kern w:val="0"/>
          <w:sz w:val="24"/>
          <w:szCs w:val="24"/>
          <w:lang w:val="en-US"/>
          <w14:ligatures w14:val="none"/>
        </w:rPr>
        <w:t xml:space="preserve"> receipt of the written appeal, the clerk of the governing body will establish an appeal committee that should consist of three governors, none of whom are employees in the school or have been previously involved in the relevant pay determination process. A meeting of the appeal committee should be convened at the earliest opportunity and no later than 20 </w:t>
      </w:r>
      <w:proofErr w:type="gramStart"/>
      <w:r w:rsidRPr="00792F99">
        <w:rPr>
          <w:rFonts w:ascii="Arial" w:eastAsia="Times New Roman" w:hAnsi="Arial" w:cs="Arial"/>
          <w:color w:val="000000"/>
          <w:kern w:val="0"/>
          <w:sz w:val="24"/>
          <w:szCs w:val="24"/>
          <w:lang w:val="en-US"/>
          <w14:ligatures w14:val="none"/>
        </w:rPr>
        <w:t>school working</w:t>
      </w:r>
      <w:proofErr w:type="gramEnd"/>
      <w:r w:rsidRPr="00792F99">
        <w:rPr>
          <w:rFonts w:ascii="Arial" w:eastAsia="Times New Roman" w:hAnsi="Arial" w:cs="Arial"/>
          <w:color w:val="000000"/>
          <w:kern w:val="0"/>
          <w:sz w:val="24"/>
          <w:szCs w:val="24"/>
          <w:lang w:val="en-US"/>
          <w14:ligatures w14:val="none"/>
        </w:rPr>
        <w:t xml:space="preserve"> days </w:t>
      </w:r>
      <w:proofErr w:type="gramStart"/>
      <w:r w:rsidRPr="00792F99">
        <w:rPr>
          <w:rFonts w:ascii="Arial" w:eastAsia="Times New Roman" w:hAnsi="Arial" w:cs="Arial"/>
          <w:color w:val="000000"/>
          <w:kern w:val="0"/>
          <w:sz w:val="24"/>
          <w:szCs w:val="24"/>
          <w:lang w:val="en-US"/>
          <w14:ligatures w14:val="none"/>
        </w:rPr>
        <w:t>of</w:t>
      </w:r>
      <w:proofErr w:type="gramEnd"/>
      <w:r w:rsidRPr="00792F99">
        <w:rPr>
          <w:rFonts w:ascii="Arial" w:eastAsia="Times New Roman" w:hAnsi="Arial" w:cs="Arial"/>
          <w:color w:val="000000"/>
          <w:kern w:val="0"/>
          <w:sz w:val="24"/>
          <w:szCs w:val="24"/>
          <w:lang w:val="en-US"/>
          <w14:ligatures w14:val="none"/>
        </w:rPr>
        <w:t xml:space="preserve"> the date on which the written appeal was received (unless agreed by both parties). Both the recommendation provider and the decision maker will be required to attend the meeting.</w:t>
      </w:r>
    </w:p>
    <w:p w14:paraId="1C6C7370" w14:textId="77777777" w:rsidR="00792F99" w:rsidRPr="00792F99" w:rsidRDefault="00792F99" w:rsidP="00792F99">
      <w:pPr>
        <w:spacing w:after="0" w:line="240" w:lineRule="auto"/>
        <w:ind w:right="-347"/>
        <w:rPr>
          <w:rFonts w:ascii="Arial" w:eastAsia="Times New Roman" w:hAnsi="Arial" w:cs="Arial"/>
          <w:color w:val="000000"/>
          <w:kern w:val="0"/>
          <w:sz w:val="24"/>
          <w:szCs w:val="24"/>
          <w:lang w:val="en-US"/>
          <w14:ligatures w14:val="none"/>
        </w:rPr>
      </w:pPr>
    </w:p>
    <w:p w14:paraId="079563C3" w14:textId="77777777" w:rsidR="00792F99" w:rsidRPr="00792F99" w:rsidRDefault="00792F99" w:rsidP="00792F99">
      <w:pPr>
        <w:spacing w:after="0" w:line="240" w:lineRule="auto"/>
        <w:ind w:left="426" w:right="-347" w:hanging="426"/>
        <w:rPr>
          <w:rFonts w:ascii="Arial" w:eastAsia="Times New Roman" w:hAnsi="Arial" w:cs="Arial"/>
          <w:color w:val="000000"/>
          <w:kern w:val="0"/>
          <w:sz w:val="24"/>
          <w:szCs w:val="24"/>
          <w:lang w:val="en-US"/>
          <w14:ligatures w14:val="none"/>
        </w:rPr>
      </w:pPr>
      <w:proofErr w:type="gramStart"/>
      <w:r w:rsidRPr="00792F99">
        <w:rPr>
          <w:rFonts w:ascii="Arial" w:eastAsia="Times New Roman" w:hAnsi="Arial" w:cs="Arial"/>
          <w:color w:val="000000"/>
          <w:kern w:val="0"/>
          <w:sz w:val="24"/>
          <w:szCs w:val="24"/>
          <w:lang w:val="en-US"/>
          <w14:ligatures w14:val="none"/>
        </w:rPr>
        <w:t>2.2  The</w:t>
      </w:r>
      <w:proofErr w:type="gramEnd"/>
      <w:r w:rsidRPr="00792F99">
        <w:rPr>
          <w:rFonts w:ascii="Arial" w:eastAsia="Times New Roman" w:hAnsi="Arial" w:cs="Arial"/>
          <w:color w:val="000000"/>
          <w:kern w:val="0"/>
          <w:sz w:val="24"/>
          <w:szCs w:val="24"/>
          <w:lang w:val="en-US"/>
          <w14:ligatures w14:val="none"/>
        </w:rPr>
        <w:t xml:space="preserve"> chair of the appeal committee will invite the appellant to set out their case. Both the recommendation maker and the decision maker will also be asked to outline to the committee the process that was observed and their contribution to the pay determination process.</w:t>
      </w:r>
    </w:p>
    <w:p w14:paraId="0920DBAD" w14:textId="77777777" w:rsidR="00792F99" w:rsidRPr="00792F99" w:rsidRDefault="00792F99" w:rsidP="00792F99">
      <w:pPr>
        <w:spacing w:after="0" w:line="240" w:lineRule="auto"/>
        <w:ind w:right="-347"/>
        <w:rPr>
          <w:rFonts w:ascii="Arial" w:eastAsia="Times New Roman" w:hAnsi="Arial" w:cs="Arial"/>
          <w:color w:val="000000"/>
          <w:kern w:val="0"/>
          <w:sz w:val="24"/>
          <w:szCs w:val="24"/>
          <w:lang w:val="en-US"/>
          <w14:ligatures w14:val="none"/>
        </w:rPr>
      </w:pPr>
    </w:p>
    <w:p w14:paraId="4C98394A" w14:textId="77777777" w:rsidR="00792F99" w:rsidRPr="00792F99" w:rsidRDefault="00792F99" w:rsidP="00792F99">
      <w:pPr>
        <w:spacing w:after="0" w:line="240" w:lineRule="auto"/>
        <w:ind w:left="426" w:right="-347" w:hanging="426"/>
        <w:rPr>
          <w:rFonts w:ascii="Arial" w:eastAsia="Times New Roman" w:hAnsi="Arial" w:cs="Arial"/>
          <w:color w:val="000000"/>
          <w:kern w:val="0"/>
          <w:sz w:val="24"/>
          <w:szCs w:val="24"/>
          <w:lang w:val="en-US"/>
          <w14:ligatures w14:val="none"/>
        </w:rPr>
      </w:pPr>
      <w:proofErr w:type="gramStart"/>
      <w:r w:rsidRPr="00792F99">
        <w:rPr>
          <w:rFonts w:ascii="Arial" w:eastAsia="Times New Roman" w:hAnsi="Arial" w:cs="Arial"/>
          <w:color w:val="000000"/>
          <w:kern w:val="0"/>
          <w:sz w:val="24"/>
          <w:szCs w:val="24"/>
          <w:lang w:val="en-US"/>
          <w14:ligatures w14:val="none"/>
        </w:rPr>
        <w:t>2.3  Following</w:t>
      </w:r>
      <w:proofErr w:type="gramEnd"/>
      <w:r w:rsidRPr="00792F99">
        <w:rPr>
          <w:rFonts w:ascii="Arial" w:eastAsia="Times New Roman" w:hAnsi="Arial" w:cs="Arial"/>
          <w:color w:val="000000"/>
          <w:kern w:val="0"/>
          <w:sz w:val="24"/>
          <w:szCs w:val="24"/>
          <w:lang w:val="en-US"/>
          <w14:ligatures w14:val="none"/>
        </w:rPr>
        <w:t xml:space="preserve"> the conclusion of representations by all relevant parties, the appeal committee will then consider all the </w:t>
      </w:r>
      <w:proofErr w:type="gramStart"/>
      <w:r w:rsidRPr="00792F99">
        <w:rPr>
          <w:rFonts w:ascii="Arial" w:eastAsia="Times New Roman" w:hAnsi="Arial" w:cs="Arial"/>
          <w:color w:val="000000"/>
          <w:kern w:val="0"/>
          <w:sz w:val="24"/>
          <w:szCs w:val="24"/>
          <w:lang w:val="en-US"/>
          <w14:ligatures w14:val="none"/>
        </w:rPr>
        <w:t>evidence in private</w:t>
      </w:r>
      <w:proofErr w:type="gramEnd"/>
      <w:r w:rsidRPr="00792F99">
        <w:rPr>
          <w:rFonts w:ascii="Arial" w:eastAsia="Times New Roman" w:hAnsi="Arial" w:cs="Arial"/>
          <w:color w:val="000000"/>
          <w:kern w:val="0"/>
          <w:sz w:val="24"/>
          <w:szCs w:val="24"/>
          <w:lang w:val="en-US"/>
          <w14:ligatures w14:val="none"/>
        </w:rPr>
        <w:t xml:space="preserve"> and reach a decision. The appeal committee will write to the teacher notifying them of their decision and the reasons for it. Other attendees at the meeting will also be notified of the decision. The decision of the appeal committee is final.</w:t>
      </w:r>
    </w:p>
    <w:p w14:paraId="06DAA3A1" w14:textId="77777777" w:rsidR="00792F99" w:rsidRPr="00792F99" w:rsidRDefault="00792F99" w:rsidP="00792F99">
      <w:pPr>
        <w:spacing w:after="0" w:line="240" w:lineRule="auto"/>
        <w:ind w:right="-347"/>
        <w:rPr>
          <w:rFonts w:ascii="Arial" w:eastAsia="Times New Roman" w:hAnsi="Arial" w:cs="Arial"/>
          <w:b/>
          <w:color w:val="000000"/>
          <w:kern w:val="0"/>
          <w:sz w:val="24"/>
          <w:szCs w:val="24"/>
          <w:lang w:val="en-US"/>
          <w14:ligatures w14:val="none"/>
        </w:rPr>
      </w:pPr>
    </w:p>
    <w:p w14:paraId="0CC3FF81" w14:textId="77777777" w:rsidR="00792F99" w:rsidRPr="00792F99" w:rsidRDefault="00792F99" w:rsidP="00792F99">
      <w:pPr>
        <w:numPr>
          <w:ilvl w:val="0"/>
          <w:numId w:val="9"/>
        </w:numPr>
        <w:spacing w:after="0" w:line="240" w:lineRule="auto"/>
        <w:ind w:right="-347"/>
        <w:rPr>
          <w:rFonts w:ascii="Arial" w:eastAsia="Times New Roman" w:hAnsi="Arial" w:cs="Arial"/>
          <w:b/>
          <w:color w:val="000000"/>
          <w:kern w:val="0"/>
          <w:sz w:val="24"/>
          <w:szCs w:val="24"/>
          <w:lang w:val="en-US"/>
          <w14:ligatures w14:val="none"/>
        </w:rPr>
      </w:pPr>
      <w:r w:rsidRPr="00792F99">
        <w:rPr>
          <w:rFonts w:ascii="Arial" w:eastAsia="Times New Roman" w:hAnsi="Arial" w:cs="Arial"/>
          <w:b/>
          <w:color w:val="000000"/>
          <w:kern w:val="0"/>
          <w:sz w:val="24"/>
          <w:szCs w:val="24"/>
          <w:lang w:val="en-US"/>
          <w14:ligatures w14:val="none"/>
        </w:rPr>
        <w:t>The modified procedure</w:t>
      </w:r>
    </w:p>
    <w:p w14:paraId="562DAB30" w14:textId="77777777" w:rsidR="00792F99" w:rsidRPr="00792F99" w:rsidRDefault="00792F99" w:rsidP="00792F99">
      <w:pPr>
        <w:spacing w:after="0" w:line="240" w:lineRule="auto"/>
        <w:ind w:right="-347"/>
        <w:rPr>
          <w:rFonts w:ascii="Arial" w:eastAsia="Times New Roman" w:hAnsi="Arial" w:cs="Arial"/>
          <w:b/>
          <w:color w:val="000000"/>
          <w:kern w:val="0"/>
          <w:sz w:val="24"/>
          <w:szCs w:val="24"/>
          <w:lang w:val="en-US"/>
          <w14:ligatures w14:val="none"/>
        </w:rPr>
      </w:pPr>
    </w:p>
    <w:p w14:paraId="310D3A8A" w14:textId="77777777" w:rsidR="00792F99" w:rsidRPr="00792F99" w:rsidRDefault="00792F99" w:rsidP="00792F99">
      <w:pPr>
        <w:spacing w:after="0" w:line="240" w:lineRule="auto"/>
        <w:ind w:left="426" w:right="-347" w:hanging="426"/>
        <w:rPr>
          <w:rFonts w:ascii="Arial" w:eastAsia="Times New Roman" w:hAnsi="Arial" w:cs="Arial"/>
          <w:color w:val="000000"/>
          <w:kern w:val="0"/>
          <w:sz w:val="24"/>
          <w:szCs w:val="24"/>
          <w:lang w:val="en-US"/>
          <w14:ligatures w14:val="none"/>
        </w:rPr>
      </w:pPr>
      <w:proofErr w:type="gramStart"/>
      <w:r w:rsidRPr="00792F99">
        <w:rPr>
          <w:rFonts w:ascii="Arial" w:eastAsia="Times New Roman" w:hAnsi="Arial" w:cs="Arial"/>
          <w:color w:val="000000"/>
          <w:kern w:val="0"/>
          <w:sz w:val="24"/>
          <w:szCs w:val="24"/>
          <w:lang w:val="en-US"/>
          <w14:ligatures w14:val="none"/>
        </w:rPr>
        <w:t>3.1  There</w:t>
      </w:r>
      <w:proofErr w:type="gramEnd"/>
      <w:r w:rsidRPr="00792F99">
        <w:rPr>
          <w:rFonts w:ascii="Arial" w:eastAsia="Times New Roman" w:hAnsi="Arial" w:cs="Arial"/>
          <w:color w:val="000000"/>
          <w:kern w:val="0"/>
          <w:sz w:val="24"/>
          <w:szCs w:val="24"/>
          <w:lang w:val="en-US"/>
          <w14:ligatures w14:val="none"/>
        </w:rPr>
        <w:t xml:space="preserve"> will be no entitlement to invoke the appeal procedure in relation to a pay decision if the teacher has left the employment of the school.</w:t>
      </w:r>
    </w:p>
    <w:p w14:paraId="638B7B66" w14:textId="77777777" w:rsidR="00792F99" w:rsidRPr="00792F99" w:rsidRDefault="00792F99" w:rsidP="00792F99">
      <w:pPr>
        <w:spacing w:after="0" w:line="240" w:lineRule="auto"/>
        <w:ind w:right="-347"/>
        <w:rPr>
          <w:rFonts w:ascii="Arial" w:eastAsia="Times New Roman" w:hAnsi="Arial" w:cs="Arial"/>
          <w:color w:val="000000"/>
          <w:kern w:val="0"/>
          <w:sz w:val="24"/>
          <w:szCs w:val="24"/>
          <w:lang w:val="en-US"/>
          <w14:ligatures w14:val="none"/>
        </w:rPr>
      </w:pPr>
    </w:p>
    <w:p w14:paraId="7909EBE4" w14:textId="77777777" w:rsidR="00792F99" w:rsidRPr="00792F99" w:rsidRDefault="00792F99" w:rsidP="00792F99">
      <w:pPr>
        <w:spacing w:after="0" w:line="240" w:lineRule="auto"/>
        <w:ind w:left="426" w:right="-347" w:hanging="426"/>
        <w:rPr>
          <w:rFonts w:ascii="Arial" w:eastAsia="Times New Roman" w:hAnsi="Arial" w:cs="Arial"/>
          <w:color w:val="000000"/>
          <w:kern w:val="0"/>
          <w:sz w:val="24"/>
          <w:szCs w:val="24"/>
          <w:lang w:val="en-US"/>
          <w14:ligatures w14:val="none"/>
        </w:rPr>
      </w:pPr>
      <w:proofErr w:type="gramStart"/>
      <w:r w:rsidRPr="00792F99">
        <w:rPr>
          <w:rFonts w:ascii="Arial" w:eastAsia="Times New Roman" w:hAnsi="Arial" w:cs="Arial"/>
          <w:color w:val="000000"/>
          <w:kern w:val="0"/>
          <w:sz w:val="24"/>
          <w:szCs w:val="24"/>
          <w:lang w:val="en-US"/>
          <w14:ligatures w14:val="none"/>
        </w:rPr>
        <w:t>3.2  When</w:t>
      </w:r>
      <w:proofErr w:type="gramEnd"/>
      <w:r w:rsidRPr="00792F99">
        <w:rPr>
          <w:rFonts w:ascii="Arial" w:eastAsia="Times New Roman" w:hAnsi="Arial" w:cs="Arial"/>
          <w:color w:val="000000"/>
          <w:kern w:val="0"/>
          <w:sz w:val="24"/>
          <w:szCs w:val="24"/>
          <w:lang w:val="en-US"/>
          <w14:ligatures w14:val="none"/>
        </w:rPr>
        <w:t xml:space="preserve"> a teacher has lodged an appeal against a pay decision and then subsequently left the school’s employment before any appeal hearing is held, the following steps will be observed:</w:t>
      </w:r>
    </w:p>
    <w:p w14:paraId="0CAB82FE" w14:textId="77777777" w:rsidR="00792F99" w:rsidRPr="00792F99" w:rsidRDefault="00792F99" w:rsidP="00792F99">
      <w:pPr>
        <w:spacing w:after="0" w:line="240" w:lineRule="auto"/>
        <w:ind w:right="-347"/>
        <w:rPr>
          <w:rFonts w:ascii="Arial" w:eastAsia="Times New Roman" w:hAnsi="Arial" w:cs="Arial"/>
          <w:color w:val="000000"/>
          <w:kern w:val="0"/>
          <w:sz w:val="24"/>
          <w:szCs w:val="24"/>
          <w:lang w:val="en-US"/>
          <w14:ligatures w14:val="none"/>
        </w:rPr>
      </w:pPr>
    </w:p>
    <w:p w14:paraId="2ACCF2D0" w14:textId="77777777" w:rsidR="00792F99" w:rsidRPr="00792F99" w:rsidRDefault="00792F99" w:rsidP="00792F99">
      <w:pPr>
        <w:spacing w:after="0" w:line="240" w:lineRule="auto"/>
        <w:ind w:left="360" w:right="-347" w:firstLine="66"/>
        <w:contextualSpacing/>
        <w:rPr>
          <w:rFonts w:ascii="Arial" w:eastAsia="Times New Roman" w:hAnsi="Arial" w:cs="Arial"/>
          <w:color w:val="000000"/>
          <w:kern w:val="0"/>
          <w:sz w:val="24"/>
          <w:szCs w:val="24"/>
          <w:lang w:val="en-US"/>
          <w14:ligatures w14:val="none"/>
        </w:rPr>
      </w:pPr>
      <w:proofErr w:type="spellStart"/>
      <w:r w:rsidRPr="00792F99">
        <w:rPr>
          <w:rFonts w:ascii="Arial" w:eastAsia="Times New Roman" w:hAnsi="Arial" w:cs="Arial"/>
          <w:color w:val="000000"/>
          <w:kern w:val="0"/>
          <w:sz w:val="24"/>
          <w:szCs w:val="24"/>
          <w:lang w:val="en-US"/>
          <w14:ligatures w14:val="none"/>
        </w:rPr>
        <w:t>i</w:t>
      </w:r>
      <w:proofErr w:type="spellEnd"/>
      <w:r w:rsidRPr="00792F99">
        <w:rPr>
          <w:rFonts w:ascii="Arial" w:eastAsia="Times New Roman" w:hAnsi="Arial" w:cs="Arial"/>
          <w:color w:val="000000"/>
          <w:kern w:val="0"/>
          <w:sz w:val="24"/>
          <w:szCs w:val="24"/>
          <w:lang w:val="en-US"/>
          <w14:ligatures w14:val="none"/>
        </w:rPr>
        <w:t>) The teacher must have set out details of their appeal in writing</w:t>
      </w:r>
    </w:p>
    <w:p w14:paraId="138BD34E" w14:textId="77777777" w:rsidR="00792F99" w:rsidRPr="00792F99" w:rsidRDefault="00792F99" w:rsidP="00792F99">
      <w:pPr>
        <w:spacing w:after="0" w:line="240" w:lineRule="auto"/>
        <w:ind w:left="360" w:right="-347"/>
        <w:rPr>
          <w:rFonts w:ascii="Arial" w:eastAsia="Times New Roman" w:hAnsi="Arial" w:cs="Arial"/>
          <w:color w:val="000000"/>
          <w:kern w:val="0"/>
          <w:sz w:val="24"/>
          <w:szCs w:val="24"/>
          <w:lang w:val="en-US"/>
          <w14:ligatures w14:val="none"/>
        </w:rPr>
      </w:pPr>
    </w:p>
    <w:p w14:paraId="76362496" w14:textId="77777777" w:rsidR="00792F99" w:rsidRPr="00792F99" w:rsidRDefault="00792F99" w:rsidP="00792F99">
      <w:pPr>
        <w:spacing w:after="0" w:line="240" w:lineRule="auto"/>
        <w:ind w:left="426" w:right="-347"/>
        <w:contextualSpacing/>
        <w:rPr>
          <w:rFonts w:ascii="Arial" w:eastAsia="Times New Roman" w:hAnsi="Arial" w:cs="Arial"/>
          <w:color w:val="000000"/>
          <w:kern w:val="0"/>
          <w:sz w:val="24"/>
          <w:szCs w:val="24"/>
          <w:lang w:val="en-US"/>
          <w14:ligatures w14:val="none"/>
        </w:rPr>
      </w:pPr>
      <w:r w:rsidRPr="00792F99">
        <w:rPr>
          <w:rFonts w:ascii="Arial" w:eastAsia="Times New Roman" w:hAnsi="Arial" w:cs="Arial"/>
          <w:color w:val="000000"/>
          <w:kern w:val="0"/>
          <w:sz w:val="24"/>
          <w:szCs w:val="24"/>
          <w:lang w:val="en-US"/>
          <w14:ligatures w14:val="none"/>
        </w:rPr>
        <w:t>ii) The teacher must have sent a copy of their appeal to the chair of the governing body</w:t>
      </w:r>
    </w:p>
    <w:p w14:paraId="162672C0" w14:textId="77777777" w:rsidR="00792F99" w:rsidRPr="00792F99" w:rsidRDefault="00792F99" w:rsidP="00792F99">
      <w:pPr>
        <w:spacing w:after="0" w:line="240" w:lineRule="auto"/>
        <w:ind w:left="426" w:right="-347"/>
        <w:rPr>
          <w:rFonts w:ascii="Arial" w:eastAsia="Times New Roman" w:hAnsi="Arial" w:cs="Arial"/>
          <w:color w:val="000000"/>
          <w:kern w:val="0"/>
          <w:sz w:val="24"/>
          <w:szCs w:val="24"/>
          <w:lang w:val="en-US"/>
          <w14:ligatures w14:val="none"/>
        </w:rPr>
      </w:pPr>
    </w:p>
    <w:p w14:paraId="5C0CE4B9" w14:textId="77777777" w:rsidR="00792F99" w:rsidRPr="00792F99" w:rsidRDefault="00792F99" w:rsidP="00792F99">
      <w:pPr>
        <w:spacing w:after="0" w:line="240" w:lineRule="auto"/>
        <w:ind w:left="426" w:right="-347"/>
        <w:contextualSpacing/>
        <w:rPr>
          <w:rFonts w:ascii="Arial" w:eastAsia="Times New Roman" w:hAnsi="Arial" w:cs="Arial"/>
          <w:color w:val="000000"/>
          <w:kern w:val="0"/>
          <w:sz w:val="24"/>
          <w:szCs w:val="24"/>
          <w:lang w:val="en-US"/>
          <w14:ligatures w14:val="none"/>
        </w:rPr>
      </w:pPr>
      <w:r w:rsidRPr="00792F99">
        <w:rPr>
          <w:rFonts w:ascii="Arial" w:eastAsia="Times New Roman" w:hAnsi="Arial" w:cs="Arial"/>
          <w:color w:val="000000"/>
          <w:kern w:val="0"/>
          <w:sz w:val="24"/>
          <w:szCs w:val="24"/>
          <w:lang w:val="en-US"/>
          <w14:ligatures w14:val="none"/>
        </w:rPr>
        <w:t>iii) The chair of the governing body will consult with relevant school personnel and provide the teacher with an appropriate written response on behalf of the school.</w:t>
      </w:r>
    </w:p>
    <w:p w14:paraId="75AF7727" w14:textId="77777777" w:rsidR="00792F99" w:rsidRDefault="00792F99" w:rsidP="00792F99">
      <w:pPr>
        <w:spacing w:after="0" w:line="240" w:lineRule="auto"/>
        <w:outlineLvl w:val="0"/>
        <w:rPr>
          <w:rFonts w:ascii="Arial" w:eastAsia="Arial Unicode MS" w:hAnsi="Arial" w:cs="Arial"/>
          <w:color w:val="000000"/>
          <w:kern w:val="0"/>
          <w:sz w:val="24"/>
          <w:szCs w:val="24"/>
          <w:u w:color="000000"/>
          <w:lang w:eastAsia="en-GB"/>
          <w14:ligatures w14:val="none"/>
        </w:rPr>
      </w:pPr>
    </w:p>
    <w:p w14:paraId="57FB85D8" w14:textId="674AA39B" w:rsidR="00C3797E" w:rsidRDefault="00C3797E">
      <w:pPr>
        <w:rPr>
          <w:rFonts w:ascii="Arial" w:eastAsia="Arial Unicode MS" w:hAnsi="Arial" w:cs="Arial"/>
          <w:color w:val="000000"/>
          <w:kern w:val="0"/>
          <w:sz w:val="24"/>
          <w:szCs w:val="24"/>
          <w:u w:color="000000"/>
          <w:lang w:eastAsia="en-GB"/>
          <w14:ligatures w14:val="none"/>
        </w:rPr>
      </w:pPr>
      <w:r>
        <w:rPr>
          <w:rFonts w:ascii="Arial" w:eastAsia="Arial Unicode MS" w:hAnsi="Arial" w:cs="Arial"/>
          <w:color w:val="000000"/>
          <w:kern w:val="0"/>
          <w:sz w:val="24"/>
          <w:szCs w:val="24"/>
          <w:u w:color="000000"/>
          <w:lang w:eastAsia="en-GB"/>
          <w14:ligatures w14:val="none"/>
        </w:rPr>
        <w:br w:type="page"/>
      </w:r>
    </w:p>
    <w:p w14:paraId="3329FB90" w14:textId="77777777" w:rsidR="00FF0350" w:rsidRDefault="00FF0350" w:rsidP="00FF0350">
      <w:pPr>
        <w:spacing w:after="0" w:line="240" w:lineRule="auto"/>
        <w:ind w:firstLine="720"/>
        <w:rPr>
          <w:rFonts w:ascii="Arial" w:eastAsia="Times New Roman" w:hAnsi="Arial" w:cs="Arial"/>
          <w:b/>
          <w:kern w:val="0"/>
          <w:sz w:val="24"/>
          <w:szCs w:val="24"/>
          <w:lang w:val="en-US"/>
          <w14:ligatures w14:val="none"/>
        </w:rPr>
      </w:pPr>
      <w:r w:rsidRPr="00792F99">
        <w:rPr>
          <w:rFonts w:ascii="Arial" w:eastAsia="Times New Roman" w:hAnsi="Arial" w:cs="Arial"/>
          <w:b/>
          <w:kern w:val="0"/>
          <w:sz w:val="36"/>
          <w:szCs w:val="36"/>
          <w:lang w:val="en-US"/>
          <w14:ligatures w14:val="none"/>
        </w:rPr>
        <w:lastRenderedPageBreak/>
        <w:t xml:space="preserve">Appendix </w:t>
      </w:r>
      <w:r w:rsidRPr="00FF0350">
        <w:rPr>
          <w:rFonts w:ascii="Arial" w:eastAsia="Times New Roman" w:hAnsi="Arial" w:cs="Arial"/>
          <w:b/>
          <w:kern w:val="0"/>
          <w:sz w:val="36"/>
          <w:szCs w:val="36"/>
          <w:lang w:val="en-US"/>
          <w14:ligatures w14:val="none"/>
        </w:rPr>
        <w:t>C</w:t>
      </w:r>
      <w:r w:rsidRPr="00792F99">
        <w:rPr>
          <w:rFonts w:ascii="Arial" w:eastAsia="Times New Roman" w:hAnsi="Arial" w:cs="Arial"/>
          <w:b/>
          <w:kern w:val="0"/>
          <w:sz w:val="24"/>
          <w:szCs w:val="24"/>
          <w:lang w:val="en-US"/>
          <w14:ligatures w14:val="none"/>
        </w:rPr>
        <w:t xml:space="preserve"> </w:t>
      </w:r>
    </w:p>
    <w:p w14:paraId="54C9D824" w14:textId="59BD42AA" w:rsidR="00FF0350" w:rsidRPr="00792F99" w:rsidRDefault="00FF0350" w:rsidP="00FF0350">
      <w:pPr>
        <w:spacing w:after="0" w:line="240" w:lineRule="auto"/>
        <w:ind w:firstLine="720"/>
        <w:jc w:val="center"/>
        <w:rPr>
          <w:rFonts w:ascii="Arial" w:eastAsia="Times New Roman" w:hAnsi="Arial" w:cs="Arial"/>
          <w:b/>
          <w:kern w:val="0"/>
          <w:sz w:val="24"/>
          <w:szCs w:val="24"/>
          <w:u w:val="single"/>
          <w:lang w:val="en-US"/>
          <w14:ligatures w14:val="none"/>
        </w:rPr>
      </w:pPr>
      <w:r w:rsidRPr="00BF1159">
        <w:rPr>
          <w:rFonts w:ascii="Arial" w:eastAsia="Times New Roman" w:hAnsi="Arial" w:cs="Arial"/>
          <w:b/>
          <w:kern w:val="0"/>
          <w:sz w:val="24"/>
          <w:szCs w:val="24"/>
          <w:u w:val="single"/>
          <w:lang w:val="en-US"/>
          <w14:ligatures w14:val="none"/>
        </w:rPr>
        <w:t>OVERPAYMENTS</w:t>
      </w:r>
    </w:p>
    <w:p w14:paraId="5E75BFE8" w14:textId="77777777" w:rsidR="00FF0350" w:rsidRPr="00792F99" w:rsidRDefault="00FF0350" w:rsidP="00FF0350">
      <w:pPr>
        <w:spacing w:after="0" w:line="240" w:lineRule="auto"/>
        <w:rPr>
          <w:rFonts w:ascii="Arial" w:eastAsia="Times New Roman" w:hAnsi="Arial" w:cs="Arial"/>
          <w:kern w:val="0"/>
          <w:sz w:val="24"/>
          <w:szCs w:val="24"/>
          <w:lang w:val="en-US"/>
          <w14:ligatures w14:val="none"/>
        </w:rPr>
      </w:pPr>
    </w:p>
    <w:p w14:paraId="66501786" w14:textId="77777777" w:rsidR="00FF0350" w:rsidRPr="00C3797E" w:rsidRDefault="00FF0350" w:rsidP="00FF0350">
      <w:pPr>
        <w:pStyle w:val="ListParagraph"/>
        <w:numPr>
          <w:ilvl w:val="0"/>
          <w:numId w:val="15"/>
        </w:numPr>
        <w:spacing w:after="0" w:line="240" w:lineRule="auto"/>
        <w:rPr>
          <w:rFonts w:ascii="Arial" w:eastAsia="Times New Roman" w:hAnsi="Arial" w:cs="Arial"/>
          <w:kern w:val="0"/>
          <w:sz w:val="24"/>
          <w:szCs w:val="24"/>
          <w:lang w:val="en-US"/>
          <w14:ligatures w14:val="none"/>
        </w:rPr>
      </w:pPr>
      <w:r w:rsidRPr="00C3797E">
        <w:rPr>
          <w:rFonts w:ascii="Arial" w:eastAsia="Times New Roman" w:hAnsi="Arial" w:cs="Arial"/>
          <w:kern w:val="0"/>
          <w:sz w:val="24"/>
          <w:szCs w:val="24"/>
          <w:lang w:val="en-US"/>
          <w14:ligatures w14:val="none"/>
        </w:rPr>
        <w:t xml:space="preserve">On occasion, overpayments of salary or expenses may occur </w:t>
      </w:r>
      <w:proofErr w:type="gramStart"/>
      <w:r w:rsidRPr="00C3797E">
        <w:rPr>
          <w:rFonts w:ascii="Arial" w:eastAsia="Times New Roman" w:hAnsi="Arial" w:cs="Arial"/>
          <w:kern w:val="0"/>
          <w:sz w:val="24"/>
          <w:szCs w:val="24"/>
          <w:lang w:val="en-US"/>
          <w14:ligatures w14:val="none"/>
        </w:rPr>
        <w:t>as a result of</w:t>
      </w:r>
      <w:proofErr w:type="gramEnd"/>
      <w:r w:rsidRPr="00C3797E">
        <w:rPr>
          <w:rFonts w:ascii="Arial" w:eastAsia="Times New Roman" w:hAnsi="Arial" w:cs="Arial"/>
          <w:kern w:val="0"/>
          <w:sz w:val="24"/>
          <w:szCs w:val="24"/>
          <w:lang w:val="en-US"/>
          <w14:ligatures w14:val="none"/>
        </w:rPr>
        <w:t xml:space="preserve"> administrative oversight, error or late notification of payroll changes.  After an investigation of the facts, recovery of the overpayment will be the normal approach taken where an overpayment of salary or expenses is discovered.</w:t>
      </w:r>
    </w:p>
    <w:p w14:paraId="29A34D44" w14:textId="77777777" w:rsidR="00FF0350" w:rsidRPr="00792F99" w:rsidRDefault="00FF0350" w:rsidP="00FF0350">
      <w:pPr>
        <w:spacing w:after="0" w:line="240" w:lineRule="auto"/>
        <w:ind w:firstLine="720"/>
        <w:rPr>
          <w:rFonts w:ascii="Arial" w:eastAsia="Times New Roman" w:hAnsi="Arial" w:cs="Arial"/>
          <w:kern w:val="0"/>
          <w:sz w:val="24"/>
          <w:szCs w:val="24"/>
          <w:lang w:val="en-US"/>
          <w14:ligatures w14:val="none"/>
        </w:rPr>
      </w:pPr>
    </w:p>
    <w:p w14:paraId="78D7FE85" w14:textId="77777777" w:rsidR="00FF0350" w:rsidRPr="00792F99" w:rsidRDefault="00FF0350" w:rsidP="00FF0350">
      <w:pPr>
        <w:spacing w:after="0" w:line="240" w:lineRule="auto"/>
        <w:ind w:firstLine="720"/>
        <w:rPr>
          <w:rFonts w:ascii="Arial" w:eastAsia="Times New Roman" w:hAnsi="Arial" w:cs="Arial"/>
          <w:b/>
          <w:kern w:val="0"/>
          <w:sz w:val="24"/>
          <w:szCs w:val="24"/>
          <w:lang w:val="en-US"/>
          <w14:ligatures w14:val="none"/>
        </w:rPr>
      </w:pPr>
      <w:r w:rsidRPr="00792F99">
        <w:rPr>
          <w:rFonts w:ascii="Arial" w:eastAsia="Times New Roman" w:hAnsi="Arial" w:cs="Arial"/>
          <w:b/>
          <w:kern w:val="0"/>
          <w:sz w:val="24"/>
          <w:szCs w:val="24"/>
          <w:lang w:val="en-US"/>
          <w14:ligatures w14:val="none"/>
        </w:rPr>
        <w:t>Is the overpayment recoverable?</w:t>
      </w:r>
    </w:p>
    <w:p w14:paraId="114C25D6" w14:textId="77777777" w:rsidR="00FF0350" w:rsidRPr="00792F99" w:rsidRDefault="00FF0350" w:rsidP="00FF0350">
      <w:pPr>
        <w:spacing w:after="0" w:line="240" w:lineRule="auto"/>
        <w:rPr>
          <w:rFonts w:ascii="Arial" w:eastAsia="Times New Roman" w:hAnsi="Arial" w:cs="Arial"/>
          <w:b/>
          <w:kern w:val="0"/>
          <w:sz w:val="24"/>
          <w:szCs w:val="24"/>
          <w:lang w:val="en-US"/>
          <w14:ligatures w14:val="none"/>
        </w:rPr>
      </w:pPr>
    </w:p>
    <w:p w14:paraId="31543D6A" w14:textId="77777777" w:rsidR="00FF0350" w:rsidRPr="00C3797E" w:rsidRDefault="00FF0350" w:rsidP="00FF0350">
      <w:pPr>
        <w:pStyle w:val="ListParagraph"/>
        <w:numPr>
          <w:ilvl w:val="0"/>
          <w:numId w:val="15"/>
        </w:numPr>
        <w:spacing w:after="0" w:line="240" w:lineRule="auto"/>
        <w:rPr>
          <w:rFonts w:ascii="Arial" w:eastAsia="Times New Roman" w:hAnsi="Arial" w:cs="Arial"/>
          <w:kern w:val="0"/>
          <w:sz w:val="24"/>
          <w:szCs w:val="24"/>
          <w:lang w:val="en-US"/>
          <w14:ligatures w14:val="none"/>
        </w:rPr>
      </w:pPr>
      <w:r w:rsidRPr="00C3797E">
        <w:rPr>
          <w:rFonts w:ascii="Arial" w:eastAsia="Times New Roman" w:hAnsi="Arial" w:cs="Arial"/>
          <w:kern w:val="0"/>
          <w:sz w:val="24"/>
          <w:szCs w:val="24"/>
          <w:lang w:val="en-US"/>
          <w14:ligatures w14:val="none"/>
        </w:rPr>
        <w:t xml:space="preserve">Under the Employment Rights Act 1996, an employer is entitled to deduct from an employee’s wages (even without the consent of the employee) an overpayment of wages made to the employee </w:t>
      </w:r>
      <w:proofErr w:type="gramStart"/>
      <w:r w:rsidRPr="00C3797E">
        <w:rPr>
          <w:rFonts w:ascii="Arial" w:eastAsia="Times New Roman" w:hAnsi="Arial" w:cs="Arial"/>
          <w:kern w:val="0"/>
          <w:sz w:val="24"/>
          <w:szCs w:val="24"/>
          <w:lang w:val="en-US"/>
          <w14:ligatures w14:val="none"/>
        </w:rPr>
        <w:t>as long as</w:t>
      </w:r>
      <w:proofErr w:type="gramEnd"/>
      <w:r w:rsidRPr="00C3797E">
        <w:rPr>
          <w:rFonts w:ascii="Arial" w:eastAsia="Times New Roman" w:hAnsi="Arial" w:cs="Arial"/>
          <w:kern w:val="0"/>
          <w:sz w:val="24"/>
          <w:szCs w:val="24"/>
          <w:lang w:val="en-US"/>
          <w14:ligatures w14:val="none"/>
        </w:rPr>
        <w:t xml:space="preserve"> recovery is lawful under general legal principles. </w:t>
      </w:r>
      <w:proofErr w:type="gramStart"/>
      <w:r w:rsidRPr="00C3797E">
        <w:rPr>
          <w:rFonts w:ascii="Arial" w:eastAsia="Times New Roman" w:hAnsi="Arial" w:cs="Arial"/>
          <w:kern w:val="0"/>
          <w:sz w:val="24"/>
          <w:szCs w:val="24"/>
          <w:lang w:val="en-US"/>
          <w14:ligatures w14:val="none"/>
        </w:rPr>
        <w:t>In order to</w:t>
      </w:r>
      <w:proofErr w:type="gramEnd"/>
      <w:r w:rsidRPr="00C3797E">
        <w:rPr>
          <w:rFonts w:ascii="Arial" w:eastAsia="Times New Roman" w:hAnsi="Arial" w:cs="Arial"/>
          <w:kern w:val="0"/>
          <w:sz w:val="24"/>
          <w:szCs w:val="24"/>
          <w:lang w:val="en-US"/>
          <w14:ligatures w14:val="none"/>
        </w:rPr>
        <w:t xml:space="preserve"> decide whether recovery is lawful there needs to be an investigation of the cause and surrounding </w:t>
      </w:r>
      <w:r w:rsidRPr="00C3797E">
        <w:rPr>
          <w:rFonts w:ascii="Arial" w:eastAsia="Times New Roman" w:hAnsi="Arial" w:cs="Arial"/>
          <w:kern w:val="0"/>
          <w:sz w:val="24"/>
          <w:szCs w:val="24"/>
          <w:lang w:val="en-US"/>
          <w14:ligatures w14:val="none"/>
        </w:rPr>
        <w:tab/>
        <w:t>circumstances of the overpayment including the wording of any contractual documentation.</w:t>
      </w:r>
    </w:p>
    <w:p w14:paraId="07C4C79B" w14:textId="77777777" w:rsidR="00FF0350" w:rsidRPr="00792F99" w:rsidRDefault="00FF0350" w:rsidP="00FF0350">
      <w:pPr>
        <w:spacing w:after="0" w:line="240" w:lineRule="auto"/>
        <w:rPr>
          <w:rFonts w:ascii="Arial" w:eastAsia="Times New Roman" w:hAnsi="Arial" w:cs="Arial"/>
          <w:kern w:val="0"/>
          <w:sz w:val="24"/>
          <w:szCs w:val="24"/>
          <w:lang w:val="en-US"/>
          <w14:ligatures w14:val="none"/>
        </w:rPr>
      </w:pPr>
    </w:p>
    <w:p w14:paraId="232A2C59" w14:textId="77777777" w:rsidR="00FF0350" w:rsidRPr="00C3797E" w:rsidRDefault="00FF0350" w:rsidP="00FF0350">
      <w:pPr>
        <w:pStyle w:val="ListParagraph"/>
        <w:numPr>
          <w:ilvl w:val="0"/>
          <w:numId w:val="15"/>
        </w:numPr>
        <w:spacing w:after="0" w:line="240" w:lineRule="auto"/>
        <w:rPr>
          <w:rFonts w:ascii="Arial" w:eastAsia="Times New Roman" w:hAnsi="Arial" w:cs="Arial"/>
          <w:kern w:val="0"/>
          <w:sz w:val="24"/>
          <w:szCs w:val="24"/>
          <w:lang w:val="en-US"/>
          <w14:ligatures w14:val="none"/>
        </w:rPr>
      </w:pPr>
      <w:r w:rsidRPr="00C3797E">
        <w:rPr>
          <w:rFonts w:ascii="Arial" w:eastAsia="Times New Roman" w:hAnsi="Arial" w:cs="Arial"/>
          <w:kern w:val="0"/>
          <w:sz w:val="24"/>
          <w:szCs w:val="24"/>
          <w:lang w:val="en-US"/>
          <w14:ligatures w14:val="none"/>
        </w:rPr>
        <w:t xml:space="preserve">Overpayments are normally recoverable. There may be circumstances where the </w:t>
      </w:r>
      <w:proofErr w:type="gramStart"/>
      <w:r w:rsidRPr="00C3797E">
        <w:rPr>
          <w:rFonts w:ascii="Arial" w:eastAsia="Times New Roman" w:hAnsi="Arial" w:cs="Arial"/>
          <w:kern w:val="0"/>
          <w:sz w:val="24"/>
          <w:szCs w:val="24"/>
          <w:lang w:val="en-US"/>
          <w14:ligatures w14:val="none"/>
        </w:rPr>
        <w:t>School</w:t>
      </w:r>
      <w:proofErr w:type="gramEnd"/>
      <w:r w:rsidRPr="00C3797E">
        <w:rPr>
          <w:rFonts w:ascii="Arial" w:eastAsia="Times New Roman" w:hAnsi="Arial" w:cs="Arial"/>
          <w:kern w:val="0"/>
          <w:sz w:val="24"/>
          <w:szCs w:val="24"/>
          <w:lang w:val="en-US"/>
          <w14:ligatures w14:val="none"/>
        </w:rPr>
        <w:t xml:space="preserve"> considers writing off an overpayment, but these will be rare and, as a minimum, the following would need to apply:</w:t>
      </w:r>
    </w:p>
    <w:p w14:paraId="23F41E29" w14:textId="77777777" w:rsidR="00FF0350" w:rsidRPr="00792F99" w:rsidRDefault="00FF0350" w:rsidP="00FF0350">
      <w:pPr>
        <w:spacing w:after="0" w:line="240" w:lineRule="auto"/>
        <w:rPr>
          <w:rFonts w:ascii="Arial" w:eastAsia="Times New Roman" w:hAnsi="Arial" w:cs="Arial"/>
          <w:kern w:val="0"/>
          <w:sz w:val="24"/>
          <w:szCs w:val="24"/>
          <w:lang w:val="en-US"/>
          <w14:ligatures w14:val="none"/>
        </w:rPr>
      </w:pPr>
    </w:p>
    <w:p w14:paraId="6735DDD7" w14:textId="77777777" w:rsidR="00FF0350" w:rsidRPr="00792F99" w:rsidRDefault="00FF0350" w:rsidP="00FF0350">
      <w:pPr>
        <w:numPr>
          <w:ilvl w:val="0"/>
          <w:numId w:val="14"/>
        </w:numPr>
        <w:tabs>
          <w:tab w:val="clear" w:pos="720"/>
        </w:tabs>
        <w:spacing w:after="0" w:line="240" w:lineRule="auto"/>
        <w:ind w:left="1843" w:hanging="425"/>
        <w:jc w:val="both"/>
        <w:rPr>
          <w:rFonts w:ascii="Arial" w:eastAsia="Times New Roman" w:hAnsi="Arial" w:cs="Arial"/>
          <w:kern w:val="0"/>
          <w:sz w:val="24"/>
          <w:szCs w:val="24"/>
          <w:lang w:val="en-US"/>
          <w14:ligatures w14:val="none"/>
        </w:rPr>
      </w:pPr>
      <w:r w:rsidRPr="00792F99">
        <w:rPr>
          <w:rFonts w:ascii="Arial" w:eastAsia="Times New Roman" w:hAnsi="Arial" w:cs="Arial"/>
          <w:kern w:val="0"/>
          <w:sz w:val="24"/>
          <w:szCs w:val="24"/>
          <w:lang w:val="en-US"/>
          <w14:ligatures w14:val="none"/>
        </w:rPr>
        <w:t xml:space="preserve">The employer has led the employee to believe that he or she is entitled to treat the money as his/her own, </w:t>
      </w:r>
      <w:r w:rsidRPr="00792F99">
        <w:rPr>
          <w:rFonts w:ascii="Arial" w:eastAsia="Times New Roman" w:hAnsi="Arial" w:cs="Arial"/>
          <w:b/>
          <w:kern w:val="0"/>
          <w:sz w:val="24"/>
          <w:szCs w:val="24"/>
          <w:lang w:val="en-US"/>
          <w14:ligatures w14:val="none"/>
        </w:rPr>
        <w:t>and</w:t>
      </w:r>
      <w:r w:rsidRPr="00792F99">
        <w:rPr>
          <w:rFonts w:ascii="Arial" w:eastAsia="Times New Roman" w:hAnsi="Arial" w:cs="Arial"/>
          <w:kern w:val="0"/>
          <w:sz w:val="24"/>
          <w:szCs w:val="24"/>
          <w:lang w:val="en-US"/>
          <w14:ligatures w14:val="none"/>
        </w:rPr>
        <w:t xml:space="preserve"> </w:t>
      </w:r>
    </w:p>
    <w:p w14:paraId="188C5DDF" w14:textId="77777777" w:rsidR="00FF0350" w:rsidRPr="00792F99" w:rsidRDefault="00FF0350" w:rsidP="00FF0350">
      <w:pPr>
        <w:numPr>
          <w:ilvl w:val="0"/>
          <w:numId w:val="14"/>
        </w:numPr>
        <w:tabs>
          <w:tab w:val="clear" w:pos="720"/>
        </w:tabs>
        <w:spacing w:after="0" w:line="240" w:lineRule="auto"/>
        <w:ind w:left="1843" w:hanging="425"/>
        <w:jc w:val="both"/>
        <w:rPr>
          <w:rFonts w:ascii="Arial" w:eastAsia="Times New Roman" w:hAnsi="Arial" w:cs="Arial"/>
          <w:kern w:val="0"/>
          <w:sz w:val="24"/>
          <w:szCs w:val="24"/>
          <w:lang w:val="en-US"/>
          <w14:ligatures w14:val="none"/>
        </w:rPr>
      </w:pPr>
      <w:r w:rsidRPr="00792F99">
        <w:rPr>
          <w:rFonts w:ascii="Arial" w:eastAsia="Times New Roman" w:hAnsi="Arial" w:cs="Arial"/>
          <w:kern w:val="0"/>
          <w:sz w:val="24"/>
          <w:szCs w:val="24"/>
          <w:lang w:val="en-US"/>
          <w14:ligatures w14:val="none"/>
        </w:rPr>
        <w:t xml:space="preserve">The employee has, in good faith, changed his or her position (i.e. spent the money believing it to be his or her own), </w:t>
      </w:r>
      <w:r w:rsidRPr="00792F99">
        <w:rPr>
          <w:rFonts w:ascii="Arial" w:eastAsia="Times New Roman" w:hAnsi="Arial" w:cs="Arial"/>
          <w:b/>
          <w:kern w:val="0"/>
          <w:sz w:val="24"/>
          <w:szCs w:val="24"/>
          <w:lang w:val="en-US"/>
          <w14:ligatures w14:val="none"/>
        </w:rPr>
        <w:t>and</w:t>
      </w:r>
      <w:r w:rsidRPr="00792F99">
        <w:rPr>
          <w:rFonts w:ascii="Arial" w:eastAsia="Times New Roman" w:hAnsi="Arial" w:cs="Arial"/>
          <w:kern w:val="0"/>
          <w:sz w:val="24"/>
          <w:szCs w:val="24"/>
          <w:lang w:val="en-US"/>
          <w14:ligatures w14:val="none"/>
        </w:rPr>
        <w:t xml:space="preserve"> </w:t>
      </w:r>
    </w:p>
    <w:p w14:paraId="5BF9E28A" w14:textId="77777777" w:rsidR="00FF0350" w:rsidRPr="00792F99" w:rsidRDefault="00FF0350" w:rsidP="00FF0350">
      <w:pPr>
        <w:numPr>
          <w:ilvl w:val="0"/>
          <w:numId w:val="14"/>
        </w:numPr>
        <w:tabs>
          <w:tab w:val="clear" w:pos="720"/>
        </w:tabs>
        <w:spacing w:after="0" w:line="240" w:lineRule="auto"/>
        <w:ind w:left="1843" w:hanging="425"/>
        <w:jc w:val="both"/>
        <w:rPr>
          <w:rFonts w:ascii="Arial" w:eastAsia="Times New Roman" w:hAnsi="Arial" w:cs="Arial"/>
          <w:kern w:val="0"/>
          <w:sz w:val="24"/>
          <w:szCs w:val="24"/>
          <w:lang w:val="en-US"/>
          <w14:ligatures w14:val="none"/>
        </w:rPr>
      </w:pPr>
      <w:r w:rsidRPr="00792F99">
        <w:rPr>
          <w:rFonts w:ascii="Arial" w:eastAsia="Times New Roman" w:hAnsi="Arial" w:cs="Arial"/>
          <w:kern w:val="0"/>
          <w:sz w:val="24"/>
          <w:szCs w:val="24"/>
          <w:lang w:val="en-US"/>
          <w14:ligatures w14:val="none"/>
        </w:rPr>
        <w:t xml:space="preserve">The </w:t>
      </w:r>
      <w:proofErr w:type="gramStart"/>
      <w:r w:rsidRPr="00792F99">
        <w:rPr>
          <w:rFonts w:ascii="Arial" w:eastAsia="Times New Roman" w:hAnsi="Arial" w:cs="Arial"/>
          <w:kern w:val="0"/>
          <w:sz w:val="24"/>
          <w:szCs w:val="24"/>
          <w:lang w:val="en-US"/>
          <w14:ligatures w14:val="none"/>
        </w:rPr>
        <w:t>overpayment</w:t>
      </w:r>
      <w:proofErr w:type="gramEnd"/>
      <w:r w:rsidRPr="00792F99">
        <w:rPr>
          <w:rFonts w:ascii="Arial" w:eastAsia="Times New Roman" w:hAnsi="Arial" w:cs="Arial"/>
          <w:kern w:val="0"/>
          <w:sz w:val="24"/>
          <w:szCs w:val="24"/>
          <w:lang w:val="en-US"/>
          <w14:ligatures w14:val="none"/>
        </w:rPr>
        <w:t xml:space="preserve"> was not caused primarily by the fault of the employee. </w:t>
      </w:r>
    </w:p>
    <w:p w14:paraId="1C74C09F" w14:textId="77777777" w:rsidR="00FF0350" w:rsidRPr="00792F99" w:rsidRDefault="00FF0350" w:rsidP="00FF0350">
      <w:pPr>
        <w:spacing w:after="0" w:line="240" w:lineRule="auto"/>
        <w:ind w:left="1843" w:hanging="425"/>
        <w:rPr>
          <w:rFonts w:ascii="Arial" w:eastAsia="Times New Roman" w:hAnsi="Arial" w:cs="Arial"/>
          <w:kern w:val="0"/>
          <w:sz w:val="24"/>
          <w:szCs w:val="24"/>
          <w:lang w:val="en-US"/>
          <w14:ligatures w14:val="none"/>
        </w:rPr>
      </w:pPr>
    </w:p>
    <w:p w14:paraId="460E4A3C" w14:textId="77777777" w:rsidR="00FF0350" w:rsidRPr="00C3797E" w:rsidRDefault="00FF0350" w:rsidP="00FF0350">
      <w:pPr>
        <w:pStyle w:val="ListParagraph"/>
        <w:numPr>
          <w:ilvl w:val="0"/>
          <w:numId w:val="15"/>
        </w:numPr>
        <w:spacing w:after="0" w:line="240" w:lineRule="auto"/>
        <w:rPr>
          <w:rFonts w:ascii="Arial" w:eastAsia="Times New Roman" w:hAnsi="Arial" w:cs="Arial"/>
          <w:kern w:val="0"/>
          <w:sz w:val="24"/>
          <w:szCs w:val="24"/>
          <w:lang w:val="en-US"/>
          <w14:ligatures w14:val="none"/>
        </w:rPr>
      </w:pPr>
      <w:r w:rsidRPr="00C3797E">
        <w:rPr>
          <w:rFonts w:ascii="Arial" w:eastAsia="Times New Roman" w:hAnsi="Arial" w:cs="Arial"/>
          <w:kern w:val="0"/>
          <w:sz w:val="24"/>
          <w:szCs w:val="24"/>
          <w:lang w:val="en-US"/>
          <w14:ligatures w14:val="none"/>
        </w:rPr>
        <w:t xml:space="preserve">An example might be where an employee has queried their pay with payroll and been assured that the calculation is correct and the money </w:t>
      </w:r>
      <w:proofErr w:type="gramStart"/>
      <w:r w:rsidRPr="00C3797E">
        <w:rPr>
          <w:rFonts w:ascii="Arial" w:eastAsia="Times New Roman" w:hAnsi="Arial" w:cs="Arial"/>
          <w:kern w:val="0"/>
          <w:sz w:val="24"/>
          <w:szCs w:val="24"/>
          <w:lang w:val="en-US"/>
          <w14:ligatures w14:val="none"/>
        </w:rPr>
        <w:t>due</w:t>
      </w:r>
      <w:proofErr w:type="gramEnd"/>
      <w:r w:rsidRPr="00C3797E">
        <w:rPr>
          <w:rFonts w:ascii="Arial" w:eastAsia="Times New Roman" w:hAnsi="Arial" w:cs="Arial"/>
          <w:kern w:val="0"/>
          <w:sz w:val="24"/>
          <w:szCs w:val="24"/>
          <w:lang w:val="en-US"/>
          <w14:ligatures w14:val="none"/>
        </w:rPr>
        <w:t xml:space="preserve"> to the employee.  Another example where the employee may have acted in ‘good faith’ is where an overpayment is made consistently over a substantial period, and the amount overpaid each month is a relatively small amount and not reasonably identifiable to the employee as an overpayment.</w:t>
      </w:r>
    </w:p>
    <w:p w14:paraId="2D42BBA9" w14:textId="77777777" w:rsidR="00FF0350" w:rsidRPr="00792F99" w:rsidRDefault="00FF0350" w:rsidP="00FF0350">
      <w:pPr>
        <w:spacing w:after="0" w:line="240" w:lineRule="auto"/>
        <w:rPr>
          <w:rFonts w:ascii="Arial" w:eastAsia="Times New Roman" w:hAnsi="Arial" w:cs="Arial"/>
          <w:kern w:val="0"/>
          <w:sz w:val="24"/>
          <w:szCs w:val="24"/>
          <w:lang w:val="en-US"/>
          <w14:ligatures w14:val="none"/>
        </w:rPr>
      </w:pPr>
    </w:p>
    <w:p w14:paraId="74261064" w14:textId="77777777" w:rsidR="00FF0350" w:rsidRPr="00792F99" w:rsidRDefault="00FF0350" w:rsidP="00FF0350">
      <w:pPr>
        <w:spacing w:after="0" w:line="240" w:lineRule="auto"/>
        <w:ind w:firstLine="720"/>
        <w:rPr>
          <w:rFonts w:ascii="Arial" w:eastAsia="Times New Roman" w:hAnsi="Arial" w:cs="Arial"/>
          <w:b/>
          <w:kern w:val="0"/>
          <w:sz w:val="24"/>
          <w:szCs w:val="24"/>
          <w:lang w:val="en-US"/>
          <w14:ligatures w14:val="none"/>
        </w:rPr>
      </w:pPr>
      <w:r w:rsidRPr="00792F99">
        <w:rPr>
          <w:rFonts w:ascii="Arial" w:eastAsia="Times New Roman" w:hAnsi="Arial" w:cs="Arial"/>
          <w:b/>
          <w:kern w:val="0"/>
          <w:sz w:val="24"/>
          <w:szCs w:val="24"/>
          <w:lang w:val="en-US"/>
          <w14:ligatures w14:val="none"/>
        </w:rPr>
        <w:t>Guidelines for recovery</w:t>
      </w:r>
    </w:p>
    <w:p w14:paraId="734FCFE6" w14:textId="77777777" w:rsidR="00FF0350" w:rsidRPr="00792F99" w:rsidRDefault="00FF0350" w:rsidP="00FF0350">
      <w:pPr>
        <w:spacing w:after="0" w:line="240" w:lineRule="auto"/>
        <w:rPr>
          <w:rFonts w:ascii="Arial" w:eastAsia="Times New Roman" w:hAnsi="Arial" w:cs="Arial"/>
          <w:b/>
          <w:kern w:val="0"/>
          <w:sz w:val="24"/>
          <w:szCs w:val="24"/>
          <w:lang w:val="en-US"/>
          <w14:ligatures w14:val="none"/>
        </w:rPr>
      </w:pPr>
    </w:p>
    <w:p w14:paraId="57E7A942" w14:textId="77777777" w:rsidR="00FF0350" w:rsidRPr="00C3797E" w:rsidRDefault="00FF0350" w:rsidP="00FF0350">
      <w:pPr>
        <w:pStyle w:val="ListParagraph"/>
        <w:numPr>
          <w:ilvl w:val="0"/>
          <w:numId w:val="15"/>
        </w:numPr>
        <w:spacing w:after="0" w:line="240" w:lineRule="auto"/>
        <w:rPr>
          <w:rFonts w:ascii="Arial" w:eastAsia="Times New Roman" w:hAnsi="Arial" w:cs="Arial"/>
          <w:kern w:val="0"/>
          <w:sz w:val="24"/>
          <w:szCs w:val="24"/>
          <w:lang w:val="en-US"/>
          <w14:ligatures w14:val="none"/>
        </w:rPr>
      </w:pPr>
      <w:r w:rsidRPr="00C3797E">
        <w:rPr>
          <w:rFonts w:ascii="Arial" w:eastAsia="Times New Roman" w:hAnsi="Arial" w:cs="Arial"/>
          <w:kern w:val="0"/>
          <w:sz w:val="24"/>
          <w:szCs w:val="24"/>
          <w:lang w:val="en-US"/>
          <w14:ligatures w14:val="none"/>
        </w:rPr>
        <w:t xml:space="preserve">Recovery of overpayments will be the normal approach in </w:t>
      </w:r>
      <w:proofErr w:type="gramStart"/>
      <w:r w:rsidRPr="00C3797E">
        <w:rPr>
          <w:rFonts w:ascii="Arial" w:eastAsia="Times New Roman" w:hAnsi="Arial" w:cs="Arial"/>
          <w:kern w:val="0"/>
          <w:sz w:val="24"/>
          <w:szCs w:val="24"/>
          <w:lang w:val="en-US"/>
          <w14:ligatures w14:val="none"/>
        </w:rPr>
        <w:t>the majority of</w:t>
      </w:r>
      <w:proofErr w:type="gramEnd"/>
      <w:r w:rsidRPr="00C3797E">
        <w:rPr>
          <w:rFonts w:ascii="Arial" w:eastAsia="Times New Roman" w:hAnsi="Arial" w:cs="Arial"/>
          <w:kern w:val="0"/>
          <w:sz w:val="24"/>
          <w:szCs w:val="24"/>
          <w:lang w:val="en-US"/>
          <w14:ligatures w14:val="none"/>
        </w:rPr>
        <w:t xml:space="preserve"> cases.  There may be circumstances when partial repayment or writing off the overpayment is considered, for example, where the employee can demonstrate that they did not know, nor could reasonably have known, that an overpayment had occurred.</w:t>
      </w:r>
    </w:p>
    <w:p w14:paraId="6D5528CF" w14:textId="77777777" w:rsidR="00FF0350" w:rsidRPr="00792F99" w:rsidRDefault="00FF0350" w:rsidP="00FF0350">
      <w:pPr>
        <w:spacing w:after="0" w:line="240" w:lineRule="auto"/>
        <w:rPr>
          <w:rFonts w:ascii="Arial" w:eastAsia="Times New Roman" w:hAnsi="Arial" w:cs="Arial"/>
          <w:kern w:val="0"/>
          <w:sz w:val="24"/>
          <w:szCs w:val="24"/>
          <w:lang w:val="en-US"/>
          <w14:ligatures w14:val="none"/>
        </w:rPr>
      </w:pPr>
    </w:p>
    <w:p w14:paraId="770B7340" w14:textId="77777777" w:rsidR="00FF0350" w:rsidRPr="00C3797E" w:rsidRDefault="00FF0350" w:rsidP="00FF0350">
      <w:pPr>
        <w:pStyle w:val="ListParagraph"/>
        <w:numPr>
          <w:ilvl w:val="0"/>
          <w:numId w:val="15"/>
        </w:numPr>
        <w:spacing w:after="0" w:line="240" w:lineRule="auto"/>
        <w:rPr>
          <w:rFonts w:ascii="Arial" w:eastAsia="Times New Roman" w:hAnsi="Arial" w:cs="Arial"/>
          <w:kern w:val="0"/>
          <w:sz w:val="24"/>
          <w:szCs w:val="24"/>
          <w:lang w:val="en-US"/>
          <w14:ligatures w14:val="none"/>
        </w:rPr>
      </w:pPr>
      <w:proofErr w:type="gramStart"/>
      <w:r w:rsidRPr="00C3797E">
        <w:rPr>
          <w:rFonts w:ascii="Arial" w:eastAsia="Times New Roman" w:hAnsi="Arial" w:cs="Arial"/>
          <w:kern w:val="0"/>
          <w:sz w:val="24"/>
          <w:szCs w:val="24"/>
          <w:lang w:val="en-US"/>
          <w14:ligatures w14:val="none"/>
        </w:rPr>
        <w:t>However an overpayment</w:t>
      </w:r>
      <w:proofErr w:type="gramEnd"/>
      <w:r w:rsidRPr="00C3797E">
        <w:rPr>
          <w:rFonts w:ascii="Arial" w:eastAsia="Times New Roman" w:hAnsi="Arial" w:cs="Arial"/>
          <w:kern w:val="0"/>
          <w:sz w:val="24"/>
          <w:szCs w:val="24"/>
          <w:lang w:val="en-US"/>
          <w14:ligatures w14:val="none"/>
        </w:rPr>
        <w:t xml:space="preserve"> comes to light, the HR provider must be notified in all instances. The school, together with the payroll provider as appropriate, should prepare a written explanation of the overpayment which will </w:t>
      </w:r>
      <w:proofErr w:type="gramStart"/>
      <w:r w:rsidRPr="00C3797E">
        <w:rPr>
          <w:rFonts w:ascii="Arial" w:eastAsia="Times New Roman" w:hAnsi="Arial" w:cs="Arial"/>
          <w:kern w:val="0"/>
          <w:sz w:val="24"/>
          <w:szCs w:val="24"/>
          <w:lang w:val="en-US"/>
          <w14:ligatures w14:val="none"/>
        </w:rPr>
        <w:t>detail,</w:t>
      </w:r>
      <w:proofErr w:type="gramEnd"/>
      <w:r w:rsidRPr="00C3797E">
        <w:rPr>
          <w:rFonts w:ascii="Arial" w:eastAsia="Times New Roman" w:hAnsi="Arial" w:cs="Arial"/>
          <w:kern w:val="0"/>
          <w:sz w:val="24"/>
          <w:szCs w:val="24"/>
          <w:lang w:val="en-US"/>
          <w14:ligatures w14:val="none"/>
        </w:rPr>
        <w:t xml:space="preserve"> where relevant:</w:t>
      </w:r>
    </w:p>
    <w:p w14:paraId="0D514761" w14:textId="77777777" w:rsidR="00FF0350" w:rsidRPr="00792F99" w:rsidRDefault="00FF0350" w:rsidP="00FF0350">
      <w:pPr>
        <w:spacing w:after="0" w:line="240" w:lineRule="auto"/>
        <w:rPr>
          <w:rFonts w:ascii="Arial" w:eastAsia="Times New Roman" w:hAnsi="Arial" w:cs="Arial"/>
          <w:kern w:val="0"/>
          <w:sz w:val="24"/>
          <w:szCs w:val="24"/>
          <w:lang w:val="en-US"/>
          <w14:ligatures w14:val="none"/>
        </w:rPr>
      </w:pPr>
    </w:p>
    <w:p w14:paraId="022C01B9" w14:textId="77777777" w:rsidR="00FF0350" w:rsidRPr="00792F99" w:rsidRDefault="00FF0350" w:rsidP="00FF0350">
      <w:pPr>
        <w:numPr>
          <w:ilvl w:val="0"/>
          <w:numId w:val="13"/>
        </w:numPr>
        <w:tabs>
          <w:tab w:val="clear" w:pos="720"/>
        </w:tabs>
        <w:spacing w:after="0" w:line="240" w:lineRule="auto"/>
        <w:ind w:left="1843" w:hanging="425"/>
        <w:rPr>
          <w:rFonts w:ascii="Arial" w:eastAsia="Times New Roman" w:hAnsi="Arial" w:cs="Arial"/>
          <w:kern w:val="0"/>
          <w:sz w:val="24"/>
          <w:szCs w:val="24"/>
          <w:lang w:val="en-US"/>
          <w14:ligatures w14:val="none"/>
        </w:rPr>
      </w:pPr>
      <w:r w:rsidRPr="00792F99">
        <w:rPr>
          <w:rFonts w:ascii="Arial" w:eastAsia="Times New Roman" w:hAnsi="Arial" w:cs="Arial"/>
          <w:kern w:val="0"/>
          <w:sz w:val="24"/>
          <w:szCs w:val="24"/>
          <w:lang w:val="en-US"/>
          <w14:ligatures w14:val="none"/>
        </w:rPr>
        <w:t>How the overpayment occurred</w:t>
      </w:r>
    </w:p>
    <w:p w14:paraId="6D4AD37F" w14:textId="77777777" w:rsidR="00FF0350" w:rsidRPr="00792F99" w:rsidRDefault="00FF0350" w:rsidP="00FF0350">
      <w:pPr>
        <w:numPr>
          <w:ilvl w:val="0"/>
          <w:numId w:val="13"/>
        </w:numPr>
        <w:tabs>
          <w:tab w:val="clear" w:pos="720"/>
        </w:tabs>
        <w:spacing w:after="0" w:line="240" w:lineRule="auto"/>
        <w:ind w:left="1843" w:hanging="425"/>
        <w:rPr>
          <w:rFonts w:ascii="Arial" w:eastAsia="Times New Roman" w:hAnsi="Arial" w:cs="Arial"/>
          <w:kern w:val="0"/>
          <w:sz w:val="24"/>
          <w:szCs w:val="24"/>
          <w:lang w:val="en-US"/>
          <w14:ligatures w14:val="none"/>
        </w:rPr>
      </w:pPr>
      <w:r w:rsidRPr="00792F99">
        <w:rPr>
          <w:rFonts w:ascii="Arial" w:eastAsia="Times New Roman" w:hAnsi="Arial" w:cs="Arial"/>
          <w:kern w:val="0"/>
          <w:sz w:val="24"/>
          <w:szCs w:val="24"/>
          <w:lang w:val="en-US"/>
          <w14:ligatures w14:val="none"/>
        </w:rPr>
        <w:t>Over what period overpayment occurred</w:t>
      </w:r>
    </w:p>
    <w:p w14:paraId="6AA09F4E" w14:textId="77777777" w:rsidR="00FF0350" w:rsidRPr="00792F99" w:rsidRDefault="00FF0350" w:rsidP="00FF0350">
      <w:pPr>
        <w:numPr>
          <w:ilvl w:val="0"/>
          <w:numId w:val="13"/>
        </w:numPr>
        <w:tabs>
          <w:tab w:val="clear" w:pos="720"/>
        </w:tabs>
        <w:spacing w:after="0" w:line="240" w:lineRule="auto"/>
        <w:ind w:left="1843" w:hanging="425"/>
        <w:rPr>
          <w:rFonts w:ascii="Arial" w:eastAsia="Times New Roman" w:hAnsi="Arial" w:cs="Arial"/>
          <w:kern w:val="0"/>
          <w:sz w:val="24"/>
          <w:szCs w:val="24"/>
          <w:lang w:val="en-US"/>
          <w14:ligatures w14:val="none"/>
        </w:rPr>
      </w:pPr>
      <w:r w:rsidRPr="00792F99">
        <w:rPr>
          <w:rFonts w:ascii="Arial" w:eastAsia="Times New Roman" w:hAnsi="Arial" w:cs="Arial"/>
          <w:kern w:val="0"/>
          <w:sz w:val="24"/>
          <w:szCs w:val="24"/>
          <w:lang w:val="en-US"/>
          <w14:ligatures w14:val="none"/>
        </w:rPr>
        <w:t>The total amount overpaid</w:t>
      </w:r>
    </w:p>
    <w:p w14:paraId="2F0C60F5" w14:textId="77777777" w:rsidR="00FF0350" w:rsidRPr="00792F99" w:rsidRDefault="00FF0350" w:rsidP="00FF0350">
      <w:pPr>
        <w:numPr>
          <w:ilvl w:val="0"/>
          <w:numId w:val="13"/>
        </w:numPr>
        <w:tabs>
          <w:tab w:val="clear" w:pos="720"/>
        </w:tabs>
        <w:spacing w:after="0" w:line="240" w:lineRule="auto"/>
        <w:ind w:left="1843" w:hanging="425"/>
        <w:rPr>
          <w:rFonts w:ascii="Arial" w:eastAsia="Times New Roman" w:hAnsi="Arial" w:cs="Arial"/>
          <w:kern w:val="0"/>
          <w:sz w:val="24"/>
          <w:szCs w:val="24"/>
          <w:lang w:val="en-US"/>
          <w14:ligatures w14:val="none"/>
        </w:rPr>
      </w:pPr>
      <w:r w:rsidRPr="00792F99">
        <w:rPr>
          <w:rFonts w:ascii="Arial" w:eastAsia="Times New Roman" w:hAnsi="Arial" w:cs="Arial"/>
          <w:kern w:val="0"/>
          <w:sz w:val="24"/>
          <w:szCs w:val="24"/>
          <w:lang w:val="en-US"/>
          <w14:ligatures w14:val="none"/>
        </w:rPr>
        <w:lastRenderedPageBreak/>
        <w:t xml:space="preserve">The net amount to be repaid once deductions for tax and NI are </w:t>
      </w:r>
      <w:proofErr w:type="gramStart"/>
      <w:r w:rsidRPr="00792F99">
        <w:rPr>
          <w:rFonts w:ascii="Arial" w:eastAsia="Times New Roman" w:hAnsi="Arial" w:cs="Arial"/>
          <w:kern w:val="0"/>
          <w:sz w:val="24"/>
          <w:szCs w:val="24"/>
          <w:lang w:val="en-US"/>
          <w14:ligatures w14:val="none"/>
        </w:rPr>
        <w:t>taken into account</w:t>
      </w:r>
      <w:proofErr w:type="gramEnd"/>
    </w:p>
    <w:p w14:paraId="08F066E2" w14:textId="77777777" w:rsidR="00FF0350" w:rsidRPr="00792F99" w:rsidRDefault="00FF0350" w:rsidP="00FF0350">
      <w:pPr>
        <w:numPr>
          <w:ilvl w:val="0"/>
          <w:numId w:val="13"/>
        </w:numPr>
        <w:tabs>
          <w:tab w:val="clear" w:pos="720"/>
        </w:tabs>
        <w:spacing w:after="0" w:line="240" w:lineRule="auto"/>
        <w:ind w:left="1843" w:hanging="425"/>
        <w:rPr>
          <w:rFonts w:ascii="Arial" w:eastAsia="Times New Roman" w:hAnsi="Arial" w:cs="Arial"/>
          <w:kern w:val="0"/>
          <w:sz w:val="24"/>
          <w:szCs w:val="24"/>
          <w:lang w:val="en-US"/>
          <w14:ligatures w14:val="none"/>
        </w:rPr>
      </w:pPr>
      <w:r w:rsidRPr="00792F99">
        <w:rPr>
          <w:rFonts w:ascii="Arial" w:eastAsia="Times New Roman" w:hAnsi="Arial" w:cs="Arial"/>
          <w:kern w:val="0"/>
          <w:sz w:val="24"/>
          <w:szCs w:val="24"/>
          <w:lang w:val="en-US"/>
          <w14:ligatures w14:val="none"/>
        </w:rPr>
        <w:t>The correct rate for amendment</w:t>
      </w:r>
    </w:p>
    <w:p w14:paraId="09A79158" w14:textId="77777777" w:rsidR="00FF0350" w:rsidRPr="00792F99" w:rsidRDefault="00FF0350" w:rsidP="00FF0350">
      <w:pPr>
        <w:spacing w:after="0" w:line="240" w:lineRule="auto"/>
        <w:rPr>
          <w:rFonts w:ascii="Arial" w:eastAsia="Times New Roman" w:hAnsi="Arial" w:cs="Arial"/>
          <w:kern w:val="0"/>
          <w:sz w:val="24"/>
          <w:szCs w:val="24"/>
          <w:lang w:val="en-US"/>
          <w14:ligatures w14:val="none"/>
        </w:rPr>
      </w:pPr>
    </w:p>
    <w:p w14:paraId="7C7F9B02" w14:textId="77777777" w:rsidR="00FF0350" w:rsidRPr="00792F99" w:rsidRDefault="00FF0350" w:rsidP="00FF0350">
      <w:pPr>
        <w:spacing w:after="0" w:line="240" w:lineRule="auto"/>
        <w:ind w:left="1134"/>
        <w:rPr>
          <w:rFonts w:ascii="Arial" w:eastAsia="Times New Roman" w:hAnsi="Arial" w:cs="Arial"/>
          <w:kern w:val="0"/>
          <w:sz w:val="24"/>
          <w:szCs w:val="24"/>
          <w:lang w:val="en-US"/>
          <w14:ligatures w14:val="none"/>
        </w:rPr>
      </w:pPr>
      <w:r w:rsidRPr="00792F99">
        <w:rPr>
          <w:rFonts w:ascii="Arial" w:eastAsia="Times New Roman" w:hAnsi="Arial" w:cs="Arial"/>
          <w:kern w:val="0"/>
          <w:sz w:val="24"/>
          <w:szCs w:val="24"/>
          <w:lang w:val="en-US"/>
          <w14:ligatures w14:val="none"/>
        </w:rPr>
        <w:t>A letter, containing the same information, will be sent to the employee enclosing an Overpayment Recovery Option (ORO) Form.</w:t>
      </w:r>
    </w:p>
    <w:p w14:paraId="466A84DA" w14:textId="77777777" w:rsidR="00FF0350" w:rsidRPr="00792F99" w:rsidRDefault="00FF0350" w:rsidP="00FF0350">
      <w:pPr>
        <w:spacing w:after="0" w:line="240" w:lineRule="auto"/>
        <w:rPr>
          <w:rFonts w:ascii="Arial" w:eastAsia="Times New Roman" w:hAnsi="Arial" w:cs="Arial"/>
          <w:kern w:val="0"/>
          <w:sz w:val="24"/>
          <w:szCs w:val="24"/>
          <w:lang w:val="en-US"/>
          <w14:ligatures w14:val="none"/>
        </w:rPr>
      </w:pPr>
    </w:p>
    <w:p w14:paraId="7F777309" w14:textId="77777777" w:rsidR="00FF0350" w:rsidRPr="00C3797E" w:rsidRDefault="00FF0350" w:rsidP="00FF0350">
      <w:pPr>
        <w:pStyle w:val="ListParagraph"/>
        <w:numPr>
          <w:ilvl w:val="0"/>
          <w:numId w:val="15"/>
        </w:numPr>
        <w:spacing w:after="0" w:line="240" w:lineRule="auto"/>
        <w:rPr>
          <w:rFonts w:ascii="Arial" w:eastAsia="Times New Roman" w:hAnsi="Arial" w:cs="Arial"/>
          <w:kern w:val="0"/>
          <w:sz w:val="24"/>
          <w:szCs w:val="24"/>
          <w:lang w:val="en-US"/>
          <w14:ligatures w14:val="none"/>
        </w:rPr>
      </w:pPr>
      <w:r w:rsidRPr="00C3797E">
        <w:rPr>
          <w:rFonts w:ascii="Arial" w:eastAsia="Times New Roman" w:hAnsi="Arial" w:cs="Arial"/>
          <w:kern w:val="0"/>
          <w:sz w:val="24"/>
          <w:szCs w:val="24"/>
          <w:lang w:val="en-US"/>
          <w14:ligatures w14:val="none"/>
        </w:rPr>
        <w:t xml:space="preserve">The headteacher, having sought advice from their HR advisor, must attempt to meet with the employee to discuss the overpayment and how this is to be resolved, before repayment </w:t>
      </w:r>
      <w:proofErr w:type="gramStart"/>
      <w:r w:rsidRPr="00C3797E">
        <w:rPr>
          <w:rFonts w:ascii="Arial" w:eastAsia="Times New Roman" w:hAnsi="Arial" w:cs="Arial"/>
          <w:kern w:val="0"/>
          <w:sz w:val="24"/>
          <w:szCs w:val="24"/>
          <w:lang w:val="en-US"/>
          <w14:ligatures w14:val="none"/>
        </w:rPr>
        <w:t>is commenced</w:t>
      </w:r>
      <w:proofErr w:type="gramEnd"/>
      <w:r w:rsidRPr="00C3797E">
        <w:rPr>
          <w:rFonts w:ascii="Arial" w:eastAsia="Times New Roman" w:hAnsi="Arial" w:cs="Arial"/>
          <w:kern w:val="0"/>
          <w:sz w:val="24"/>
          <w:szCs w:val="24"/>
          <w:lang w:val="en-US"/>
          <w14:ligatures w14:val="none"/>
        </w:rPr>
        <w:t>. An employee may choose to be accompanied at this meeting by a trade union representative or a work colleague if they wish.</w:t>
      </w:r>
    </w:p>
    <w:p w14:paraId="24852A4A" w14:textId="77777777" w:rsidR="00FF0350" w:rsidRPr="00792F99" w:rsidRDefault="00FF0350" w:rsidP="00FF0350">
      <w:pPr>
        <w:spacing w:after="0" w:line="240" w:lineRule="auto"/>
        <w:rPr>
          <w:rFonts w:ascii="Arial" w:eastAsia="Times New Roman" w:hAnsi="Arial" w:cs="Arial"/>
          <w:kern w:val="0"/>
          <w:sz w:val="24"/>
          <w:szCs w:val="24"/>
          <w:lang w:val="en-US"/>
          <w14:ligatures w14:val="none"/>
        </w:rPr>
      </w:pPr>
    </w:p>
    <w:p w14:paraId="23B422D7" w14:textId="77777777" w:rsidR="00FF0350" w:rsidRPr="00C3797E" w:rsidRDefault="00FF0350" w:rsidP="00FF0350">
      <w:pPr>
        <w:pStyle w:val="ListParagraph"/>
        <w:numPr>
          <w:ilvl w:val="0"/>
          <w:numId w:val="15"/>
        </w:numPr>
        <w:spacing w:after="0" w:line="240" w:lineRule="auto"/>
        <w:rPr>
          <w:rFonts w:ascii="Arial" w:eastAsia="Times New Roman" w:hAnsi="Arial" w:cs="Arial"/>
          <w:kern w:val="0"/>
          <w:sz w:val="24"/>
          <w:szCs w:val="24"/>
          <w:lang w:val="en-US"/>
          <w14:ligatures w14:val="none"/>
        </w:rPr>
      </w:pPr>
      <w:r w:rsidRPr="00C3797E">
        <w:rPr>
          <w:rFonts w:ascii="Arial" w:eastAsia="Times New Roman" w:hAnsi="Arial" w:cs="Arial"/>
          <w:kern w:val="0"/>
          <w:sz w:val="24"/>
          <w:szCs w:val="24"/>
          <w:lang w:val="en-US"/>
          <w14:ligatures w14:val="none"/>
        </w:rPr>
        <w:t>The method of recovery of the overpayment could be decided at this meeting having regard to the options which are:</w:t>
      </w:r>
    </w:p>
    <w:p w14:paraId="50A9504C" w14:textId="77777777" w:rsidR="00FF0350" w:rsidRPr="00792F99" w:rsidRDefault="00FF0350" w:rsidP="00FF0350">
      <w:pPr>
        <w:spacing w:after="0" w:line="240" w:lineRule="auto"/>
        <w:ind w:left="720" w:hanging="720"/>
        <w:rPr>
          <w:rFonts w:ascii="Arial" w:eastAsia="Times New Roman" w:hAnsi="Arial" w:cs="Arial"/>
          <w:kern w:val="0"/>
          <w:sz w:val="24"/>
          <w:szCs w:val="24"/>
          <w:lang w:val="en-US"/>
          <w14:ligatures w14:val="none"/>
        </w:rPr>
      </w:pPr>
    </w:p>
    <w:p w14:paraId="0A7A4450" w14:textId="77777777" w:rsidR="00FF0350" w:rsidRPr="00792F99" w:rsidRDefault="00FF0350" w:rsidP="00FF0350">
      <w:pPr>
        <w:spacing w:after="0" w:line="240" w:lineRule="auto"/>
        <w:ind w:left="1843" w:hanging="425"/>
        <w:rPr>
          <w:rFonts w:ascii="Arial" w:eastAsia="Times New Roman" w:hAnsi="Arial" w:cs="Arial"/>
          <w:kern w:val="0"/>
          <w:sz w:val="24"/>
          <w:szCs w:val="24"/>
          <w:lang w:val="en-US"/>
          <w14:ligatures w14:val="none"/>
        </w:rPr>
      </w:pPr>
      <w:r w:rsidRPr="00792F99">
        <w:rPr>
          <w:rFonts w:ascii="Arial" w:eastAsia="Times New Roman" w:hAnsi="Arial" w:cs="Arial"/>
          <w:kern w:val="0"/>
          <w:sz w:val="24"/>
          <w:szCs w:val="24"/>
          <w:lang w:val="en-US"/>
          <w14:ligatures w14:val="none"/>
        </w:rPr>
        <w:t>(a)</w:t>
      </w:r>
      <w:r w:rsidRPr="00792F99">
        <w:rPr>
          <w:rFonts w:ascii="Arial" w:eastAsia="Times New Roman" w:hAnsi="Arial" w:cs="Arial"/>
          <w:kern w:val="0"/>
          <w:sz w:val="24"/>
          <w:szCs w:val="24"/>
          <w:lang w:val="en-US"/>
          <w14:ligatures w14:val="none"/>
        </w:rPr>
        <w:tab/>
        <w:t xml:space="preserve">A one-off payment for the full amount via salary </w:t>
      </w:r>
      <w:proofErr w:type="gramStart"/>
      <w:r w:rsidRPr="00792F99">
        <w:rPr>
          <w:rFonts w:ascii="Arial" w:eastAsia="Times New Roman" w:hAnsi="Arial" w:cs="Arial"/>
          <w:kern w:val="0"/>
          <w:sz w:val="24"/>
          <w:szCs w:val="24"/>
          <w:lang w:val="en-US"/>
          <w14:ligatures w14:val="none"/>
        </w:rPr>
        <w:t>deduction;</w:t>
      </w:r>
      <w:proofErr w:type="gramEnd"/>
    </w:p>
    <w:p w14:paraId="0F9B563B" w14:textId="77777777" w:rsidR="00FF0350" w:rsidRPr="00792F99" w:rsidRDefault="00FF0350" w:rsidP="00FF0350">
      <w:pPr>
        <w:spacing w:after="0" w:line="240" w:lineRule="auto"/>
        <w:ind w:left="1843" w:hanging="425"/>
        <w:rPr>
          <w:rFonts w:ascii="Arial" w:eastAsia="Times New Roman" w:hAnsi="Arial" w:cs="Arial"/>
          <w:kern w:val="0"/>
          <w:sz w:val="24"/>
          <w:szCs w:val="24"/>
          <w:lang w:val="en-US"/>
          <w14:ligatures w14:val="none"/>
        </w:rPr>
      </w:pPr>
      <w:r w:rsidRPr="00792F99">
        <w:rPr>
          <w:rFonts w:ascii="Arial" w:eastAsia="Times New Roman" w:hAnsi="Arial" w:cs="Arial"/>
          <w:kern w:val="0"/>
          <w:sz w:val="24"/>
          <w:szCs w:val="24"/>
          <w:lang w:val="en-US"/>
          <w14:ligatures w14:val="none"/>
        </w:rPr>
        <w:t>(b)</w:t>
      </w:r>
      <w:r w:rsidRPr="00792F99">
        <w:rPr>
          <w:rFonts w:ascii="Arial" w:eastAsia="Times New Roman" w:hAnsi="Arial" w:cs="Arial"/>
          <w:kern w:val="0"/>
          <w:sz w:val="24"/>
          <w:szCs w:val="24"/>
          <w:lang w:val="en-US"/>
          <w14:ligatures w14:val="none"/>
        </w:rPr>
        <w:tab/>
      </w:r>
      <w:proofErr w:type="gramStart"/>
      <w:r w:rsidRPr="00792F99">
        <w:rPr>
          <w:rFonts w:ascii="Arial" w:eastAsia="Times New Roman" w:hAnsi="Arial" w:cs="Arial"/>
          <w:kern w:val="0"/>
          <w:sz w:val="24"/>
          <w:szCs w:val="24"/>
          <w:lang w:val="en-US"/>
          <w14:ligatures w14:val="none"/>
        </w:rPr>
        <w:t>A BACS</w:t>
      </w:r>
      <w:proofErr w:type="gramEnd"/>
      <w:r w:rsidRPr="00792F99">
        <w:rPr>
          <w:rFonts w:ascii="Arial" w:eastAsia="Times New Roman" w:hAnsi="Arial" w:cs="Arial"/>
          <w:kern w:val="0"/>
          <w:sz w:val="24"/>
          <w:szCs w:val="24"/>
          <w:lang w:val="en-US"/>
          <w14:ligatures w14:val="none"/>
        </w:rPr>
        <w:t xml:space="preserve"> payment for the full net value; or,</w:t>
      </w:r>
    </w:p>
    <w:p w14:paraId="5547CC81" w14:textId="77777777" w:rsidR="00FF0350" w:rsidRPr="00792F99" w:rsidRDefault="00FF0350" w:rsidP="00FF0350">
      <w:pPr>
        <w:spacing w:after="0" w:line="240" w:lineRule="auto"/>
        <w:ind w:left="1843" w:hanging="425"/>
        <w:rPr>
          <w:rFonts w:ascii="Arial" w:eastAsia="Times New Roman" w:hAnsi="Arial" w:cs="Arial"/>
          <w:kern w:val="0"/>
          <w:sz w:val="24"/>
          <w:szCs w:val="24"/>
          <w:lang w:val="en-US"/>
          <w14:ligatures w14:val="none"/>
        </w:rPr>
      </w:pPr>
      <w:r w:rsidRPr="00792F99">
        <w:rPr>
          <w:rFonts w:ascii="Arial" w:eastAsia="Times New Roman" w:hAnsi="Arial" w:cs="Arial"/>
          <w:kern w:val="0"/>
          <w:sz w:val="24"/>
          <w:szCs w:val="24"/>
          <w:lang w:val="en-US"/>
          <w14:ligatures w14:val="none"/>
        </w:rPr>
        <w:t>(c)</w:t>
      </w:r>
      <w:r w:rsidRPr="00792F99">
        <w:rPr>
          <w:rFonts w:ascii="Arial" w:eastAsia="Times New Roman" w:hAnsi="Arial" w:cs="Arial"/>
          <w:kern w:val="0"/>
          <w:sz w:val="24"/>
          <w:szCs w:val="24"/>
          <w:lang w:val="en-US"/>
          <w14:ligatures w14:val="none"/>
        </w:rPr>
        <w:tab/>
        <w:t>In regular instalments via salary deduction</w:t>
      </w:r>
    </w:p>
    <w:p w14:paraId="3E7D5E1C" w14:textId="77777777" w:rsidR="00FF0350" w:rsidRPr="00792F99" w:rsidRDefault="00FF0350" w:rsidP="00FF0350">
      <w:pPr>
        <w:spacing w:after="0" w:line="240" w:lineRule="auto"/>
        <w:ind w:left="720" w:hanging="720"/>
        <w:rPr>
          <w:rFonts w:ascii="Arial" w:eastAsia="Times New Roman" w:hAnsi="Arial" w:cs="Arial"/>
          <w:kern w:val="0"/>
          <w:sz w:val="24"/>
          <w:szCs w:val="24"/>
          <w:lang w:val="en-US"/>
          <w14:ligatures w14:val="none"/>
        </w:rPr>
      </w:pPr>
    </w:p>
    <w:p w14:paraId="6A902B91" w14:textId="77777777" w:rsidR="00FF0350" w:rsidRPr="00792F99" w:rsidRDefault="00FF0350" w:rsidP="00FF0350">
      <w:pPr>
        <w:spacing w:after="0" w:line="240" w:lineRule="auto"/>
        <w:ind w:left="993" w:hanging="993"/>
        <w:rPr>
          <w:rFonts w:ascii="Arial" w:eastAsia="Times New Roman" w:hAnsi="Arial" w:cs="Arial"/>
          <w:kern w:val="0"/>
          <w:sz w:val="24"/>
          <w:szCs w:val="24"/>
          <w:lang w:val="en-US"/>
          <w14:ligatures w14:val="none"/>
        </w:rPr>
      </w:pPr>
      <w:r w:rsidRPr="00792F99">
        <w:rPr>
          <w:rFonts w:ascii="Arial" w:eastAsia="Times New Roman" w:hAnsi="Arial" w:cs="Arial"/>
          <w:kern w:val="0"/>
          <w:sz w:val="24"/>
          <w:szCs w:val="24"/>
          <w:lang w:val="en-US"/>
          <w14:ligatures w14:val="none"/>
        </w:rPr>
        <w:tab/>
        <w:t xml:space="preserve">In discussing the options with the </w:t>
      </w:r>
      <w:proofErr w:type="gramStart"/>
      <w:r w:rsidRPr="00792F99">
        <w:rPr>
          <w:rFonts w:ascii="Arial" w:eastAsia="Times New Roman" w:hAnsi="Arial" w:cs="Arial"/>
          <w:kern w:val="0"/>
          <w:sz w:val="24"/>
          <w:szCs w:val="24"/>
          <w:lang w:val="en-US"/>
          <w14:ligatures w14:val="none"/>
        </w:rPr>
        <w:t>employee</w:t>
      </w:r>
      <w:proofErr w:type="gramEnd"/>
      <w:r w:rsidRPr="00792F99">
        <w:rPr>
          <w:rFonts w:ascii="Arial" w:eastAsia="Times New Roman" w:hAnsi="Arial" w:cs="Arial"/>
          <w:kern w:val="0"/>
          <w:sz w:val="24"/>
          <w:szCs w:val="24"/>
          <w:lang w:val="en-US"/>
          <w14:ligatures w14:val="none"/>
        </w:rPr>
        <w:t xml:space="preserve">, headteachers/governing bodies should have regard to Financial Regulations which stipulate that the maximum recovery period for overpayments should not exceed 12 months unless the Governing Body has agreed an extended period in exceptional circumstances, with advice from the </w:t>
      </w:r>
      <w:proofErr w:type="gramStart"/>
      <w:r w:rsidRPr="00792F99">
        <w:rPr>
          <w:rFonts w:ascii="Arial" w:eastAsia="Times New Roman" w:hAnsi="Arial" w:cs="Arial"/>
          <w:kern w:val="0"/>
          <w:sz w:val="24"/>
          <w:szCs w:val="24"/>
          <w:lang w:val="en-US"/>
          <w14:ligatures w14:val="none"/>
        </w:rPr>
        <w:t>schools</w:t>
      </w:r>
      <w:proofErr w:type="gramEnd"/>
      <w:r w:rsidRPr="00792F99">
        <w:rPr>
          <w:rFonts w:ascii="Arial" w:eastAsia="Times New Roman" w:hAnsi="Arial" w:cs="Arial"/>
          <w:kern w:val="0"/>
          <w:sz w:val="24"/>
          <w:szCs w:val="24"/>
          <w:lang w:val="en-US"/>
          <w14:ligatures w14:val="none"/>
        </w:rPr>
        <w:t xml:space="preserve"> finance and HR advisors. </w:t>
      </w:r>
    </w:p>
    <w:p w14:paraId="37E439E2" w14:textId="77777777" w:rsidR="00FF0350" w:rsidRPr="00792F99" w:rsidRDefault="00FF0350" w:rsidP="00FF0350">
      <w:pPr>
        <w:spacing w:after="0" w:line="240" w:lineRule="auto"/>
        <w:rPr>
          <w:rFonts w:ascii="Arial" w:eastAsia="Times New Roman" w:hAnsi="Arial" w:cs="Arial"/>
          <w:kern w:val="0"/>
          <w:sz w:val="24"/>
          <w:szCs w:val="24"/>
          <w:lang w:val="en-US"/>
          <w14:ligatures w14:val="none"/>
        </w:rPr>
      </w:pPr>
    </w:p>
    <w:p w14:paraId="498D75A2" w14:textId="77777777" w:rsidR="00FF0350" w:rsidRPr="00FF0350" w:rsidRDefault="00FF0350" w:rsidP="00FF0350">
      <w:pPr>
        <w:pStyle w:val="ListParagraph"/>
        <w:numPr>
          <w:ilvl w:val="0"/>
          <w:numId w:val="15"/>
        </w:numPr>
        <w:spacing w:after="0" w:line="240" w:lineRule="auto"/>
        <w:rPr>
          <w:rFonts w:ascii="Arial" w:eastAsia="Times New Roman" w:hAnsi="Arial" w:cs="Arial"/>
          <w:kern w:val="0"/>
          <w:sz w:val="24"/>
          <w:szCs w:val="24"/>
          <w:lang w:val="en-US"/>
          <w14:ligatures w14:val="none"/>
        </w:rPr>
      </w:pPr>
      <w:r w:rsidRPr="00FF0350">
        <w:rPr>
          <w:rFonts w:ascii="Arial" w:eastAsia="Times New Roman" w:hAnsi="Arial" w:cs="Arial"/>
          <w:kern w:val="0"/>
          <w:sz w:val="24"/>
          <w:szCs w:val="24"/>
          <w:lang w:val="en-US"/>
          <w14:ligatures w14:val="none"/>
        </w:rPr>
        <w:t xml:space="preserve">The employee should return the ORO Form to the school and/or payroll provider with their preferred recovery method.  Although the employee’s written consent to the recovery of the overpayment is not legally required, it is good practice to try and obtain </w:t>
      </w:r>
      <w:proofErr w:type="gramStart"/>
      <w:r w:rsidRPr="00FF0350">
        <w:rPr>
          <w:rFonts w:ascii="Arial" w:eastAsia="Times New Roman" w:hAnsi="Arial" w:cs="Arial"/>
          <w:kern w:val="0"/>
          <w:sz w:val="24"/>
          <w:szCs w:val="24"/>
          <w:lang w:val="en-US"/>
          <w14:ligatures w14:val="none"/>
        </w:rPr>
        <w:t>written</w:t>
      </w:r>
      <w:proofErr w:type="gramEnd"/>
      <w:r w:rsidRPr="00FF0350">
        <w:rPr>
          <w:rFonts w:ascii="Arial" w:eastAsia="Times New Roman" w:hAnsi="Arial" w:cs="Arial"/>
          <w:kern w:val="0"/>
          <w:sz w:val="24"/>
          <w:szCs w:val="24"/>
          <w:lang w:val="en-US"/>
          <w14:ligatures w14:val="none"/>
        </w:rPr>
        <w:t xml:space="preserve"> agreement for overpayments. Where the employee does not return their ORO Form or indicate their preferred recovery method within the timescales specified, recovery of the overpayment will proceed on a default basis. The default recovery method is option (c).</w:t>
      </w:r>
    </w:p>
    <w:p w14:paraId="52E69C38" w14:textId="77777777" w:rsidR="00FF0350" w:rsidRPr="00792F99" w:rsidRDefault="00FF0350" w:rsidP="00FF0350">
      <w:pPr>
        <w:spacing w:after="0" w:line="240" w:lineRule="auto"/>
        <w:rPr>
          <w:rFonts w:ascii="Arial" w:eastAsia="Times New Roman" w:hAnsi="Arial" w:cs="Arial"/>
          <w:kern w:val="0"/>
          <w:sz w:val="24"/>
          <w:szCs w:val="24"/>
          <w:lang w:val="en-US"/>
          <w14:ligatures w14:val="none"/>
        </w:rPr>
      </w:pPr>
    </w:p>
    <w:p w14:paraId="7403FE69" w14:textId="77777777" w:rsidR="00FF0350" w:rsidRPr="00FF0350" w:rsidRDefault="00FF0350" w:rsidP="00FF0350">
      <w:pPr>
        <w:pStyle w:val="ListParagraph"/>
        <w:numPr>
          <w:ilvl w:val="0"/>
          <w:numId w:val="15"/>
        </w:numPr>
        <w:spacing w:after="0" w:line="240" w:lineRule="auto"/>
        <w:rPr>
          <w:rFonts w:ascii="Arial" w:eastAsia="Times New Roman" w:hAnsi="Arial" w:cs="Arial"/>
          <w:kern w:val="0"/>
          <w:sz w:val="24"/>
          <w:szCs w:val="24"/>
          <w:lang w:val="en-US"/>
          <w14:ligatures w14:val="none"/>
        </w:rPr>
      </w:pPr>
      <w:r w:rsidRPr="00FF0350">
        <w:rPr>
          <w:rFonts w:ascii="Arial" w:eastAsia="Times New Roman" w:hAnsi="Arial" w:cs="Arial"/>
          <w:kern w:val="0"/>
          <w:sz w:val="24"/>
          <w:szCs w:val="24"/>
          <w:lang w:val="en-US"/>
          <w14:ligatures w14:val="none"/>
        </w:rPr>
        <w:t>In implementing an overpayment recovery arrangement, the school will act reasonably and in all cases of recovery, the amount being repaid must not result in the employee’s basic hourly rate falling below the national minimum wage.</w:t>
      </w:r>
    </w:p>
    <w:p w14:paraId="5843FBD4" w14:textId="77777777" w:rsidR="00FF0350" w:rsidRPr="00792F99" w:rsidRDefault="00FF0350" w:rsidP="00FF0350">
      <w:pPr>
        <w:spacing w:after="0" w:line="240" w:lineRule="auto"/>
        <w:rPr>
          <w:rFonts w:ascii="Arial" w:eastAsia="Times New Roman" w:hAnsi="Arial" w:cs="Arial"/>
          <w:kern w:val="0"/>
          <w:sz w:val="24"/>
          <w:szCs w:val="24"/>
          <w:lang w:val="en-US"/>
          <w14:ligatures w14:val="none"/>
        </w:rPr>
      </w:pPr>
    </w:p>
    <w:p w14:paraId="4320CD41" w14:textId="77777777" w:rsidR="00FF0350" w:rsidRPr="00FF0350" w:rsidRDefault="00FF0350" w:rsidP="00FF0350">
      <w:pPr>
        <w:pStyle w:val="ListParagraph"/>
        <w:numPr>
          <w:ilvl w:val="0"/>
          <w:numId w:val="15"/>
        </w:numPr>
        <w:spacing w:after="0" w:line="240" w:lineRule="auto"/>
        <w:rPr>
          <w:rFonts w:ascii="Arial" w:eastAsia="Times New Roman" w:hAnsi="Arial" w:cs="Arial"/>
          <w:kern w:val="0"/>
          <w:sz w:val="24"/>
          <w:szCs w:val="24"/>
          <w:lang w:val="en-US"/>
          <w14:ligatures w14:val="none"/>
        </w:rPr>
      </w:pPr>
      <w:r w:rsidRPr="00FF0350">
        <w:rPr>
          <w:rFonts w:ascii="Arial" w:eastAsia="Times New Roman" w:hAnsi="Arial" w:cs="Arial"/>
          <w:kern w:val="0"/>
          <w:sz w:val="24"/>
          <w:szCs w:val="24"/>
          <w:lang w:val="en-US"/>
          <w14:ligatures w14:val="none"/>
        </w:rPr>
        <w:t xml:space="preserve">It is important that overpayments are handled fairly and consistently to avoid any hint of </w:t>
      </w:r>
      <w:proofErr w:type="spellStart"/>
      <w:r w:rsidRPr="00FF0350">
        <w:rPr>
          <w:rFonts w:ascii="Arial" w:eastAsia="Times New Roman" w:hAnsi="Arial" w:cs="Arial"/>
          <w:kern w:val="0"/>
          <w:sz w:val="24"/>
          <w:szCs w:val="24"/>
          <w:lang w:val="en-US"/>
          <w14:ligatures w14:val="none"/>
        </w:rPr>
        <w:t>favouritism</w:t>
      </w:r>
      <w:proofErr w:type="spellEnd"/>
      <w:r w:rsidRPr="00FF0350">
        <w:rPr>
          <w:rFonts w:ascii="Arial" w:eastAsia="Times New Roman" w:hAnsi="Arial" w:cs="Arial"/>
          <w:kern w:val="0"/>
          <w:sz w:val="24"/>
          <w:szCs w:val="24"/>
          <w:lang w:val="en-US"/>
          <w14:ligatures w14:val="none"/>
        </w:rPr>
        <w:t xml:space="preserve"> or unlawful discrimination.  It is not acceptable to pursue overpayments for some employees but agree to ‘write them off’ for others.  Headteachers/governing bodies should not allow employees to work additional hours and receive paid overtime as a way of ‘paying off’ the overpayment.  If overtime is necessary and approved this is a separate matter and should not be used to offset the amount owed by the employee who has been overpaid.</w:t>
      </w:r>
    </w:p>
    <w:p w14:paraId="5C6F1D43" w14:textId="77777777" w:rsidR="00FF0350" w:rsidRPr="00792F99" w:rsidRDefault="00FF0350" w:rsidP="00FF0350">
      <w:pPr>
        <w:spacing w:after="0" w:line="240" w:lineRule="auto"/>
        <w:rPr>
          <w:rFonts w:ascii="Arial" w:eastAsia="Times New Roman" w:hAnsi="Arial" w:cs="Arial"/>
          <w:kern w:val="0"/>
          <w:sz w:val="24"/>
          <w:szCs w:val="24"/>
          <w:lang w:val="en-US"/>
          <w14:ligatures w14:val="none"/>
        </w:rPr>
      </w:pPr>
    </w:p>
    <w:p w14:paraId="2DC28DB3" w14:textId="77777777" w:rsidR="00FF0350" w:rsidRPr="00FF0350" w:rsidRDefault="00FF0350" w:rsidP="00FF0350">
      <w:pPr>
        <w:pStyle w:val="ListParagraph"/>
        <w:numPr>
          <w:ilvl w:val="0"/>
          <w:numId w:val="15"/>
        </w:numPr>
        <w:spacing w:after="0" w:line="240" w:lineRule="auto"/>
        <w:rPr>
          <w:rFonts w:ascii="Arial" w:eastAsia="Times New Roman" w:hAnsi="Arial" w:cs="Arial"/>
          <w:i/>
          <w:kern w:val="0"/>
          <w:sz w:val="24"/>
          <w:szCs w:val="24"/>
          <w:lang w:val="en-US"/>
          <w14:ligatures w14:val="none"/>
        </w:rPr>
      </w:pPr>
      <w:r w:rsidRPr="00FF0350">
        <w:rPr>
          <w:rFonts w:ascii="Arial" w:eastAsia="Times New Roman" w:hAnsi="Arial" w:cs="Arial"/>
          <w:kern w:val="0"/>
          <w:sz w:val="24"/>
          <w:szCs w:val="24"/>
          <w:lang w:val="en-US"/>
          <w14:ligatures w14:val="none"/>
        </w:rPr>
        <w:t xml:space="preserve">If there are compelling reasons why the overpayment is not </w:t>
      </w:r>
      <w:proofErr w:type="gramStart"/>
      <w:r w:rsidRPr="00FF0350">
        <w:rPr>
          <w:rFonts w:ascii="Arial" w:eastAsia="Times New Roman" w:hAnsi="Arial" w:cs="Arial"/>
          <w:kern w:val="0"/>
          <w:sz w:val="24"/>
          <w:szCs w:val="24"/>
          <w:lang w:val="en-US"/>
          <w14:ligatures w14:val="none"/>
        </w:rPr>
        <w:t>to be recovered</w:t>
      </w:r>
      <w:proofErr w:type="gramEnd"/>
      <w:r w:rsidRPr="00FF0350">
        <w:rPr>
          <w:rFonts w:ascii="Arial" w:eastAsia="Times New Roman" w:hAnsi="Arial" w:cs="Arial"/>
          <w:kern w:val="0"/>
          <w:sz w:val="24"/>
          <w:szCs w:val="24"/>
          <w:lang w:val="en-US"/>
          <w14:ligatures w14:val="none"/>
        </w:rPr>
        <w:t xml:space="preserve"> the headteacher/governing body should seek advice from the payroll provider and record their reasons for doing so. The payroll provider will need to be advised by the appropriate headteacher/governing body not to pursue the overpayment until the report has been considered and a decision communicated.</w:t>
      </w:r>
    </w:p>
    <w:p w14:paraId="1BC2D742" w14:textId="77777777" w:rsidR="00FF0350" w:rsidRPr="00792F99" w:rsidRDefault="00FF0350" w:rsidP="00FF0350">
      <w:pPr>
        <w:spacing w:after="0" w:line="240" w:lineRule="auto"/>
        <w:rPr>
          <w:rFonts w:ascii="Arial" w:eastAsia="Times New Roman" w:hAnsi="Arial" w:cs="Arial"/>
          <w:b/>
          <w:kern w:val="0"/>
          <w:sz w:val="24"/>
          <w:szCs w:val="24"/>
          <w:lang w:val="en-US"/>
          <w14:ligatures w14:val="none"/>
        </w:rPr>
      </w:pPr>
    </w:p>
    <w:p w14:paraId="1CC8C08B" w14:textId="77777777" w:rsidR="00FF0350" w:rsidRPr="00792F99" w:rsidRDefault="00FF0350" w:rsidP="00FF0350">
      <w:pPr>
        <w:spacing w:after="0" w:line="240" w:lineRule="auto"/>
        <w:ind w:firstLine="720"/>
        <w:rPr>
          <w:rFonts w:ascii="Arial" w:eastAsia="Times New Roman" w:hAnsi="Arial" w:cs="Arial"/>
          <w:b/>
          <w:kern w:val="0"/>
          <w:sz w:val="24"/>
          <w:szCs w:val="24"/>
          <w:lang w:val="en-US"/>
          <w14:ligatures w14:val="none"/>
        </w:rPr>
      </w:pPr>
      <w:r w:rsidRPr="00792F99">
        <w:rPr>
          <w:rFonts w:ascii="Arial" w:eastAsia="Times New Roman" w:hAnsi="Arial" w:cs="Arial"/>
          <w:b/>
          <w:kern w:val="0"/>
          <w:sz w:val="24"/>
          <w:szCs w:val="24"/>
          <w:lang w:val="en-US"/>
          <w14:ligatures w14:val="none"/>
        </w:rPr>
        <w:lastRenderedPageBreak/>
        <w:t>The process for school-employed staff</w:t>
      </w:r>
    </w:p>
    <w:p w14:paraId="5C8F457F" w14:textId="77777777" w:rsidR="00FF0350" w:rsidRPr="00792F99" w:rsidRDefault="00FF0350" w:rsidP="00FF0350">
      <w:pPr>
        <w:spacing w:after="0" w:line="240" w:lineRule="auto"/>
        <w:rPr>
          <w:rFonts w:ascii="Arial" w:eastAsia="Times New Roman" w:hAnsi="Arial" w:cs="Arial"/>
          <w:b/>
          <w:kern w:val="0"/>
          <w:sz w:val="24"/>
          <w:szCs w:val="24"/>
          <w:lang w:val="en-US"/>
          <w14:ligatures w14:val="none"/>
        </w:rPr>
      </w:pPr>
    </w:p>
    <w:p w14:paraId="7F6A1165" w14:textId="73316212" w:rsidR="00FF0350" w:rsidRPr="00FF0350" w:rsidRDefault="00FF0350" w:rsidP="00FF0350">
      <w:pPr>
        <w:pStyle w:val="ListParagraph"/>
        <w:numPr>
          <w:ilvl w:val="0"/>
          <w:numId w:val="15"/>
        </w:numPr>
        <w:spacing w:after="0" w:line="240" w:lineRule="auto"/>
        <w:rPr>
          <w:rFonts w:ascii="Arial" w:eastAsia="Times New Roman" w:hAnsi="Arial" w:cs="Arial"/>
          <w:kern w:val="0"/>
          <w:sz w:val="24"/>
          <w:szCs w:val="24"/>
          <w:lang w:val="en-US"/>
          <w14:ligatures w14:val="none"/>
        </w:rPr>
      </w:pPr>
      <w:r w:rsidRPr="00FF0350">
        <w:rPr>
          <w:rFonts w:ascii="Arial" w:eastAsia="Times New Roman" w:hAnsi="Arial" w:cs="Arial"/>
          <w:kern w:val="0"/>
          <w:sz w:val="24"/>
          <w:szCs w:val="24"/>
          <w:lang w:val="en-US"/>
          <w14:ligatures w14:val="none"/>
        </w:rPr>
        <w:t xml:space="preserve">While it is expected that the principles of this guidance are followed </w:t>
      </w:r>
      <w:proofErr w:type="gramStart"/>
      <w:r w:rsidRPr="00FF0350">
        <w:rPr>
          <w:rFonts w:ascii="Arial" w:eastAsia="Times New Roman" w:hAnsi="Arial" w:cs="Arial"/>
          <w:kern w:val="0"/>
          <w:sz w:val="24"/>
          <w:szCs w:val="24"/>
          <w:lang w:val="en-US"/>
          <w14:ligatures w14:val="none"/>
        </w:rPr>
        <w:t xml:space="preserve">for </w:t>
      </w:r>
      <w:r w:rsidRPr="00FF0350">
        <w:rPr>
          <w:rFonts w:ascii="Arial" w:eastAsia="Times New Roman" w:hAnsi="Arial" w:cs="Arial"/>
          <w:kern w:val="0"/>
          <w:sz w:val="24"/>
          <w:szCs w:val="24"/>
          <w:lang w:val="en-US"/>
          <w14:ligatures w14:val="none"/>
        </w:rPr>
        <w:tab/>
      </w:r>
      <w:proofErr w:type="gramEnd"/>
      <w:r w:rsidRPr="00FF0350">
        <w:rPr>
          <w:rFonts w:ascii="Arial" w:eastAsia="Times New Roman" w:hAnsi="Arial" w:cs="Arial"/>
          <w:kern w:val="0"/>
          <w:sz w:val="24"/>
          <w:szCs w:val="24"/>
          <w:lang w:val="en-US"/>
          <w14:ligatures w14:val="none"/>
        </w:rPr>
        <w:t xml:space="preserve">school-employed staff, the method of recovery may differ depending on the nature of the buy-back arrangements for HR/Payroll Services with the school </w:t>
      </w:r>
      <w:r w:rsidRPr="00FF0350">
        <w:rPr>
          <w:rFonts w:ascii="Arial" w:eastAsia="Times New Roman" w:hAnsi="Arial" w:cs="Arial"/>
          <w:kern w:val="0"/>
          <w:sz w:val="24"/>
          <w:szCs w:val="24"/>
          <w:lang w:val="en-US"/>
          <w14:ligatures w14:val="none"/>
        </w:rPr>
        <w:tab/>
        <w:t>in question.</w:t>
      </w:r>
    </w:p>
    <w:p w14:paraId="232A3DFD" w14:textId="77777777" w:rsidR="00FF0350" w:rsidRPr="00792F99" w:rsidRDefault="00FF0350" w:rsidP="00FF0350">
      <w:pPr>
        <w:spacing w:after="0" w:line="240" w:lineRule="auto"/>
        <w:rPr>
          <w:rFonts w:ascii="Arial" w:eastAsia="Times New Roman" w:hAnsi="Arial" w:cs="Arial"/>
          <w:i/>
          <w:kern w:val="0"/>
          <w:sz w:val="24"/>
          <w:szCs w:val="24"/>
          <w:lang w:val="en-US"/>
          <w14:ligatures w14:val="none"/>
        </w:rPr>
      </w:pPr>
    </w:p>
    <w:p w14:paraId="2698D4C6" w14:textId="77777777" w:rsidR="00FF0350" w:rsidRPr="00792F99" w:rsidRDefault="00FF0350" w:rsidP="00FF0350">
      <w:pPr>
        <w:spacing w:after="0" w:line="240" w:lineRule="auto"/>
        <w:ind w:firstLine="720"/>
        <w:rPr>
          <w:rFonts w:ascii="Arial" w:eastAsia="Times New Roman" w:hAnsi="Arial" w:cs="Arial"/>
          <w:b/>
          <w:kern w:val="0"/>
          <w:sz w:val="24"/>
          <w:szCs w:val="24"/>
          <w:lang w:val="en-US"/>
          <w14:ligatures w14:val="none"/>
        </w:rPr>
      </w:pPr>
      <w:r w:rsidRPr="00792F99">
        <w:rPr>
          <w:rFonts w:ascii="Arial" w:eastAsia="Times New Roman" w:hAnsi="Arial" w:cs="Arial"/>
          <w:b/>
          <w:kern w:val="0"/>
          <w:sz w:val="24"/>
          <w:szCs w:val="24"/>
          <w:lang w:val="en-US"/>
          <w14:ligatures w14:val="none"/>
        </w:rPr>
        <w:t>Disputes</w:t>
      </w:r>
    </w:p>
    <w:p w14:paraId="50277CCE" w14:textId="77777777" w:rsidR="00FF0350" w:rsidRPr="00792F99" w:rsidRDefault="00FF0350" w:rsidP="00FF0350">
      <w:pPr>
        <w:spacing w:after="0" w:line="240" w:lineRule="auto"/>
        <w:rPr>
          <w:rFonts w:ascii="Arial" w:eastAsia="Times New Roman" w:hAnsi="Arial" w:cs="Arial"/>
          <w:b/>
          <w:kern w:val="0"/>
          <w:sz w:val="24"/>
          <w:szCs w:val="24"/>
          <w:lang w:val="en-US"/>
          <w14:ligatures w14:val="none"/>
        </w:rPr>
      </w:pPr>
    </w:p>
    <w:p w14:paraId="15EBD29D" w14:textId="77777777" w:rsidR="00FF0350" w:rsidRPr="00FF0350" w:rsidRDefault="00FF0350" w:rsidP="00FF0350">
      <w:pPr>
        <w:pStyle w:val="ListParagraph"/>
        <w:numPr>
          <w:ilvl w:val="0"/>
          <w:numId w:val="15"/>
        </w:numPr>
        <w:spacing w:after="0" w:line="240" w:lineRule="auto"/>
        <w:rPr>
          <w:rFonts w:ascii="Arial" w:eastAsia="Times New Roman" w:hAnsi="Arial" w:cs="Arial"/>
          <w:kern w:val="0"/>
          <w:sz w:val="24"/>
          <w:szCs w:val="24"/>
          <w:lang w:val="en-US"/>
          <w14:ligatures w14:val="none"/>
        </w:rPr>
      </w:pPr>
      <w:r w:rsidRPr="00FF0350">
        <w:rPr>
          <w:rFonts w:ascii="Arial" w:eastAsia="Times New Roman" w:hAnsi="Arial" w:cs="Arial"/>
          <w:kern w:val="0"/>
          <w:sz w:val="24"/>
          <w:szCs w:val="24"/>
          <w:lang w:val="en-US"/>
          <w14:ligatures w14:val="none"/>
        </w:rPr>
        <w:t xml:space="preserve">Where an employee disputes </w:t>
      </w:r>
      <w:proofErr w:type="gramStart"/>
      <w:r w:rsidRPr="00FF0350">
        <w:rPr>
          <w:rFonts w:ascii="Arial" w:eastAsia="Times New Roman" w:hAnsi="Arial" w:cs="Arial"/>
          <w:kern w:val="0"/>
          <w:sz w:val="24"/>
          <w:szCs w:val="24"/>
          <w:lang w:val="en-US"/>
          <w14:ligatures w14:val="none"/>
        </w:rPr>
        <w:t>the overpayment</w:t>
      </w:r>
      <w:proofErr w:type="gramEnd"/>
      <w:r w:rsidRPr="00FF0350">
        <w:rPr>
          <w:rFonts w:ascii="Arial" w:eastAsia="Times New Roman" w:hAnsi="Arial" w:cs="Arial"/>
          <w:kern w:val="0"/>
          <w:sz w:val="24"/>
          <w:szCs w:val="24"/>
          <w:lang w:val="en-US"/>
          <w14:ligatures w14:val="none"/>
        </w:rPr>
        <w:t xml:space="preserve"> or the proposed recovery arrangement, legal advice may be sought on the matter.</w:t>
      </w:r>
    </w:p>
    <w:p w14:paraId="12FB9A78" w14:textId="77777777" w:rsidR="00FF0350" w:rsidRPr="00792F99" w:rsidRDefault="00FF0350" w:rsidP="00FF0350">
      <w:pPr>
        <w:spacing w:after="0" w:line="240" w:lineRule="auto"/>
        <w:rPr>
          <w:rFonts w:ascii="Arial" w:eastAsia="Times New Roman" w:hAnsi="Arial" w:cs="Arial"/>
          <w:kern w:val="0"/>
          <w:sz w:val="24"/>
          <w:szCs w:val="24"/>
          <w:lang w:val="en-US"/>
          <w14:ligatures w14:val="none"/>
        </w:rPr>
      </w:pPr>
    </w:p>
    <w:p w14:paraId="5961A15E" w14:textId="77777777" w:rsidR="00FF0350" w:rsidRPr="00792F99" w:rsidRDefault="00FF0350" w:rsidP="00FF0350">
      <w:pPr>
        <w:spacing w:after="0" w:line="240" w:lineRule="auto"/>
        <w:ind w:firstLine="720"/>
        <w:rPr>
          <w:rFonts w:ascii="Arial" w:eastAsia="Times New Roman" w:hAnsi="Arial" w:cs="Arial"/>
          <w:b/>
          <w:kern w:val="0"/>
          <w:sz w:val="24"/>
          <w:szCs w:val="24"/>
          <w:lang w:val="en-US"/>
          <w14:ligatures w14:val="none"/>
        </w:rPr>
      </w:pPr>
      <w:r w:rsidRPr="00792F99">
        <w:rPr>
          <w:rFonts w:ascii="Arial" w:eastAsia="Times New Roman" w:hAnsi="Arial" w:cs="Arial"/>
          <w:b/>
          <w:kern w:val="0"/>
          <w:sz w:val="24"/>
          <w:szCs w:val="24"/>
          <w:lang w:val="en-US"/>
          <w14:ligatures w14:val="none"/>
        </w:rPr>
        <w:t>Overpayments where the employee is no longer employed or is on notice</w:t>
      </w:r>
    </w:p>
    <w:p w14:paraId="117880B2" w14:textId="77777777" w:rsidR="00FF0350" w:rsidRPr="00792F99" w:rsidRDefault="00FF0350" w:rsidP="00FF0350">
      <w:pPr>
        <w:spacing w:after="0" w:line="240" w:lineRule="auto"/>
        <w:rPr>
          <w:rFonts w:ascii="Arial" w:eastAsia="Times New Roman" w:hAnsi="Arial" w:cs="Arial"/>
          <w:kern w:val="0"/>
          <w:sz w:val="24"/>
          <w:szCs w:val="24"/>
          <w:lang w:val="en-US"/>
          <w14:ligatures w14:val="none"/>
        </w:rPr>
      </w:pPr>
    </w:p>
    <w:p w14:paraId="56EDF591" w14:textId="6D41A52C" w:rsidR="00FF0350" w:rsidRPr="00FF0350" w:rsidRDefault="00FF0350" w:rsidP="00FF0350">
      <w:pPr>
        <w:pStyle w:val="ListParagraph"/>
        <w:numPr>
          <w:ilvl w:val="0"/>
          <w:numId w:val="15"/>
        </w:numPr>
        <w:spacing w:after="0" w:line="240" w:lineRule="auto"/>
        <w:rPr>
          <w:rFonts w:ascii="Arial" w:eastAsia="Times New Roman" w:hAnsi="Arial" w:cs="Arial"/>
          <w:kern w:val="0"/>
          <w:sz w:val="24"/>
          <w:szCs w:val="24"/>
          <w:lang w:val="en-US"/>
          <w14:ligatures w14:val="none"/>
        </w:rPr>
      </w:pPr>
      <w:r w:rsidRPr="00FF0350">
        <w:rPr>
          <w:rFonts w:ascii="Arial" w:eastAsia="Times New Roman" w:hAnsi="Arial" w:cs="Arial"/>
          <w:kern w:val="0"/>
          <w:sz w:val="24"/>
          <w:szCs w:val="24"/>
          <w:lang w:val="en-US"/>
          <w14:ligatures w14:val="none"/>
        </w:rPr>
        <w:t>Where an employee leaves the employment of the school within the period of an overpayment recovery arrangement, where appropriate any outstanding balance will be deducted from their final pay. Where final pay is not enough to cover the amount of the overpayment, then the outstanding amount will be due to be repaid to the school within one month after termination of employment.</w:t>
      </w:r>
    </w:p>
    <w:p w14:paraId="01F2B1C4" w14:textId="77777777" w:rsidR="00FF0350" w:rsidRPr="00792F99" w:rsidRDefault="00FF0350" w:rsidP="00FF0350">
      <w:pPr>
        <w:spacing w:after="0" w:line="240" w:lineRule="auto"/>
        <w:rPr>
          <w:rFonts w:ascii="Arial" w:eastAsia="Times New Roman" w:hAnsi="Arial" w:cs="Arial"/>
          <w:kern w:val="0"/>
          <w:sz w:val="24"/>
          <w:szCs w:val="24"/>
          <w:lang w:val="en-US"/>
          <w14:ligatures w14:val="none"/>
        </w:rPr>
      </w:pPr>
    </w:p>
    <w:p w14:paraId="569A69DE" w14:textId="77777777" w:rsidR="00FF0350" w:rsidRPr="00FF0350" w:rsidRDefault="00FF0350" w:rsidP="00FF0350">
      <w:pPr>
        <w:pStyle w:val="ListParagraph"/>
        <w:numPr>
          <w:ilvl w:val="0"/>
          <w:numId w:val="15"/>
        </w:numPr>
        <w:spacing w:after="0" w:line="240" w:lineRule="auto"/>
        <w:rPr>
          <w:rFonts w:ascii="Arial" w:eastAsia="Times New Roman" w:hAnsi="Arial" w:cs="Arial"/>
          <w:kern w:val="0"/>
          <w:sz w:val="24"/>
          <w:szCs w:val="24"/>
          <w:lang w:val="en-US"/>
          <w14:ligatures w14:val="none"/>
        </w:rPr>
      </w:pPr>
      <w:r w:rsidRPr="00FF0350">
        <w:rPr>
          <w:rFonts w:ascii="Arial" w:eastAsia="Times New Roman" w:hAnsi="Arial" w:cs="Arial"/>
          <w:kern w:val="0"/>
          <w:sz w:val="24"/>
          <w:szCs w:val="24"/>
          <w:lang w:val="en-US"/>
          <w14:ligatures w14:val="none"/>
        </w:rPr>
        <w:t>Where an employee has been overpaid and has subsequently left the employment of the school, any outstanding balance will be dealt with as a sundry debt.</w:t>
      </w:r>
    </w:p>
    <w:p w14:paraId="7CDC564B" w14:textId="77777777" w:rsidR="00FF0350" w:rsidRPr="00792F99" w:rsidRDefault="00FF0350" w:rsidP="00FF0350">
      <w:pPr>
        <w:spacing w:after="0" w:line="240" w:lineRule="auto"/>
        <w:rPr>
          <w:rFonts w:ascii="Arial" w:eastAsia="Times New Roman" w:hAnsi="Arial" w:cs="Arial"/>
          <w:kern w:val="0"/>
          <w:sz w:val="24"/>
          <w:szCs w:val="24"/>
          <w:lang w:val="en-US"/>
          <w14:ligatures w14:val="none"/>
        </w:rPr>
      </w:pPr>
    </w:p>
    <w:p w14:paraId="2BE77AA0" w14:textId="77777777" w:rsidR="00FF0350" w:rsidRPr="00792F99" w:rsidRDefault="00FF0350" w:rsidP="00FF0350">
      <w:pPr>
        <w:spacing w:after="0" w:line="240" w:lineRule="auto"/>
        <w:ind w:firstLine="720"/>
        <w:rPr>
          <w:rFonts w:ascii="Arial" w:eastAsia="Times New Roman" w:hAnsi="Arial" w:cs="Arial"/>
          <w:b/>
          <w:kern w:val="0"/>
          <w:sz w:val="24"/>
          <w:szCs w:val="24"/>
          <w:lang w:val="en-US"/>
          <w14:ligatures w14:val="none"/>
        </w:rPr>
      </w:pPr>
      <w:r w:rsidRPr="00792F99">
        <w:rPr>
          <w:rFonts w:ascii="Arial" w:eastAsia="Times New Roman" w:hAnsi="Arial" w:cs="Arial"/>
          <w:b/>
          <w:kern w:val="0"/>
          <w:sz w:val="24"/>
          <w:szCs w:val="24"/>
          <w:lang w:val="en-US"/>
          <w14:ligatures w14:val="none"/>
        </w:rPr>
        <w:t xml:space="preserve">Confidentiality </w:t>
      </w:r>
    </w:p>
    <w:p w14:paraId="6A581DDF" w14:textId="77777777" w:rsidR="00FF0350" w:rsidRPr="00792F99" w:rsidRDefault="00FF0350" w:rsidP="00FF0350">
      <w:pPr>
        <w:spacing w:after="0" w:line="240" w:lineRule="auto"/>
        <w:rPr>
          <w:rFonts w:ascii="Arial" w:eastAsia="Times New Roman" w:hAnsi="Arial" w:cs="Arial"/>
          <w:b/>
          <w:kern w:val="0"/>
          <w:sz w:val="24"/>
          <w:szCs w:val="24"/>
          <w:u w:val="single"/>
          <w:lang w:val="en-US"/>
          <w14:ligatures w14:val="none"/>
        </w:rPr>
      </w:pPr>
    </w:p>
    <w:p w14:paraId="517ED45E" w14:textId="141C0A8A" w:rsidR="00FF0350" w:rsidRPr="00FF0350" w:rsidRDefault="00FF0350" w:rsidP="00FF0350">
      <w:pPr>
        <w:pStyle w:val="ListParagraph"/>
        <w:numPr>
          <w:ilvl w:val="0"/>
          <w:numId w:val="15"/>
        </w:numPr>
        <w:spacing w:after="0" w:line="240" w:lineRule="auto"/>
        <w:rPr>
          <w:rFonts w:ascii="Arial" w:eastAsia="Times New Roman" w:hAnsi="Arial" w:cs="Arial"/>
          <w:kern w:val="0"/>
          <w:sz w:val="24"/>
          <w:szCs w:val="24"/>
          <w:lang w:val="en-US"/>
          <w14:ligatures w14:val="none"/>
        </w:rPr>
      </w:pPr>
      <w:r w:rsidRPr="00FF0350">
        <w:rPr>
          <w:rFonts w:ascii="Arial" w:eastAsia="Times New Roman" w:hAnsi="Arial" w:cs="Arial"/>
          <w:kern w:val="0"/>
          <w:sz w:val="24"/>
          <w:szCs w:val="24"/>
          <w:lang w:val="en-US"/>
          <w14:ligatures w14:val="none"/>
        </w:rPr>
        <w:t xml:space="preserve">The confidentiality of employees will be strictly preserved in any overpayment situation and the details of the </w:t>
      </w:r>
      <w:proofErr w:type="gramStart"/>
      <w:r w:rsidRPr="00FF0350">
        <w:rPr>
          <w:rFonts w:ascii="Arial" w:eastAsia="Times New Roman" w:hAnsi="Arial" w:cs="Arial"/>
          <w:kern w:val="0"/>
          <w:sz w:val="24"/>
          <w:szCs w:val="24"/>
          <w:lang w:val="en-US"/>
          <w14:ligatures w14:val="none"/>
        </w:rPr>
        <w:t>overpayment</w:t>
      </w:r>
      <w:proofErr w:type="gramEnd"/>
      <w:r w:rsidRPr="00FF0350">
        <w:rPr>
          <w:rFonts w:ascii="Arial" w:eastAsia="Times New Roman" w:hAnsi="Arial" w:cs="Arial"/>
          <w:kern w:val="0"/>
          <w:sz w:val="24"/>
          <w:szCs w:val="24"/>
          <w:lang w:val="en-US"/>
          <w14:ligatures w14:val="none"/>
        </w:rPr>
        <w:t xml:space="preserve"> and the recovery arrangement will be released on a strict need-to-know basis.</w:t>
      </w:r>
    </w:p>
    <w:p w14:paraId="09A60A9F" w14:textId="77777777" w:rsidR="00FF0350" w:rsidRPr="00792F99" w:rsidRDefault="00FF0350" w:rsidP="00FF0350">
      <w:pPr>
        <w:spacing w:after="0" w:line="240" w:lineRule="auto"/>
        <w:outlineLvl w:val="0"/>
        <w:rPr>
          <w:rFonts w:ascii="Arial" w:eastAsia="Times New Roman" w:hAnsi="Arial" w:cs="Arial"/>
          <w:color w:val="000000"/>
          <w:kern w:val="0"/>
          <w:sz w:val="24"/>
          <w:szCs w:val="24"/>
          <w:lang w:val="en-US"/>
          <w14:ligatures w14:val="none"/>
        </w:rPr>
      </w:pPr>
    </w:p>
    <w:p w14:paraId="35735FFB" w14:textId="77777777" w:rsidR="00C3797E" w:rsidRPr="00792F99" w:rsidRDefault="00C3797E" w:rsidP="00792F99">
      <w:pPr>
        <w:spacing w:after="0" w:line="240" w:lineRule="auto"/>
        <w:outlineLvl w:val="0"/>
        <w:rPr>
          <w:rFonts w:ascii="Arial" w:eastAsia="Arial Unicode MS" w:hAnsi="Arial" w:cs="Arial"/>
          <w:color w:val="000000"/>
          <w:kern w:val="0"/>
          <w:sz w:val="24"/>
          <w:szCs w:val="24"/>
          <w:u w:color="000000"/>
          <w:lang w:eastAsia="en-GB"/>
          <w14:ligatures w14:val="none"/>
        </w:rPr>
      </w:pPr>
    </w:p>
    <w:p w14:paraId="6705053C" w14:textId="26C59DA1" w:rsidR="00FF0350" w:rsidRDefault="00FF0350" w:rsidP="00792F99">
      <w:pPr>
        <w:spacing w:after="0" w:line="240" w:lineRule="auto"/>
        <w:ind w:hanging="180"/>
        <w:outlineLvl w:val="0"/>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tab/>
      </w:r>
      <w:r>
        <w:rPr>
          <w:rFonts w:ascii="Arial" w:eastAsia="Times New Roman" w:hAnsi="Arial" w:cs="Arial"/>
          <w:color w:val="000000"/>
          <w:kern w:val="0"/>
          <w:sz w:val="24"/>
          <w:szCs w:val="24"/>
          <w:lang w:val="en-US"/>
          <w14:ligatures w14:val="none"/>
        </w:rPr>
        <w:tab/>
      </w:r>
    </w:p>
    <w:p w14:paraId="0743717B" w14:textId="77777777" w:rsidR="00FF0350" w:rsidRDefault="00FF0350">
      <w:pPr>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br w:type="page"/>
      </w:r>
    </w:p>
    <w:p w14:paraId="677B0D39" w14:textId="52409EE1" w:rsidR="00792F99" w:rsidRPr="00E6693F" w:rsidRDefault="00792F99" w:rsidP="00FF0350">
      <w:pPr>
        <w:spacing w:after="0" w:line="240" w:lineRule="auto"/>
        <w:ind w:firstLine="720"/>
        <w:outlineLvl w:val="0"/>
        <w:rPr>
          <w:rFonts w:ascii="Arial" w:eastAsia="Arial Unicode MS" w:hAnsi="Arial" w:cs="Arial"/>
          <w:b/>
          <w:color w:val="FF0000"/>
          <w:kern w:val="0"/>
          <w:sz w:val="36"/>
          <w:szCs w:val="36"/>
          <w:u w:color="000000"/>
          <w:lang w:val="en-US"/>
          <w14:ligatures w14:val="none"/>
        </w:rPr>
      </w:pPr>
      <w:r w:rsidRPr="00792F99">
        <w:rPr>
          <w:rFonts w:ascii="Arial" w:eastAsia="Arial Unicode MS" w:hAnsi="Arial" w:cs="Arial"/>
          <w:b/>
          <w:color w:val="000000"/>
          <w:kern w:val="0"/>
          <w:sz w:val="36"/>
          <w:szCs w:val="36"/>
          <w:u w:color="000000"/>
          <w:lang w:val="en-US"/>
          <w14:ligatures w14:val="none"/>
        </w:rPr>
        <w:lastRenderedPageBreak/>
        <w:t>Appendix D</w:t>
      </w:r>
      <w:r w:rsidR="00E6693F">
        <w:rPr>
          <w:rFonts w:ascii="Arial" w:eastAsia="Arial Unicode MS" w:hAnsi="Arial" w:cs="Arial"/>
          <w:b/>
          <w:color w:val="000000"/>
          <w:kern w:val="0"/>
          <w:sz w:val="36"/>
          <w:szCs w:val="36"/>
          <w:u w:color="000000"/>
          <w:lang w:val="en-US"/>
          <w14:ligatures w14:val="none"/>
        </w:rPr>
        <w:t xml:space="preserve">  </w:t>
      </w:r>
    </w:p>
    <w:p w14:paraId="76B73FDC" w14:textId="31EA4B07" w:rsidR="00792F99" w:rsidRPr="00792F99" w:rsidRDefault="00792F99" w:rsidP="00792F99">
      <w:pPr>
        <w:spacing w:after="0" w:line="240" w:lineRule="auto"/>
        <w:jc w:val="center"/>
        <w:outlineLvl w:val="0"/>
        <w:rPr>
          <w:rFonts w:ascii="Arial" w:eastAsia="Arial Unicode MS" w:hAnsi="Arial" w:cs="Arial"/>
          <w:color w:val="000000"/>
          <w:kern w:val="0"/>
          <w:sz w:val="24"/>
          <w:szCs w:val="24"/>
          <w:u w:color="000000"/>
          <w:lang w:val="en-US"/>
          <w14:ligatures w14:val="none"/>
        </w:rPr>
      </w:pPr>
      <w:r w:rsidRPr="00792F99">
        <w:rPr>
          <w:rFonts w:ascii="Arial" w:eastAsia="Arial Unicode MS" w:hAnsi="Arial" w:cs="Arial"/>
          <w:b/>
          <w:color w:val="000000"/>
          <w:kern w:val="0"/>
          <w:sz w:val="24"/>
          <w:szCs w:val="24"/>
          <w:u w:val="single" w:color="000000"/>
          <w:lang w:val="en-US"/>
          <w14:ligatures w14:val="none"/>
        </w:rPr>
        <w:t>TEACHERS’ PAY SCALES 2025</w:t>
      </w:r>
      <w:r w:rsidR="00C4513E">
        <w:rPr>
          <w:rFonts w:ascii="Arial" w:eastAsia="Arial Unicode MS" w:hAnsi="Arial" w:cs="Arial"/>
          <w:b/>
          <w:color w:val="000000"/>
          <w:kern w:val="0"/>
          <w:sz w:val="24"/>
          <w:szCs w:val="24"/>
          <w:u w:val="single" w:color="000000"/>
          <w:lang w:val="en-US"/>
          <w14:ligatures w14:val="none"/>
        </w:rPr>
        <w:t>/26</w:t>
      </w:r>
    </w:p>
    <w:p w14:paraId="6F19DA4C" w14:textId="77777777" w:rsidR="00792F99" w:rsidRPr="00792F99" w:rsidRDefault="00792F99" w:rsidP="00792F99">
      <w:pPr>
        <w:spacing w:after="0" w:line="240" w:lineRule="auto"/>
        <w:outlineLvl w:val="0"/>
        <w:rPr>
          <w:rFonts w:ascii="Arial" w:eastAsia="Arial Unicode MS" w:hAnsi="Arial" w:cs="Arial"/>
          <w:b/>
          <w:color w:val="000000"/>
          <w:kern w:val="0"/>
          <w:sz w:val="16"/>
          <w:szCs w:val="16"/>
          <w:u w:val="single" w:color="000000"/>
          <w:lang w:val="en-US"/>
          <w14:ligatures w14:val="none"/>
        </w:rPr>
      </w:pPr>
    </w:p>
    <w:p w14:paraId="4DD88DB8" w14:textId="15E32805" w:rsidR="00792F99" w:rsidRPr="00792F99" w:rsidRDefault="00792F99" w:rsidP="00FF0350">
      <w:pPr>
        <w:spacing w:after="0" w:line="240" w:lineRule="auto"/>
        <w:ind w:left="720" w:right="-284"/>
        <w:jc w:val="both"/>
        <w:outlineLvl w:val="0"/>
        <w:rPr>
          <w:rFonts w:ascii="Arial" w:eastAsia="Arial Unicode MS" w:hAnsi="Arial" w:cs="Arial"/>
          <w:i/>
          <w:color w:val="000000"/>
          <w:kern w:val="0"/>
          <w:sz w:val="24"/>
          <w:szCs w:val="20"/>
          <w:u w:color="000000"/>
          <w:lang w:val="en-US" w:eastAsia="en-GB"/>
          <w14:ligatures w14:val="none"/>
        </w:rPr>
      </w:pPr>
      <w:r w:rsidRPr="00792F99">
        <w:rPr>
          <w:rFonts w:ascii="Arial" w:eastAsia="Arial Unicode MS" w:hAnsi="Arial" w:cs="Arial"/>
          <w:i/>
          <w:color w:val="000000"/>
          <w:kern w:val="0"/>
          <w:sz w:val="24"/>
          <w:szCs w:val="20"/>
          <w:u w:color="000000"/>
          <w:lang w:val="en-US" w:eastAsia="en-GB"/>
          <w14:ligatures w14:val="none"/>
        </w:rPr>
        <w:t>All salary rates below are full time and reflect the</w:t>
      </w:r>
      <w:r w:rsidR="00C4513E">
        <w:rPr>
          <w:rFonts w:ascii="Arial" w:eastAsia="Arial Unicode MS" w:hAnsi="Arial" w:cs="Arial"/>
          <w:i/>
          <w:color w:val="000000"/>
          <w:kern w:val="0"/>
          <w:sz w:val="24"/>
          <w:szCs w:val="20"/>
          <w:u w:color="000000"/>
          <w:lang w:val="en-US" w:eastAsia="en-GB"/>
          <w14:ligatures w14:val="none"/>
        </w:rPr>
        <w:t xml:space="preserve"> 4%</w:t>
      </w:r>
      <w:r w:rsidRPr="00792F99">
        <w:rPr>
          <w:rFonts w:ascii="Arial" w:eastAsia="Arial Unicode MS" w:hAnsi="Arial" w:cs="Arial"/>
          <w:i/>
          <w:color w:val="000000"/>
          <w:kern w:val="0"/>
          <w:sz w:val="24"/>
          <w:szCs w:val="20"/>
          <w:u w:color="000000"/>
          <w:lang w:val="en-US" w:eastAsia="en-GB"/>
          <w14:ligatures w14:val="none"/>
        </w:rPr>
        <w:t xml:space="preserve"> pay</w:t>
      </w:r>
      <w:r w:rsidR="00C4513E">
        <w:rPr>
          <w:rFonts w:ascii="Arial" w:eastAsia="Arial Unicode MS" w:hAnsi="Arial" w:cs="Arial"/>
          <w:i/>
          <w:color w:val="000000"/>
          <w:kern w:val="0"/>
          <w:sz w:val="24"/>
          <w:szCs w:val="20"/>
          <w:u w:color="000000"/>
          <w:lang w:val="en-US" w:eastAsia="en-GB"/>
          <w14:ligatures w14:val="none"/>
        </w:rPr>
        <w:t xml:space="preserve"> award</w:t>
      </w:r>
      <w:r w:rsidRPr="00792F99">
        <w:rPr>
          <w:rFonts w:ascii="Arial" w:eastAsia="Arial Unicode MS" w:hAnsi="Arial" w:cs="Arial"/>
          <w:i/>
          <w:color w:val="000000"/>
          <w:kern w:val="0"/>
          <w:sz w:val="24"/>
          <w:szCs w:val="20"/>
          <w:u w:color="000000"/>
          <w:lang w:val="en-US" w:eastAsia="en-GB"/>
          <w14:ligatures w14:val="none"/>
        </w:rPr>
        <w:t xml:space="preserve"> from 1 September 202</w:t>
      </w:r>
      <w:r w:rsidR="00C4513E">
        <w:rPr>
          <w:rFonts w:ascii="Arial" w:eastAsia="Arial Unicode MS" w:hAnsi="Arial" w:cs="Arial"/>
          <w:i/>
          <w:color w:val="000000"/>
          <w:kern w:val="0"/>
          <w:sz w:val="24"/>
          <w:szCs w:val="20"/>
          <w:u w:color="000000"/>
          <w:lang w:val="en-US" w:eastAsia="en-GB"/>
          <w14:ligatures w14:val="none"/>
        </w:rPr>
        <w:t>5</w:t>
      </w:r>
      <w:r w:rsidRPr="00792F99">
        <w:rPr>
          <w:rFonts w:ascii="Arial" w:eastAsia="Arial Unicode MS" w:hAnsi="Arial" w:cs="Arial"/>
          <w:i/>
          <w:color w:val="000000"/>
          <w:kern w:val="0"/>
          <w:sz w:val="24"/>
          <w:szCs w:val="20"/>
          <w:u w:color="000000"/>
          <w:lang w:val="en-US" w:eastAsia="en-GB"/>
          <w14:ligatures w14:val="none"/>
        </w:rPr>
        <w:t xml:space="preserve">. Pay should fall within the </w:t>
      </w:r>
      <w:r w:rsidRPr="00792F99">
        <w:rPr>
          <w:rFonts w:ascii="Arial" w:eastAsia="Arial Unicode MS" w:hAnsi="Arial" w:cs="Arial"/>
          <w:b/>
          <w:i/>
          <w:color w:val="000000"/>
          <w:kern w:val="0"/>
          <w:sz w:val="24"/>
          <w:szCs w:val="20"/>
          <w:u w:color="000000"/>
          <w:lang w:val="en-US" w:eastAsia="en-GB"/>
          <w14:ligatures w14:val="none"/>
        </w:rPr>
        <w:t>minimum</w:t>
      </w:r>
      <w:r w:rsidRPr="00792F99">
        <w:rPr>
          <w:rFonts w:ascii="Arial" w:eastAsia="Arial Unicode MS" w:hAnsi="Arial" w:cs="Arial"/>
          <w:i/>
          <w:color w:val="000000"/>
          <w:kern w:val="0"/>
          <w:sz w:val="24"/>
          <w:szCs w:val="20"/>
          <w:u w:color="000000"/>
          <w:lang w:val="en-US" w:eastAsia="en-GB"/>
          <w14:ligatures w14:val="none"/>
        </w:rPr>
        <w:t xml:space="preserve"> and </w:t>
      </w:r>
      <w:r w:rsidRPr="00792F99">
        <w:rPr>
          <w:rFonts w:ascii="Arial" w:eastAsia="Arial Unicode MS" w:hAnsi="Arial" w:cs="Arial"/>
          <w:b/>
          <w:i/>
          <w:color w:val="000000"/>
          <w:kern w:val="0"/>
          <w:sz w:val="24"/>
          <w:szCs w:val="20"/>
          <w:u w:color="000000"/>
          <w:lang w:val="en-US" w:eastAsia="en-GB"/>
          <w14:ligatures w14:val="none"/>
        </w:rPr>
        <w:t>maximum</w:t>
      </w:r>
      <w:r w:rsidRPr="00792F99">
        <w:rPr>
          <w:rFonts w:ascii="Arial" w:eastAsia="Arial Unicode MS" w:hAnsi="Arial" w:cs="Arial"/>
          <w:i/>
          <w:color w:val="000000"/>
          <w:kern w:val="0"/>
          <w:sz w:val="24"/>
          <w:szCs w:val="20"/>
          <w:u w:color="000000"/>
          <w:lang w:val="en-US" w:eastAsia="en-GB"/>
          <w14:ligatures w14:val="none"/>
        </w:rPr>
        <w:t xml:space="preserve"> for the appropriate range. Schools are not obliged to retain the spinal points shown for each pay scale, as they are discretionary. Schools must make their own arrangements with their payroll providers to ensure that pay points are established. Schools adopting different rates will also need to consult locally with their staff.</w:t>
      </w:r>
    </w:p>
    <w:p w14:paraId="07C1AC48" w14:textId="77777777" w:rsidR="00792F99" w:rsidRPr="00792F99" w:rsidRDefault="00792F99" w:rsidP="00792F99">
      <w:pPr>
        <w:spacing w:after="0" w:line="240" w:lineRule="auto"/>
        <w:outlineLvl w:val="0"/>
        <w:rPr>
          <w:rFonts w:ascii="Arial" w:eastAsia="Arial Unicode MS" w:hAnsi="Arial" w:cs="Arial"/>
          <w:color w:val="000000"/>
          <w:kern w:val="0"/>
          <w:sz w:val="16"/>
          <w:szCs w:val="16"/>
          <w:u w:color="000000"/>
          <w:lang w:val="en-US" w:eastAsia="en-GB"/>
          <w14:ligatures w14:val="none"/>
        </w:rPr>
      </w:pPr>
    </w:p>
    <w:p w14:paraId="2BFAF0DE" w14:textId="77777777" w:rsidR="00792F99" w:rsidRPr="00792F99" w:rsidRDefault="00792F99" w:rsidP="00792F99">
      <w:pPr>
        <w:spacing w:after="0" w:line="240" w:lineRule="auto"/>
        <w:outlineLvl w:val="0"/>
        <w:rPr>
          <w:rFonts w:ascii="Arial" w:eastAsia="Arial Unicode MS" w:hAnsi="Arial" w:cs="Arial"/>
          <w:color w:val="000000"/>
          <w:kern w:val="0"/>
          <w:sz w:val="16"/>
          <w:szCs w:val="16"/>
          <w:u w:color="000000"/>
          <w:lang w:val="en-US" w:eastAsia="en-GB"/>
          <w14:ligatures w14:val="none"/>
        </w:rPr>
      </w:pPr>
    </w:p>
    <w:tbl>
      <w:tblPr>
        <w:tblW w:w="5495"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544"/>
      </w:tblGrid>
      <w:tr w:rsidR="00792F99" w:rsidRPr="00792F99" w14:paraId="2BDEC1DD" w14:textId="77777777" w:rsidTr="00FF0350">
        <w:trPr>
          <w:trHeight w:val="350"/>
        </w:trPr>
        <w:tc>
          <w:tcPr>
            <w:tcW w:w="5495" w:type="dxa"/>
            <w:gridSpan w:val="2"/>
          </w:tcPr>
          <w:p w14:paraId="54F73CA7" w14:textId="5B01C5D6" w:rsidR="00792F99" w:rsidRPr="00792F99" w:rsidRDefault="00792F99" w:rsidP="00792F99">
            <w:pPr>
              <w:autoSpaceDE w:val="0"/>
              <w:autoSpaceDN w:val="0"/>
              <w:adjustRightInd w:val="0"/>
              <w:spacing w:after="0" w:line="240" w:lineRule="auto"/>
              <w:rPr>
                <w:rFonts w:ascii="Arial" w:eastAsia="Times New Roman" w:hAnsi="Arial" w:cs="Arial"/>
                <w:b/>
                <w:bCs/>
                <w:iCs/>
                <w:kern w:val="0"/>
                <w:sz w:val="20"/>
                <w:szCs w:val="20"/>
                <w:lang w:val="en-US" w:eastAsia="en-GB"/>
                <w14:ligatures w14:val="none"/>
              </w:rPr>
            </w:pPr>
            <w:r w:rsidRPr="00792F99">
              <w:rPr>
                <w:rFonts w:ascii="Arial" w:eastAsia="Times New Roman" w:hAnsi="Arial" w:cs="Arial"/>
                <w:b/>
                <w:bCs/>
                <w:iCs/>
                <w:kern w:val="0"/>
                <w:sz w:val="20"/>
                <w:szCs w:val="20"/>
                <w:lang w:val="en-US" w:eastAsia="en-GB"/>
                <w14:ligatures w14:val="none"/>
              </w:rPr>
              <w:t>Teachers – Main Pay Range 202</w:t>
            </w:r>
            <w:r w:rsidR="00C4513E">
              <w:rPr>
                <w:rFonts w:ascii="Arial" w:eastAsia="Times New Roman" w:hAnsi="Arial" w:cs="Arial"/>
                <w:b/>
                <w:bCs/>
                <w:iCs/>
                <w:kern w:val="0"/>
                <w:sz w:val="20"/>
                <w:szCs w:val="20"/>
                <w:lang w:val="en-US" w:eastAsia="en-GB"/>
                <w14:ligatures w14:val="none"/>
              </w:rPr>
              <w:t>5</w:t>
            </w:r>
          </w:p>
        </w:tc>
      </w:tr>
      <w:tr w:rsidR="00792F99" w:rsidRPr="00792F99" w14:paraId="1B6773EE" w14:textId="77777777" w:rsidTr="00FF0350">
        <w:trPr>
          <w:trHeight w:val="260"/>
        </w:trPr>
        <w:tc>
          <w:tcPr>
            <w:tcW w:w="1951" w:type="dxa"/>
          </w:tcPr>
          <w:p w14:paraId="1BC0040B" w14:textId="77777777" w:rsidR="00792F99" w:rsidRPr="00792F99" w:rsidRDefault="00792F99" w:rsidP="00792F99">
            <w:pPr>
              <w:autoSpaceDE w:val="0"/>
              <w:autoSpaceDN w:val="0"/>
              <w:adjustRightInd w:val="0"/>
              <w:spacing w:after="0" w:line="240" w:lineRule="auto"/>
              <w:rPr>
                <w:rFonts w:ascii="Arial" w:eastAsia="Times New Roman" w:hAnsi="Arial" w:cs="Arial"/>
                <w:kern w:val="0"/>
                <w:sz w:val="20"/>
                <w:szCs w:val="20"/>
                <w:lang w:val="en-US" w:eastAsia="en-GB"/>
                <w14:ligatures w14:val="none"/>
              </w:rPr>
            </w:pPr>
            <w:r w:rsidRPr="00792F99">
              <w:rPr>
                <w:rFonts w:ascii="Arial" w:eastAsia="Times New Roman" w:hAnsi="Arial" w:cs="Arial"/>
                <w:b/>
                <w:bCs/>
                <w:i/>
                <w:iCs/>
                <w:kern w:val="0"/>
                <w:sz w:val="20"/>
                <w:szCs w:val="20"/>
                <w:lang w:val="en-US" w:eastAsia="en-GB"/>
                <w14:ligatures w14:val="none"/>
              </w:rPr>
              <w:t xml:space="preserve">Scale point </w:t>
            </w:r>
          </w:p>
        </w:tc>
        <w:tc>
          <w:tcPr>
            <w:tcW w:w="3544" w:type="dxa"/>
          </w:tcPr>
          <w:p w14:paraId="3067DBC9" w14:textId="77777777" w:rsidR="00792F99" w:rsidRPr="00792F99" w:rsidRDefault="00792F99" w:rsidP="00792F99">
            <w:pPr>
              <w:autoSpaceDE w:val="0"/>
              <w:autoSpaceDN w:val="0"/>
              <w:adjustRightInd w:val="0"/>
              <w:spacing w:after="0" w:line="240" w:lineRule="auto"/>
              <w:jc w:val="center"/>
              <w:rPr>
                <w:rFonts w:ascii="Arial" w:eastAsia="Times New Roman" w:hAnsi="Arial" w:cs="Arial"/>
                <w:b/>
                <w:bCs/>
                <w:i/>
                <w:iCs/>
                <w:kern w:val="0"/>
                <w:sz w:val="20"/>
                <w:szCs w:val="20"/>
                <w:lang w:val="en-US" w:eastAsia="en-GB"/>
                <w14:ligatures w14:val="none"/>
              </w:rPr>
            </w:pPr>
            <w:r w:rsidRPr="00792F99">
              <w:rPr>
                <w:rFonts w:ascii="Arial" w:eastAsia="Times New Roman" w:hAnsi="Arial" w:cs="Arial"/>
                <w:b/>
                <w:bCs/>
                <w:i/>
                <w:iCs/>
                <w:kern w:val="0"/>
                <w:sz w:val="20"/>
                <w:szCs w:val="20"/>
                <w:lang w:val="en-US" w:eastAsia="en-GB"/>
                <w14:ligatures w14:val="none"/>
              </w:rPr>
              <w:t>Annual Salary</w:t>
            </w:r>
          </w:p>
        </w:tc>
      </w:tr>
      <w:tr w:rsidR="00792F99" w:rsidRPr="00792F99" w14:paraId="1E5F6D0A" w14:textId="77777777" w:rsidTr="00FF0350">
        <w:trPr>
          <w:trHeight w:val="112"/>
        </w:trPr>
        <w:tc>
          <w:tcPr>
            <w:tcW w:w="1951" w:type="dxa"/>
          </w:tcPr>
          <w:p w14:paraId="6AD736FE" w14:textId="77777777" w:rsidR="00792F99" w:rsidRPr="00792F99" w:rsidRDefault="00792F99" w:rsidP="00792F99">
            <w:pPr>
              <w:autoSpaceDE w:val="0"/>
              <w:autoSpaceDN w:val="0"/>
              <w:adjustRightInd w:val="0"/>
              <w:spacing w:after="0" w:line="240" w:lineRule="auto"/>
              <w:rPr>
                <w:rFonts w:ascii="Arial" w:eastAsia="Times New Roman" w:hAnsi="Arial" w:cs="Arial"/>
                <w:b/>
                <w:kern w:val="0"/>
                <w:sz w:val="20"/>
                <w:szCs w:val="20"/>
                <w:lang w:val="en-US" w:eastAsia="en-GB"/>
                <w14:ligatures w14:val="none"/>
              </w:rPr>
            </w:pPr>
            <w:r w:rsidRPr="00792F99">
              <w:rPr>
                <w:rFonts w:ascii="Arial" w:eastAsia="Times New Roman" w:hAnsi="Arial" w:cs="Arial"/>
                <w:b/>
                <w:kern w:val="0"/>
                <w:sz w:val="20"/>
                <w:szCs w:val="20"/>
                <w:lang w:val="en-US" w:eastAsia="en-GB"/>
                <w14:ligatures w14:val="none"/>
              </w:rPr>
              <w:t>1 (minimum)</w:t>
            </w:r>
          </w:p>
        </w:tc>
        <w:tc>
          <w:tcPr>
            <w:tcW w:w="3544" w:type="dxa"/>
          </w:tcPr>
          <w:p w14:paraId="5D659DB1" w14:textId="07029CA3" w:rsidR="00792F99" w:rsidRPr="00792F99" w:rsidRDefault="005C5245" w:rsidP="00792F99">
            <w:pPr>
              <w:autoSpaceDE w:val="0"/>
              <w:autoSpaceDN w:val="0"/>
              <w:adjustRightInd w:val="0"/>
              <w:spacing w:after="0" w:line="240" w:lineRule="auto"/>
              <w:jc w:val="center"/>
              <w:rPr>
                <w:rFonts w:ascii="Arial" w:eastAsia="Times New Roman" w:hAnsi="Arial" w:cs="Arial"/>
                <w:b/>
                <w:kern w:val="0"/>
                <w:sz w:val="20"/>
                <w:szCs w:val="20"/>
                <w:lang w:val="en-US" w:eastAsia="en-GB"/>
                <w14:ligatures w14:val="none"/>
              </w:rPr>
            </w:pPr>
            <w:r>
              <w:rPr>
                <w:rFonts w:ascii="Arial" w:eastAsia="Times New Roman" w:hAnsi="Arial" w:cs="Arial"/>
                <w:b/>
                <w:kern w:val="0"/>
                <w:sz w:val="20"/>
                <w:szCs w:val="20"/>
                <w:lang w:val="en-US" w:eastAsia="en-GB"/>
                <w14:ligatures w14:val="none"/>
              </w:rPr>
              <w:t>£</w:t>
            </w:r>
            <w:r w:rsidRPr="005C5245">
              <w:rPr>
                <w:rFonts w:ascii="Arial" w:eastAsia="Times New Roman" w:hAnsi="Arial" w:cs="Arial"/>
                <w:b/>
                <w:kern w:val="0"/>
                <w:sz w:val="20"/>
                <w:szCs w:val="20"/>
                <w:lang w:val="en-US" w:eastAsia="en-GB"/>
                <w14:ligatures w14:val="none"/>
              </w:rPr>
              <w:t>32,916</w:t>
            </w:r>
          </w:p>
        </w:tc>
      </w:tr>
      <w:tr w:rsidR="00792F99" w:rsidRPr="00792F99" w14:paraId="7C5AB3D8" w14:textId="77777777" w:rsidTr="00FF0350">
        <w:trPr>
          <w:trHeight w:val="112"/>
        </w:trPr>
        <w:tc>
          <w:tcPr>
            <w:tcW w:w="1951" w:type="dxa"/>
          </w:tcPr>
          <w:p w14:paraId="4DE6D506" w14:textId="77777777" w:rsidR="00792F99" w:rsidRPr="00792F99" w:rsidRDefault="00792F99" w:rsidP="00792F99">
            <w:pPr>
              <w:autoSpaceDE w:val="0"/>
              <w:autoSpaceDN w:val="0"/>
              <w:adjustRightInd w:val="0"/>
              <w:spacing w:after="0" w:line="240" w:lineRule="auto"/>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2</w:t>
            </w:r>
          </w:p>
        </w:tc>
        <w:tc>
          <w:tcPr>
            <w:tcW w:w="3544" w:type="dxa"/>
          </w:tcPr>
          <w:p w14:paraId="2B873075" w14:textId="0A3FD503" w:rsidR="00792F99" w:rsidRPr="00792F99" w:rsidRDefault="005C5245" w:rsidP="00792F99">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Pr>
                <w:rFonts w:ascii="Arial" w:eastAsia="Times New Roman" w:hAnsi="Arial" w:cs="Arial"/>
                <w:kern w:val="0"/>
                <w:sz w:val="20"/>
                <w:szCs w:val="20"/>
                <w:lang w:val="en-US" w:eastAsia="en-GB"/>
                <w14:ligatures w14:val="none"/>
              </w:rPr>
              <w:t>£</w:t>
            </w:r>
            <w:r w:rsidRPr="005C5245">
              <w:rPr>
                <w:rFonts w:ascii="Arial" w:eastAsia="Times New Roman" w:hAnsi="Arial" w:cs="Arial"/>
                <w:kern w:val="0"/>
                <w:sz w:val="20"/>
                <w:szCs w:val="20"/>
                <w:lang w:val="en-US" w:eastAsia="en-GB"/>
                <w14:ligatures w14:val="none"/>
              </w:rPr>
              <w:t>34,823</w:t>
            </w:r>
          </w:p>
        </w:tc>
      </w:tr>
      <w:tr w:rsidR="00792F99" w:rsidRPr="00792F99" w14:paraId="787F74A9" w14:textId="77777777" w:rsidTr="00FF0350">
        <w:trPr>
          <w:trHeight w:val="112"/>
        </w:trPr>
        <w:tc>
          <w:tcPr>
            <w:tcW w:w="1951" w:type="dxa"/>
          </w:tcPr>
          <w:p w14:paraId="3EB26047" w14:textId="77777777" w:rsidR="00792F99" w:rsidRPr="00792F99" w:rsidRDefault="00792F99" w:rsidP="00792F99">
            <w:pPr>
              <w:autoSpaceDE w:val="0"/>
              <w:autoSpaceDN w:val="0"/>
              <w:adjustRightInd w:val="0"/>
              <w:spacing w:after="0" w:line="240" w:lineRule="auto"/>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3</w:t>
            </w:r>
          </w:p>
        </w:tc>
        <w:tc>
          <w:tcPr>
            <w:tcW w:w="3544" w:type="dxa"/>
          </w:tcPr>
          <w:p w14:paraId="5C24528B" w14:textId="4DDB859E" w:rsidR="00792F99" w:rsidRPr="00792F99" w:rsidRDefault="005C5245" w:rsidP="00792F99">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Pr>
                <w:rFonts w:ascii="Arial" w:eastAsia="Times New Roman" w:hAnsi="Arial" w:cs="Arial"/>
                <w:kern w:val="0"/>
                <w:sz w:val="20"/>
                <w:szCs w:val="20"/>
                <w:lang w:val="en-US" w:eastAsia="en-GB"/>
                <w14:ligatures w14:val="none"/>
              </w:rPr>
              <w:t>£</w:t>
            </w:r>
            <w:r w:rsidRPr="005C5245">
              <w:rPr>
                <w:rFonts w:ascii="Arial" w:eastAsia="Times New Roman" w:hAnsi="Arial" w:cs="Arial"/>
                <w:kern w:val="0"/>
                <w:sz w:val="20"/>
                <w:szCs w:val="20"/>
                <w:lang w:val="en-US" w:eastAsia="en-GB"/>
                <w14:ligatures w14:val="none"/>
              </w:rPr>
              <w:t>37,101</w:t>
            </w:r>
          </w:p>
        </w:tc>
      </w:tr>
      <w:tr w:rsidR="00792F99" w:rsidRPr="00792F99" w14:paraId="5BF74B37" w14:textId="77777777" w:rsidTr="00FF0350">
        <w:trPr>
          <w:trHeight w:val="112"/>
        </w:trPr>
        <w:tc>
          <w:tcPr>
            <w:tcW w:w="1951" w:type="dxa"/>
          </w:tcPr>
          <w:p w14:paraId="4CAB7340" w14:textId="77777777" w:rsidR="00792F99" w:rsidRPr="00792F99" w:rsidRDefault="00792F99" w:rsidP="00792F99">
            <w:pPr>
              <w:autoSpaceDE w:val="0"/>
              <w:autoSpaceDN w:val="0"/>
              <w:adjustRightInd w:val="0"/>
              <w:spacing w:after="0" w:line="240" w:lineRule="auto"/>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4</w:t>
            </w:r>
          </w:p>
        </w:tc>
        <w:tc>
          <w:tcPr>
            <w:tcW w:w="3544" w:type="dxa"/>
          </w:tcPr>
          <w:p w14:paraId="687141D4" w14:textId="79A1DAB5" w:rsidR="00792F99" w:rsidRPr="00792F99" w:rsidRDefault="005C5245" w:rsidP="00792F99">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Pr>
                <w:rFonts w:ascii="Arial" w:eastAsia="Times New Roman" w:hAnsi="Arial" w:cs="Arial"/>
                <w:kern w:val="0"/>
                <w:sz w:val="20"/>
                <w:szCs w:val="20"/>
                <w:lang w:val="en-US" w:eastAsia="en-GB"/>
                <w14:ligatures w14:val="none"/>
              </w:rPr>
              <w:t>£</w:t>
            </w:r>
            <w:r w:rsidRPr="005C5245">
              <w:rPr>
                <w:rFonts w:ascii="Arial" w:eastAsia="Times New Roman" w:hAnsi="Arial" w:cs="Arial"/>
                <w:kern w:val="0"/>
                <w:sz w:val="20"/>
                <w:szCs w:val="20"/>
                <w:lang w:val="en-US" w:eastAsia="en-GB"/>
                <w14:ligatures w14:val="none"/>
              </w:rPr>
              <w:t>39,556</w:t>
            </w:r>
          </w:p>
        </w:tc>
      </w:tr>
      <w:tr w:rsidR="00792F99" w:rsidRPr="00792F99" w14:paraId="0661B873" w14:textId="77777777" w:rsidTr="00FF0350">
        <w:trPr>
          <w:trHeight w:val="112"/>
        </w:trPr>
        <w:tc>
          <w:tcPr>
            <w:tcW w:w="1951" w:type="dxa"/>
          </w:tcPr>
          <w:p w14:paraId="390D57B8" w14:textId="77777777" w:rsidR="00792F99" w:rsidRPr="00792F99" w:rsidRDefault="00792F99" w:rsidP="00792F99">
            <w:pPr>
              <w:autoSpaceDE w:val="0"/>
              <w:autoSpaceDN w:val="0"/>
              <w:adjustRightInd w:val="0"/>
              <w:spacing w:after="0" w:line="240" w:lineRule="auto"/>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5</w:t>
            </w:r>
          </w:p>
        </w:tc>
        <w:tc>
          <w:tcPr>
            <w:tcW w:w="3544" w:type="dxa"/>
          </w:tcPr>
          <w:p w14:paraId="4FEB0669" w14:textId="51504990" w:rsidR="00792F99" w:rsidRPr="00792F99" w:rsidRDefault="005C5245" w:rsidP="00792F99">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Pr>
                <w:rFonts w:ascii="Arial" w:eastAsia="Times New Roman" w:hAnsi="Arial" w:cs="Arial"/>
                <w:kern w:val="0"/>
                <w:sz w:val="20"/>
                <w:szCs w:val="20"/>
                <w:lang w:val="en-US" w:eastAsia="en-GB"/>
                <w14:ligatures w14:val="none"/>
              </w:rPr>
              <w:t>£</w:t>
            </w:r>
            <w:r w:rsidRPr="005C5245">
              <w:rPr>
                <w:rFonts w:ascii="Arial" w:eastAsia="Times New Roman" w:hAnsi="Arial" w:cs="Arial"/>
                <w:kern w:val="0"/>
                <w:sz w:val="20"/>
                <w:szCs w:val="20"/>
                <w:lang w:val="en-US" w:eastAsia="en-GB"/>
                <w14:ligatures w14:val="none"/>
              </w:rPr>
              <w:t>42,057</w:t>
            </w:r>
          </w:p>
        </w:tc>
      </w:tr>
      <w:tr w:rsidR="00792F99" w:rsidRPr="00792F99" w14:paraId="33FEB05F" w14:textId="77777777" w:rsidTr="00FF0350">
        <w:trPr>
          <w:trHeight w:val="112"/>
        </w:trPr>
        <w:tc>
          <w:tcPr>
            <w:tcW w:w="1951" w:type="dxa"/>
          </w:tcPr>
          <w:p w14:paraId="6DEDC022" w14:textId="77777777" w:rsidR="00792F99" w:rsidRPr="00792F99" w:rsidRDefault="00792F99" w:rsidP="00792F99">
            <w:pPr>
              <w:autoSpaceDE w:val="0"/>
              <w:autoSpaceDN w:val="0"/>
              <w:adjustRightInd w:val="0"/>
              <w:spacing w:after="0" w:line="240" w:lineRule="auto"/>
              <w:rPr>
                <w:rFonts w:ascii="Arial" w:eastAsia="Times New Roman" w:hAnsi="Arial" w:cs="Arial"/>
                <w:b/>
                <w:kern w:val="0"/>
                <w:sz w:val="20"/>
                <w:szCs w:val="20"/>
                <w:lang w:val="en-US" w:eastAsia="en-GB"/>
                <w14:ligatures w14:val="none"/>
              </w:rPr>
            </w:pPr>
            <w:r w:rsidRPr="00792F99">
              <w:rPr>
                <w:rFonts w:ascii="Arial" w:eastAsia="Times New Roman" w:hAnsi="Arial" w:cs="Arial"/>
                <w:b/>
                <w:kern w:val="0"/>
                <w:sz w:val="20"/>
                <w:szCs w:val="20"/>
                <w:lang w:val="en-US" w:eastAsia="en-GB"/>
                <w14:ligatures w14:val="none"/>
              </w:rPr>
              <w:t>6 (maximum)</w:t>
            </w:r>
          </w:p>
        </w:tc>
        <w:tc>
          <w:tcPr>
            <w:tcW w:w="3544" w:type="dxa"/>
          </w:tcPr>
          <w:p w14:paraId="54F0C692" w14:textId="1023043D" w:rsidR="00792F99" w:rsidRPr="00792F99" w:rsidRDefault="005C5245" w:rsidP="00792F99">
            <w:pPr>
              <w:autoSpaceDE w:val="0"/>
              <w:autoSpaceDN w:val="0"/>
              <w:adjustRightInd w:val="0"/>
              <w:spacing w:after="0" w:line="240" w:lineRule="auto"/>
              <w:jc w:val="center"/>
              <w:rPr>
                <w:rFonts w:ascii="Arial" w:eastAsia="Times New Roman" w:hAnsi="Arial" w:cs="Arial"/>
                <w:b/>
                <w:kern w:val="0"/>
                <w:sz w:val="20"/>
                <w:szCs w:val="20"/>
                <w:lang w:val="en-US" w:eastAsia="en-GB"/>
                <w14:ligatures w14:val="none"/>
              </w:rPr>
            </w:pPr>
            <w:r>
              <w:rPr>
                <w:rFonts w:ascii="Arial" w:eastAsia="Times New Roman" w:hAnsi="Arial" w:cs="Arial"/>
                <w:b/>
                <w:kern w:val="0"/>
                <w:sz w:val="20"/>
                <w:szCs w:val="20"/>
                <w:lang w:val="en-US" w:eastAsia="en-GB"/>
                <w14:ligatures w14:val="none"/>
              </w:rPr>
              <w:t>£</w:t>
            </w:r>
            <w:r w:rsidRPr="005C5245">
              <w:rPr>
                <w:rFonts w:ascii="Arial" w:eastAsia="Times New Roman" w:hAnsi="Arial" w:cs="Arial"/>
                <w:b/>
                <w:kern w:val="0"/>
                <w:sz w:val="20"/>
                <w:szCs w:val="20"/>
                <w:lang w:val="en-US" w:eastAsia="en-GB"/>
                <w14:ligatures w14:val="none"/>
              </w:rPr>
              <w:t>45,352</w:t>
            </w:r>
          </w:p>
        </w:tc>
      </w:tr>
    </w:tbl>
    <w:p w14:paraId="5558A445" w14:textId="77777777" w:rsidR="00792F99" w:rsidRPr="00792F99" w:rsidRDefault="00792F99" w:rsidP="00792F99">
      <w:pPr>
        <w:spacing w:after="0" w:line="240" w:lineRule="auto"/>
        <w:outlineLvl w:val="0"/>
        <w:rPr>
          <w:rFonts w:ascii="Arial" w:eastAsia="Arial Unicode MS" w:hAnsi="Arial" w:cs="Arial"/>
          <w:color w:val="000000"/>
          <w:kern w:val="0"/>
          <w:sz w:val="16"/>
          <w:szCs w:val="16"/>
          <w:u w:color="000000"/>
          <w:lang w:val="en-US" w:eastAsia="en-GB"/>
          <w14:ligatures w14:val="none"/>
        </w:rPr>
      </w:pPr>
    </w:p>
    <w:tbl>
      <w:tblPr>
        <w:tblW w:w="5500"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3544"/>
      </w:tblGrid>
      <w:tr w:rsidR="00792F99" w:rsidRPr="00792F99" w14:paraId="3603ABF3" w14:textId="77777777" w:rsidTr="00FF0350">
        <w:trPr>
          <w:trHeight w:val="332"/>
        </w:trPr>
        <w:tc>
          <w:tcPr>
            <w:tcW w:w="5500" w:type="dxa"/>
            <w:gridSpan w:val="2"/>
          </w:tcPr>
          <w:p w14:paraId="44A2D64A" w14:textId="2F4106F2" w:rsidR="00792F99" w:rsidRPr="00792F99" w:rsidRDefault="00792F99" w:rsidP="00792F99">
            <w:pPr>
              <w:autoSpaceDE w:val="0"/>
              <w:autoSpaceDN w:val="0"/>
              <w:adjustRightInd w:val="0"/>
              <w:spacing w:after="0" w:line="240" w:lineRule="auto"/>
              <w:rPr>
                <w:rFonts w:ascii="Arial" w:eastAsia="Times New Roman" w:hAnsi="Arial" w:cs="Arial"/>
                <w:b/>
                <w:bCs/>
                <w:iCs/>
                <w:kern w:val="0"/>
                <w:sz w:val="20"/>
                <w:szCs w:val="20"/>
                <w:lang w:val="en-US" w:eastAsia="en-GB"/>
                <w14:ligatures w14:val="none"/>
              </w:rPr>
            </w:pPr>
            <w:r w:rsidRPr="00792F99">
              <w:rPr>
                <w:rFonts w:ascii="Arial" w:eastAsia="Times New Roman" w:hAnsi="Arial" w:cs="Arial"/>
                <w:b/>
                <w:bCs/>
                <w:iCs/>
                <w:kern w:val="0"/>
                <w:sz w:val="20"/>
                <w:szCs w:val="20"/>
                <w:lang w:val="en-US" w:eastAsia="en-GB"/>
                <w14:ligatures w14:val="none"/>
              </w:rPr>
              <w:t>Upper Pay Range 202</w:t>
            </w:r>
            <w:r w:rsidR="00C4513E">
              <w:rPr>
                <w:rFonts w:ascii="Arial" w:eastAsia="Times New Roman" w:hAnsi="Arial" w:cs="Arial"/>
                <w:b/>
                <w:bCs/>
                <w:iCs/>
                <w:kern w:val="0"/>
                <w:sz w:val="20"/>
                <w:szCs w:val="20"/>
                <w:lang w:val="en-US" w:eastAsia="en-GB"/>
                <w14:ligatures w14:val="none"/>
              </w:rPr>
              <w:t>5</w:t>
            </w:r>
            <w:r w:rsidRPr="00792F99">
              <w:rPr>
                <w:rFonts w:ascii="Arial" w:eastAsia="Times New Roman" w:hAnsi="Arial" w:cs="Arial"/>
                <w:b/>
                <w:bCs/>
                <w:iCs/>
                <w:kern w:val="0"/>
                <w:sz w:val="20"/>
                <w:szCs w:val="20"/>
                <w:lang w:val="en-US" w:eastAsia="en-GB"/>
                <w14:ligatures w14:val="none"/>
              </w:rPr>
              <w:t xml:space="preserve"> </w:t>
            </w:r>
          </w:p>
        </w:tc>
      </w:tr>
      <w:tr w:rsidR="00792F99" w:rsidRPr="00792F99" w14:paraId="793395B5" w14:textId="77777777" w:rsidTr="00FF0350">
        <w:trPr>
          <w:trHeight w:val="260"/>
        </w:trPr>
        <w:tc>
          <w:tcPr>
            <w:tcW w:w="1956" w:type="dxa"/>
          </w:tcPr>
          <w:p w14:paraId="45E865AA" w14:textId="77777777" w:rsidR="00792F99" w:rsidRPr="00792F99" w:rsidRDefault="00792F99" w:rsidP="00792F99">
            <w:pPr>
              <w:autoSpaceDE w:val="0"/>
              <w:autoSpaceDN w:val="0"/>
              <w:adjustRightInd w:val="0"/>
              <w:spacing w:after="0" w:line="240" w:lineRule="auto"/>
              <w:rPr>
                <w:rFonts w:ascii="Arial" w:eastAsia="Times New Roman" w:hAnsi="Arial" w:cs="Arial"/>
                <w:kern w:val="0"/>
                <w:sz w:val="20"/>
                <w:szCs w:val="20"/>
                <w:lang w:val="en-US" w:eastAsia="en-GB"/>
                <w14:ligatures w14:val="none"/>
              </w:rPr>
            </w:pPr>
            <w:r w:rsidRPr="00792F99">
              <w:rPr>
                <w:rFonts w:ascii="Arial" w:eastAsia="Times New Roman" w:hAnsi="Arial" w:cs="Arial"/>
                <w:b/>
                <w:bCs/>
                <w:i/>
                <w:iCs/>
                <w:kern w:val="0"/>
                <w:sz w:val="20"/>
                <w:szCs w:val="20"/>
                <w:lang w:val="en-US" w:eastAsia="en-GB"/>
                <w14:ligatures w14:val="none"/>
              </w:rPr>
              <w:t xml:space="preserve">Scale point </w:t>
            </w:r>
          </w:p>
        </w:tc>
        <w:tc>
          <w:tcPr>
            <w:tcW w:w="3544" w:type="dxa"/>
          </w:tcPr>
          <w:p w14:paraId="7F91032B" w14:textId="77777777" w:rsidR="00792F99" w:rsidRPr="00792F99" w:rsidRDefault="00792F99" w:rsidP="00792F99">
            <w:pPr>
              <w:autoSpaceDE w:val="0"/>
              <w:autoSpaceDN w:val="0"/>
              <w:adjustRightInd w:val="0"/>
              <w:spacing w:after="0" w:line="240" w:lineRule="auto"/>
              <w:jc w:val="center"/>
              <w:rPr>
                <w:rFonts w:ascii="Arial" w:eastAsia="Times New Roman" w:hAnsi="Arial" w:cs="Arial"/>
                <w:b/>
                <w:bCs/>
                <w:i/>
                <w:iCs/>
                <w:kern w:val="0"/>
                <w:sz w:val="20"/>
                <w:szCs w:val="20"/>
                <w:lang w:val="en-US" w:eastAsia="en-GB"/>
                <w14:ligatures w14:val="none"/>
              </w:rPr>
            </w:pPr>
            <w:r w:rsidRPr="00792F99">
              <w:rPr>
                <w:rFonts w:ascii="Arial" w:eastAsia="Times New Roman" w:hAnsi="Arial" w:cs="Arial"/>
                <w:b/>
                <w:bCs/>
                <w:i/>
                <w:iCs/>
                <w:kern w:val="0"/>
                <w:sz w:val="20"/>
                <w:szCs w:val="20"/>
                <w:lang w:val="en-US" w:eastAsia="en-GB"/>
                <w14:ligatures w14:val="none"/>
              </w:rPr>
              <w:t>Annual Salary</w:t>
            </w:r>
          </w:p>
        </w:tc>
      </w:tr>
      <w:tr w:rsidR="00792F99" w:rsidRPr="00792F99" w14:paraId="468BEC5C" w14:textId="77777777" w:rsidTr="00FF0350">
        <w:trPr>
          <w:trHeight w:val="112"/>
        </w:trPr>
        <w:tc>
          <w:tcPr>
            <w:tcW w:w="1956" w:type="dxa"/>
          </w:tcPr>
          <w:p w14:paraId="4B034228" w14:textId="77777777" w:rsidR="00792F99" w:rsidRPr="00792F99" w:rsidRDefault="00792F99" w:rsidP="00792F99">
            <w:pPr>
              <w:autoSpaceDE w:val="0"/>
              <w:autoSpaceDN w:val="0"/>
              <w:adjustRightInd w:val="0"/>
              <w:spacing w:after="0" w:line="240" w:lineRule="auto"/>
              <w:rPr>
                <w:rFonts w:ascii="Arial" w:eastAsia="Times New Roman" w:hAnsi="Arial" w:cs="Arial"/>
                <w:b/>
                <w:kern w:val="0"/>
                <w:sz w:val="20"/>
                <w:szCs w:val="20"/>
                <w:lang w:val="en-US" w:eastAsia="en-GB"/>
                <w14:ligatures w14:val="none"/>
              </w:rPr>
            </w:pPr>
            <w:r w:rsidRPr="00792F99">
              <w:rPr>
                <w:rFonts w:ascii="Arial" w:eastAsia="Times New Roman" w:hAnsi="Arial" w:cs="Arial"/>
                <w:b/>
                <w:kern w:val="0"/>
                <w:sz w:val="20"/>
                <w:szCs w:val="20"/>
                <w:lang w:val="en-US" w:eastAsia="en-GB"/>
                <w14:ligatures w14:val="none"/>
              </w:rPr>
              <w:t>U1 (min)</w:t>
            </w:r>
          </w:p>
        </w:tc>
        <w:tc>
          <w:tcPr>
            <w:tcW w:w="3544" w:type="dxa"/>
          </w:tcPr>
          <w:p w14:paraId="570DC6AE" w14:textId="2A66535B" w:rsidR="00792F99" w:rsidRPr="00792F99" w:rsidRDefault="005C5245" w:rsidP="00792F99">
            <w:pPr>
              <w:autoSpaceDE w:val="0"/>
              <w:autoSpaceDN w:val="0"/>
              <w:adjustRightInd w:val="0"/>
              <w:spacing w:after="0" w:line="240" w:lineRule="auto"/>
              <w:jc w:val="center"/>
              <w:rPr>
                <w:rFonts w:ascii="Arial" w:eastAsia="Times New Roman" w:hAnsi="Arial" w:cs="Arial"/>
                <w:b/>
                <w:kern w:val="0"/>
                <w:sz w:val="20"/>
                <w:szCs w:val="20"/>
                <w:lang w:val="en-US" w:eastAsia="en-GB"/>
                <w14:ligatures w14:val="none"/>
              </w:rPr>
            </w:pPr>
            <w:r>
              <w:rPr>
                <w:rFonts w:ascii="Arial" w:eastAsia="Times New Roman" w:hAnsi="Arial" w:cs="Arial"/>
                <w:b/>
                <w:kern w:val="0"/>
                <w:sz w:val="20"/>
                <w:szCs w:val="20"/>
                <w:lang w:val="en-US" w:eastAsia="en-GB"/>
                <w14:ligatures w14:val="none"/>
              </w:rPr>
              <w:t>£</w:t>
            </w:r>
            <w:r w:rsidRPr="005C5245">
              <w:rPr>
                <w:rFonts w:ascii="Arial" w:eastAsia="Times New Roman" w:hAnsi="Arial" w:cs="Arial"/>
                <w:b/>
                <w:kern w:val="0"/>
                <w:sz w:val="20"/>
                <w:szCs w:val="20"/>
                <w:lang w:val="en-US" w:eastAsia="en-GB"/>
                <w14:ligatures w14:val="none"/>
              </w:rPr>
              <w:t>47,472</w:t>
            </w:r>
          </w:p>
        </w:tc>
      </w:tr>
      <w:tr w:rsidR="00792F99" w:rsidRPr="00792F99" w14:paraId="1B9E09B2" w14:textId="77777777" w:rsidTr="00FF0350">
        <w:trPr>
          <w:trHeight w:val="112"/>
        </w:trPr>
        <w:tc>
          <w:tcPr>
            <w:tcW w:w="1956" w:type="dxa"/>
          </w:tcPr>
          <w:p w14:paraId="00F75586" w14:textId="77777777" w:rsidR="00792F99" w:rsidRPr="00792F99" w:rsidRDefault="00792F99" w:rsidP="00792F99">
            <w:pPr>
              <w:autoSpaceDE w:val="0"/>
              <w:autoSpaceDN w:val="0"/>
              <w:adjustRightInd w:val="0"/>
              <w:spacing w:after="0" w:line="240" w:lineRule="auto"/>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U2 </w:t>
            </w:r>
          </w:p>
        </w:tc>
        <w:tc>
          <w:tcPr>
            <w:tcW w:w="3544" w:type="dxa"/>
          </w:tcPr>
          <w:p w14:paraId="2B98AFD3" w14:textId="32989091" w:rsidR="00792F99" w:rsidRPr="00792F99" w:rsidRDefault="005C5245" w:rsidP="00792F99">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Pr>
                <w:rFonts w:ascii="Arial" w:eastAsia="Times New Roman" w:hAnsi="Arial" w:cs="Arial"/>
                <w:kern w:val="0"/>
                <w:sz w:val="20"/>
                <w:szCs w:val="20"/>
                <w:lang w:val="en-US" w:eastAsia="en-GB"/>
                <w14:ligatures w14:val="none"/>
              </w:rPr>
              <w:t>£</w:t>
            </w:r>
            <w:r w:rsidRPr="005C5245">
              <w:rPr>
                <w:rFonts w:ascii="Arial" w:eastAsia="Times New Roman" w:hAnsi="Arial" w:cs="Arial"/>
                <w:kern w:val="0"/>
                <w:sz w:val="20"/>
                <w:szCs w:val="20"/>
                <w:lang w:val="en-US" w:eastAsia="en-GB"/>
                <w14:ligatures w14:val="none"/>
              </w:rPr>
              <w:t>49,232</w:t>
            </w:r>
          </w:p>
        </w:tc>
      </w:tr>
      <w:tr w:rsidR="00792F99" w:rsidRPr="00792F99" w14:paraId="0A28DE6A" w14:textId="77777777" w:rsidTr="00FF0350">
        <w:trPr>
          <w:trHeight w:val="112"/>
        </w:trPr>
        <w:tc>
          <w:tcPr>
            <w:tcW w:w="1956" w:type="dxa"/>
          </w:tcPr>
          <w:p w14:paraId="18E6C10E" w14:textId="77777777" w:rsidR="00792F99" w:rsidRPr="00792F99" w:rsidRDefault="00792F99" w:rsidP="00792F99">
            <w:pPr>
              <w:autoSpaceDE w:val="0"/>
              <w:autoSpaceDN w:val="0"/>
              <w:adjustRightInd w:val="0"/>
              <w:spacing w:after="0" w:line="240" w:lineRule="auto"/>
              <w:rPr>
                <w:rFonts w:ascii="Arial" w:eastAsia="Times New Roman" w:hAnsi="Arial" w:cs="Arial"/>
                <w:b/>
                <w:kern w:val="0"/>
                <w:sz w:val="20"/>
                <w:szCs w:val="20"/>
                <w:lang w:val="en-US" w:eastAsia="en-GB"/>
                <w14:ligatures w14:val="none"/>
              </w:rPr>
            </w:pPr>
            <w:r w:rsidRPr="00792F99">
              <w:rPr>
                <w:rFonts w:ascii="Arial" w:eastAsia="Times New Roman" w:hAnsi="Arial" w:cs="Arial"/>
                <w:b/>
                <w:kern w:val="0"/>
                <w:sz w:val="20"/>
                <w:szCs w:val="20"/>
                <w:lang w:val="en-US" w:eastAsia="en-GB"/>
                <w14:ligatures w14:val="none"/>
              </w:rPr>
              <w:t>U3 (max)</w:t>
            </w:r>
          </w:p>
        </w:tc>
        <w:tc>
          <w:tcPr>
            <w:tcW w:w="3544" w:type="dxa"/>
          </w:tcPr>
          <w:p w14:paraId="6788E793" w14:textId="21EEE198" w:rsidR="00792F99" w:rsidRPr="00792F99" w:rsidRDefault="005C5245" w:rsidP="00792F99">
            <w:pPr>
              <w:autoSpaceDE w:val="0"/>
              <w:autoSpaceDN w:val="0"/>
              <w:adjustRightInd w:val="0"/>
              <w:spacing w:after="0" w:line="240" w:lineRule="auto"/>
              <w:jc w:val="center"/>
              <w:rPr>
                <w:rFonts w:ascii="Arial" w:eastAsia="Times New Roman" w:hAnsi="Arial" w:cs="Arial"/>
                <w:b/>
                <w:kern w:val="0"/>
                <w:sz w:val="20"/>
                <w:szCs w:val="20"/>
                <w:lang w:val="en-US" w:eastAsia="en-GB"/>
                <w14:ligatures w14:val="none"/>
              </w:rPr>
            </w:pPr>
            <w:r>
              <w:rPr>
                <w:rFonts w:ascii="Arial" w:eastAsia="Times New Roman" w:hAnsi="Arial" w:cs="Arial"/>
                <w:b/>
                <w:kern w:val="0"/>
                <w:sz w:val="20"/>
                <w:szCs w:val="20"/>
                <w:lang w:val="en-US" w:eastAsia="en-GB"/>
                <w14:ligatures w14:val="none"/>
              </w:rPr>
              <w:t>£</w:t>
            </w:r>
            <w:r w:rsidRPr="005C5245">
              <w:rPr>
                <w:rFonts w:ascii="Arial" w:eastAsia="Times New Roman" w:hAnsi="Arial" w:cs="Arial"/>
                <w:b/>
                <w:kern w:val="0"/>
                <w:sz w:val="20"/>
                <w:szCs w:val="20"/>
                <w:lang w:val="en-US" w:eastAsia="en-GB"/>
                <w14:ligatures w14:val="none"/>
              </w:rPr>
              <w:t>51,048</w:t>
            </w:r>
          </w:p>
        </w:tc>
      </w:tr>
    </w:tbl>
    <w:p w14:paraId="504A6D09" w14:textId="77777777" w:rsidR="00792F99" w:rsidRPr="00792F99" w:rsidRDefault="00792F99" w:rsidP="00792F99">
      <w:pPr>
        <w:spacing w:after="0" w:line="240" w:lineRule="auto"/>
        <w:outlineLvl w:val="0"/>
        <w:rPr>
          <w:rFonts w:ascii="Arial" w:eastAsia="Arial Unicode MS" w:hAnsi="Arial" w:cs="Arial"/>
          <w:color w:val="000000"/>
          <w:kern w:val="0"/>
          <w:sz w:val="16"/>
          <w:szCs w:val="16"/>
          <w:u w:color="000000"/>
          <w:lang w:val="en-US" w:eastAsia="en-GB"/>
          <w14:ligatures w14:val="none"/>
        </w:rPr>
      </w:pPr>
    </w:p>
    <w:tbl>
      <w:tblPr>
        <w:tblW w:w="5495" w:type="dxa"/>
        <w:tblInd w:w="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544"/>
      </w:tblGrid>
      <w:tr w:rsidR="00792F99" w:rsidRPr="00792F99" w14:paraId="5CD08787" w14:textId="77777777" w:rsidTr="00FF0350">
        <w:trPr>
          <w:trHeight w:val="332"/>
        </w:trPr>
        <w:tc>
          <w:tcPr>
            <w:tcW w:w="5495" w:type="dxa"/>
            <w:gridSpan w:val="2"/>
          </w:tcPr>
          <w:p w14:paraId="5245DA32" w14:textId="294CB54E" w:rsidR="00792F99" w:rsidRPr="00792F99" w:rsidRDefault="00792F99" w:rsidP="00792F99">
            <w:pPr>
              <w:autoSpaceDE w:val="0"/>
              <w:autoSpaceDN w:val="0"/>
              <w:adjustRightInd w:val="0"/>
              <w:spacing w:after="0" w:line="240" w:lineRule="auto"/>
              <w:rPr>
                <w:rFonts w:ascii="Arial" w:eastAsia="Times New Roman" w:hAnsi="Arial" w:cs="Arial"/>
                <w:b/>
                <w:bCs/>
                <w:iCs/>
                <w:kern w:val="0"/>
                <w:sz w:val="20"/>
                <w:szCs w:val="20"/>
                <w:lang w:val="en-US" w:eastAsia="en-GB"/>
                <w14:ligatures w14:val="none"/>
              </w:rPr>
            </w:pPr>
            <w:r w:rsidRPr="00792F99">
              <w:rPr>
                <w:rFonts w:ascii="Arial" w:eastAsia="Times New Roman" w:hAnsi="Arial" w:cs="Arial"/>
                <w:b/>
                <w:bCs/>
                <w:iCs/>
                <w:kern w:val="0"/>
                <w:sz w:val="20"/>
                <w:szCs w:val="20"/>
                <w:lang w:val="en-US" w:eastAsia="en-GB"/>
                <w14:ligatures w14:val="none"/>
              </w:rPr>
              <w:t>Leading Practitioner Pay Range 202</w:t>
            </w:r>
            <w:r w:rsidR="00C4513E">
              <w:rPr>
                <w:rFonts w:ascii="Arial" w:eastAsia="Times New Roman" w:hAnsi="Arial" w:cs="Arial"/>
                <w:b/>
                <w:bCs/>
                <w:iCs/>
                <w:kern w:val="0"/>
                <w:sz w:val="20"/>
                <w:szCs w:val="20"/>
                <w:lang w:val="en-US" w:eastAsia="en-GB"/>
                <w14:ligatures w14:val="none"/>
              </w:rPr>
              <w:t>5</w:t>
            </w:r>
          </w:p>
        </w:tc>
      </w:tr>
      <w:tr w:rsidR="00792F99" w:rsidRPr="00792F99" w14:paraId="700D5EED" w14:textId="77777777" w:rsidTr="00FF0350">
        <w:trPr>
          <w:trHeight w:val="260"/>
        </w:trPr>
        <w:tc>
          <w:tcPr>
            <w:tcW w:w="1951" w:type="dxa"/>
          </w:tcPr>
          <w:p w14:paraId="46EC3E4E" w14:textId="77777777" w:rsidR="00792F99" w:rsidRPr="00792F99" w:rsidRDefault="00792F99" w:rsidP="00792F99">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b/>
                <w:bCs/>
                <w:i/>
                <w:iCs/>
                <w:kern w:val="0"/>
                <w:sz w:val="20"/>
                <w:szCs w:val="20"/>
                <w:lang w:val="en-US" w:eastAsia="en-GB"/>
                <w14:ligatures w14:val="none"/>
              </w:rPr>
              <w:t xml:space="preserve">Scale point </w:t>
            </w:r>
          </w:p>
        </w:tc>
        <w:tc>
          <w:tcPr>
            <w:tcW w:w="3544" w:type="dxa"/>
          </w:tcPr>
          <w:p w14:paraId="701EFE44" w14:textId="77777777" w:rsidR="00792F99" w:rsidRPr="00792F99" w:rsidRDefault="00792F99" w:rsidP="00792F99">
            <w:pPr>
              <w:autoSpaceDE w:val="0"/>
              <w:autoSpaceDN w:val="0"/>
              <w:adjustRightInd w:val="0"/>
              <w:spacing w:after="0" w:line="240" w:lineRule="auto"/>
              <w:jc w:val="center"/>
              <w:rPr>
                <w:rFonts w:ascii="Arial" w:eastAsia="Times New Roman" w:hAnsi="Arial" w:cs="Arial"/>
                <w:b/>
                <w:bCs/>
                <w:i/>
                <w:iCs/>
                <w:kern w:val="0"/>
                <w:sz w:val="20"/>
                <w:szCs w:val="20"/>
                <w:lang w:val="en-US" w:eastAsia="en-GB"/>
                <w14:ligatures w14:val="none"/>
              </w:rPr>
            </w:pPr>
            <w:r w:rsidRPr="00792F99">
              <w:rPr>
                <w:rFonts w:ascii="Arial" w:eastAsia="Times New Roman" w:hAnsi="Arial" w:cs="Arial"/>
                <w:b/>
                <w:bCs/>
                <w:i/>
                <w:iCs/>
                <w:kern w:val="0"/>
                <w:sz w:val="20"/>
                <w:szCs w:val="20"/>
                <w:lang w:val="en-US" w:eastAsia="en-GB"/>
                <w14:ligatures w14:val="none"/>
              </w:rPr>
              <w:t>Annual Salary</w:t>
            </w:r>
          </w:p>
        </w:tc>
      </w:tr>
      <w:tr w:rsidR="00792F99" w:rsidRPr="00792F99" w14:paraId="3B72D702" w14:textId="77777777" w:rsidTr="00FF0350">
        <w:trPr>
          <w:trHeight w:val="112"/>
        </w:trPr>
        <w:tc>
          <w:tcPr>
            <w:tcW w:w="1951" w:type="dxa"/>
          </w:tcPr>
          <w:p w14:paraId="4BFF9D69" w14:textId="77777777" w:rsidR="00792F99" w:rsidRPr="00792F99" w:rsidRDefault="00792F99" w:rsidP="00792F99">
            <w:pPr>
              <w:autoSpaceDE w:val="0"/>
              <w:autoSpaceDN w:val="0"/>
              <w:adjustRightInd w:val="0"/>
              <w:spacing w:after="0" w:line="240" w:lineRule="auto"/>
              <w:jc w:val="both"/>
              <w:rPr>
                <w:rFonts w:ascii="Arial" w:eastAsia="Times New Roman" w:hAnsi="Arial" w:cs="Arial"/>
                <w:b/>
                <w:kern w:val="0"/>
                <w:sz w:val="20"/>
                <w:szCs w:val="20"/>
                <w:lang w:val="en-US" w:eastAsia="en-GB"/>
                <w14:ligatures w14:val="none"/>
              </w:rPr>
            </w:pPr>
            <w:r w:rsidRPr="00792F99">
              <w:rPr>
                <w:rFonts w:ascii="Arial" w:eastAsia="Times New Roman" w:hAnsi="Arial" w:cs="Arial"/>
                <w:b/>
                <w:kern w:val="0"/>
                <w:sz w:val="20"/>
                <w:szCs w:val="20"/>
                <w:lang w:val="en-US" w:eastAsia="en-GB"/>
                <w14:ligatures w14:val="none"/>
              </w:rPr>
              <w:t>LP1 (min)</w:t>
            </w:r>
          </w:p>
        </w:tc>
        <w:tc>
          <w:tcPr>
            <w:tcW w:w="3544" w:type="dxa"/>
          </w:tcPr>
          <w:p w14:paraId="2846B3F7" w14:textId="59F482E6" w:rsidR="00792F99" w:rsidRPr="00792F99" w:rsidRDefault="002940C6" w:rsidP="00792F99">
            <w:pPr>
              <w:spacing w:after="0" w:line="240" w:lineRule="auto"/>
              <w:jc w:val="center"/>
              <w:rPr>
                <w:rFonts w:ascii="Arial" w:eastAsia="Times New Roman" w:hAnsi="Arial" w:cs="Arial"/>
                <w:b/>
                <w:kern w:val="0"/>
                <w:sz w:val="20"/>
                <w:szCs w:val="20"/>
                <w:lang w:val="en-US"/>
                <w14:ligatures w14:val="none"/>
              </w:rPr>
            </w:pPr>
            <w:r>
              <w:rPr>
                <w:rFonts w:ascii="Arial" w:eastAsia="Times New Roman" w:hAnsi="Arial" w:cs="Arial"/>
                <w:b/>
                <w:kern w:val="0"/>
                <w:sz w:val="20"/>
                <w:szCs w:val="20"/>
                <w:lang w:val="en-US"/>
                <w14:ligatures w14:val="none"/>
              </w:rPr>
              <w:t>£</w:t>
            </w:r>
            <w:r w:rsidRPr="002940C6">
              <w:rPr>
                <w:rFonts w:ascii="Arial" w:eastAsia="Times New Roman" w:hAnsi="Arial" w:cs="Arial"/>
                <w:b/>
                <w:kern w:val="0"/>
                <w:sz w:val="20"/>
                <w:szCs w:val="20"/>
                <w:lang w:val="en-US"/>
                <w14:ligatures w14:val="none"/>
              </w:rPr>
              <w:t>52,026</w:t>
            </w:r>
          </w:p>
        </w:tc>
      </w:tr>
      <w:tr w:rsidR="00792F99" w:rsidRPr="00792F99" w14:paraId="295F0DC1" w14:textId="77777777" w:rsidTr="00FF0350">
        <w:trPr>
          <w:trHeight w:val="112"/>
        </w:trPr>
        <w:tc>
          <w:tcPr>
            <w:tcW w:w="1951" w:type="dxa"/>
          </w:tcPr>
          <w:p w14:paraId="3FAF3E1F" w14:textId="77777777" w:rsidR="00792F99" w:rsidRPr="00792F99" w:rsidRDefault="00792F99" w:rsidP="00792F99">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LP2 </w:t>
            </w:r>
          </w:p>
        </w:tc>
        <w:tc>
          <w:tcPr>
            <w:tcW w:w="3544" w:type="dxa"/>
          </w:tcPr>
          <w:p w14:paraId="40EEEF4C" w14:textId="144EAA31" w:rsidR="00792F99" w:rsidRPr="00792F99" w:rsidRDefault="0012153E" w:rsidP="00792F99">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£53,332</w:t>
            </w:r>
          </w:p>
        </w:tc>
      </w:tr>
      <w:tr w:rsidR="00792F99" w:rsidRPr="00792F99" w14:paraId="65F01E8B" w14:textId="77777777" w:rsidTr="00FF0350">
        <w:trPr>
          <w:trHeight w:val="112"/>
        </w:trPr>
        <w:tc>
          <w:tcPr>
            <w:tcW w:w="1951" w:type="dxa"/>
          </w:tcPr>
          <w:p w14:paraId="3E9F621B" w14:textId="77777777" w:rsidR="00792F99" w:rsidRPr="00792F99" w:rsidRDefault="00792F99" w:rsidP="00792F99">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LP3 </w:t>
            </w:r>
          </w:p>
        </w:tc>
        <w:tc>
          <w:tcPr>
            <w:tcW w:w="3544" w:type="dxa"/>
          </w:tcPr>
          <w:p w14:paraId="03837A1B" w14:textId="110723C9" w:rsidR="00792F99" w:rsidRPr="00792F99" w:rsidRDefault="0012153E" w:rsidP="00792F99">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£54,663</w:t>
            </w:r>
          </w:p>
        </w:tc>
      </w:tr>
      <w:tr w:rsidR="00792F99" w:rsidRPr="00792F99" w14:paraId="544D0DEA" w14:textId="77777777" w:rsidTr="00FF0350">
        <w:trPr>
          <w:trHeight w:val="112"/>
        </w:trPr>
        <w:tc>
          <w:tcPr>
            <w:tcW w:w="1951" w:type="dxa"/>
          </w:tcPr>
          <w:p w14:paraId="47D0B84D" w14:textId="77777777" w:rsidR="00792F99" w:rsidRPr="00792F99" w:rsidRDefault="00792F99" w:rsidP="00792F99">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LP4 </w:t>
            </w:r>
          </w:p>
        </w:tc>
        <w:tc>
          <w:tcPr>
            <w:tcW w:w="3544" w:type="dxa"/>
          </w:tcPr>
          <w:p w14:paraId="2D3B3AD7" w14:textId="28E3DE36" w:rsidR="00792F99" w:rsidRPr="00792F99" w:rsidRDefault="0012153E" w:rsidP="00792F99">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£56,022</w:t>
            </w:r>
          </w:p>
        </w:tc>
      </w:tr>
      <w:tr w:rsidR="00792F99" w:rsidRPr="00792F99" w14:paraId="6E95E3B6" w14:textId="77777777" w:rsidTr="00FF0350">
        <w:trPr>
          <w:trHeight w:val="112"/>
        </w:trPr>
        <w:tc>
          <w:tcPr>
            <w:tcW w:w="1951" w:type="dxa"/>
          </w:tcPr>
          <w:p w14:paraId="2B1BB29C" w14:textId="77777777" w:rsidR="00792F99" w:rsidRPr="00792F99" w:rsidRDefault="00792F99" w:rsidP="00792F99">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LP5 </w:t>
            </w:r>
          </w:p>
        </w:tc>
        <w:tc>
          <w:tcPr>
            <w:tcW w:w="3544" w:type="dxa"/>
          </w:tcPr>
          <w:p w14:paraId="609FD406" w14:textId="48D0913D" w:rsidR="00792F99" w:rsidRPr="00792F99" w:rsidRDefault="0012153E" w:rsidP="00792F99">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£57,418</w:t>
            </w:r>
          </w:p>
        </w:tc>
      </w:tr>
      <w:tr w:rsidR="00792F99" w:rsidRPr="00792F99" w14:paraId="3F785D57" w14:textId="77777777" w:rsidTr="00FF0350">
        <w:trPr>
          <w:trHeight w:val="112"/>
        </w:trPr>
        <w:tc>
          <w:tcPr>
            <w:tcW w:w="1951" w:type="dxa"/>
          </w:tcPr>
          <w:p w14:paraId="074DAECA" w14:textId="77777777" w:rsidR="00792F99" w:rsidRPr="00792F99" w:rsidRDefault="00792F99" w:rsidP="00792F99">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LP6 </w:t>
            </w:r>
          </w:p>
        </w:tc>
        <w:tc>
          <w:tcPr>
            <w:tcW w:w="3544" w:type="dxa"/>
          </w:tcPr>
          <w:p w14:paraId="4A371DA0" w14:textId="04609FEA" w:rsidR="00792F99" w:rsidRPr="00792F99" w:rsidRDefault="0012153E" w:rsidP="00792F99">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£58,857</w:t>
            </w:r>
          </w:p>
        </w:tc>
      </w:tr>
      <w:tr w:rsidR="00792F99" w:rsidRPr="00792F99" w14:paraId="603A9570" w14:textId="77777777" w:rsidTr="00FF0350">
        <w:trPr>
          <w:trHeight w:val="112"/>
        </w:trPr>
        <w:tc>
          <w:tcPr>
            <w:tcW w:w="1951" w:type="dxa"/>
          </w:tcPr>
          <w:p w14:paraId="07A1A0C2" w14:textId="77777777" w:rsidR="00792F99" w:rsidRPr="00792F99" w:rsidRDefault="00792F99" w:rsidP="00792F99">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LP7 </w:t>
            </w:r>
          </w:p>
        </w:tc>
        <w:tc>
          <w:tcPr>
            <w:tcW w:w="3544" w:type="dxa"/>
          </w:tcPr>
          <w:p w14:paraId="5EA0F742" w14:textId="09E383D1" w:rsidR="00792F99" w:rsidRPr="00792F99" w:rsidRDefault="002E16A1" w:rsidP="00792F99">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£60,443</w:t>
            </w:r>
          </w:p>
        </w:tc>
      </w:tr>
      <w:tr w:rsidR="00792F99" w:rsidRPr="00792F99" w14:paraId="31D78D24" w14:textId="77777777" w:rsidTr="00FF0350">
        <w:trPr>
          <w:trHeight w:val="112"/>
        </w:trPr>
        <w:tc>
          <w:tcPr>
            <w:tcW w:w="1951" w:type="dxa"/>
          </w:tcPr>
          <w:p w14:paraId="4283CA32" w14:textId="77777777" w:rsidR="00792F99" w:rsidRPr="00792F99" w:rsidRDefault="00792F99" w:rsidP="00792F99">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LP8 </w:t>
            </w:r>
          </w:p>
        </w:tc>
        <w:tc>
          <w:tcPr>
            <w:tcW w:w="3544" w:type="dxa"/>
          </w:tcPr>
          <w:p w14:paraId="54F0B834" w14:textId="7844980D" w:rsidR="00792F99" w:rsidRPr="00792F99" w:rsidRDefault="002E16A1" w:rsidP="00792F99">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£61,836</w:t>
            </w:r>
          </w:p>
        </w:tc>
      </w:tr>
      <w:tr w:rsidR="00792F99" w:rsidRPr="00792F99" w14:paraId="0D3E5FA9" w14:textId="77777777" w:rsidTr="00FF0350">
        <w:trPr>
          <w:trHeight w:val="112"/>
        </w:trPr>
        <w:tc>
          <w:tcPr>
            <w:tcW w:w="1951" w:type="dxa"/>
          </w:tcPr>
          <w:p w14:paraId="354E6749" w14:textId="77777777" w:rsidR="00792F99" w:rsidRPr="00792F99" w:rsidRDefault="00792F99" w:rsidP="00792F99">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LP9 </w:t>
            </w:r>
          </w:p>
        </w:tc>
        <w:tc>
          <w:tcPr>
            <w:tcW w:w="3544" w:type="dxa"/>
          </w:tcPr>
          <w:p w14:paraId="1BDD20C1" w14:textId="7A8A3496" w:rsidR="00792F99" w:rsidRPr="00792F99" w:rsidRDefault="002E16A1" w:rsidP="00792F99">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£63,381</w:t>
            </w:r>
          </w:p>
        </w:tc>
      </w:tr>
      <w:tr w:rsidR="00792F99" w:rsidRPr="00792F99" w14:paraId="3B1D8856" w14:textId="77777777" w:rsidTr="00FF0350">
        <w:trPr>
          <w:trHeight w:val="112"/>
        </w:trPr>
        <w:tc>
          <w:tcPr>
            <w:tcW w:w="1951" w:type="dxa"/>
          </w:tcPr>
          <w:p w14:paraId="2CE89E2D" w14:textId="77777777" w:rsidR="00792F99" w:rsidRPr="00792F99" w:rsidRDefault="00792F99" w:rsidP="00792F99">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LP10 </w:t>
            </w:r>
          </w:p>
        </w:tc>
        <w:tc>
          <w:tcPr>
            <w:tcW w:w="3544" w:type="dxa"/>
          </w:tcPr>
          <w:p w14:paraId="7308FEA2" w14:textId="23106717" w:rsidR="00792F99" w:rsidRPr="00792F99" w:rsidRDefault="002E16A1" w:rsidP="00792F99">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£65,010</w:t>
            </w:r>
          </w:p>
        </w:tc>
      </w:tr>
      <w:tr w:rsidR="00792F99" w:rsidRPr="00792F99" w14:paraId="2EB63040" w14:textId="77777777" w:rsidTr="00FF0350">
        <w:trPr>
          <w:trHeight w:val="112"/>
        </w:trPr>
        <w:tc>
          <w:tcPr>
            <w:tcW w:w="1951" w:type="dxa"/>
          </w:tcPr>
          <w:p w14:paraId="77040BE7" w14:textId="77777777" w:rsidR="00792F99" w:rsidRPr="00792F99" w:rsidRDefault="00792F99" w:rsidP="00792F99">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LP11 </w:t>
            </w:r>
          </w:p>
        </w:tc>
        <w:tc>
          <w:tcPr>
            <w:tcW w:w="3544" w:type="dxa"/>
          </w:tcPr>
          <w:p w14:paraId="714993C0" w14:textId="474F95ED" w:rsidR="00792F99" w:rsidRPr="00792F99" w:rsidRDefault="002E16A1" w:rsidP="00792F99">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£66,695</w:t>
            </w:r>
          </w:p>
        </w:tc>
      </w:tr>
      <w:tr w:rsidR="00792F99" w:rsidRPr="00792F99" w14:paraId="0F5AEF2E" w14:textId="77777777" w:rsidTr="00FF0350">
        <w:trPr>
          <w:trHeight w:val="112"/>
        </w:trPr>
        <w:tc>
          <w:tcPr>
            <w:tcW w:w="1951" w:type="dxa"/>
          </w:tcPr>
          <w:p w14:paraId="1E65D8B3" w14:textId="77777777" w:rsidR="00792F99" w:rsidRPr="00792F99" w:rsidRDefault="00792F99" w:rsidP="00792F99">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LP12 </w:t>
            </w:r>
          </w:p>
        </w:tc>
        <w:tc>
          <w:tcPr>
            <w:tcW w:w="3544" w:type="dxa"/>
          </w:tcPr>
          <w:p w14:paraId="44370F83" w14:textId="53378441" w:rsidR="00792F99" w:rsidRPr="00792F99" w:rsidRDefault="002E16A1" w:rsidP="00792F99">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£68,233</w:t>
            </w:r>
          </w:p>
        </w:tc>
      </w:tr>
      <w:tr w:rsidR="00792F99" w:rsidRPr="00792F99" w14:paraId="7ADEF5C6" w14:textId="77777777" w:rsidTr="00FF0350">
        <w:trPr>
          <w:trHeight w:val="112"/>
        </w:trPr>
        <w:tc>
          <w:tcPr>
            <w:tcW w:w="1951" w:type="dxa"/>
          </w:tcPr>
          <w:p w14:paraId="2E968257" w14:textId="77777777" w:rsidR="00792F99" w:rsidRPr="00792F99" w:rsidRDefault="00792F99" w:rsidP="00792F99">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LP13 </w:t>
            </w:r>
          </w:p>
        </w:tc>
        <w:tc>
          <w:tcPr>
            <w:tcW w:w="3544" w:type="dxa"/>
          </w:tcPr>
          <w:p w14:paraId="5F131A25" w14:textId="13D9A5AE" w:rsidR="00792F99" w:rsidRPr="00792F99" w:rsidRDefault="002E16A1" w:rsidP="00792F99">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£69,937</w:t>
            </w:r>
          </w:p>
        </w:tc>
      </w:tr>
      <w:tr w:rsidR="00792F99" w:rsidRPr="00792F99" w14:paraId="63661267" w14:textId="77777777" w:rsidTr="00FF0350">
        <w:trPr>
          <w:trHeight w:val="112"/>
        </w:trPr>
        <w:tc>
          <w:tcPr>
            <w:tcW w:w="1951" w:type="dxa"/>
          </w:tcPr>
          <w:p w14:paraId="5687A231" w14:textId="77777777" w:rsidR="00792F99" w:rsidRPr="00792F99" w:rsidRDefault="00792F99" w:rsidP="00792F99">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LP14 </w:t>
            </w:r>
          </w:p>
        </w:tc>
        <w:tc>
          <w:tcPr>
            <w:tcW w:w="3544" w:type="dxa"/>
          </w:tcPr>
          <w:p w14:paraId="2C6615FB" w14:textId="1FB5C58D" w:rsidR="00792F99" w:rsidRPr="00792F99" w:rsidRDefault="002E16A1" w:rsidP="00792F99">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£71,682</w:t>
            </w:r>
          </w:p>
        </w:tc>
      </w:tr>
      <w:tr w:rsidR="00792F99" w:rsidRPr="00792F99" w14:paraId="2786E483" w14:textId="77777777" w:rsidTr="00FF0350">
        <w:trPr>
          <w:trHeight w:val="112"/>
        </w:trPr>
        <w:tc>
          <w:tcPr>
            <w:tcW w:w="1951" w:type="dxa"/>
          </w:tcPr>
          <w:p w14:paraId="5DDCD98D" w14:textId="77777777" w:rsidR="00792F99" w:rsidRPr="00792F99" w:rsidRDefault="00792F99" w:rsidP="00792F99">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LP15 </w:t>
            </w:r>
          </w:p>
        </w:tc>
        <w:tc>
          <w:tcPr>
            <w:tcW w:w="3544" w:type="dxa"/>
          </w:tcPr>
          <w:p w14:paraId="7C92D1C8" w14:textId="1B6874B0" w:rsidR="00792F99" w:rsidRPr="00792F99" w:rsidRDefault="002E16A1" w:rsidP="00792F99">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£73,465</w:t>
            </w:r>
          </w:p>
        </w:tc>
      </w:tr>
      <w:tr w:rsidR="00792F99" w:rsidRPr="00792F99" w14:paraId="76A05F23" w14:textId="77777777" w:rsidTr="00FF0350">
        <w:trPr>
          <w:trHeight w:val="112"/>
        </w:trPr>
        <w:tc>
          <w:tcPr>
            <w:tcW w:w="1951" w:type="dxa"/>
          </w:tcPr>
          <w:p w14:paraId="7CF93CFE" w14:textId="77777777" w:rsidR="00792F99" w:rsidRPr="00792F99" w:rsidRDefault="00792F99" w:rsidP="00792F99">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LP16 </w:t>
            </w:r>
          </w:p>
        </w:tc>
        <w:tc>
          <w:tcPr>
            <w:tcW w:w="3544" w:type="dxa"/>
          </w:tcPr>
          <w:p w14:paraId="00A5E073" w14:textId="11513BD6" w:rsidR="00792F99" w:rsidRPr="00792F99" w:rsidRDefault="002E16A1" w:rsidP="00792F99">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£75,419</w:t>
            </w:r>
          </w:p>
        </w:tc>
      </w:tr>
      <w:tr w:rsidR="00792F99" w:rsidRPr="00792F99" w14:paraId="00B9A6F2" w14:textId="77777777" w:rsidTr="00FF0350">
        <w:trPr>
          <w:trHeight w:val="112"/>
        </w:trPr>
        <w:tc>
          <w:tcPr>
            <w:tcW w:w="1951" w:type="dxa"/>
          </w:tcPr>
          <w:p w14:paraId="016EA6E0" w14:textId="77777777" w:rsidR="00792F99" w:rsidRPr="00792F99" w:rsidRDefault="00792F99" w:rsidP="00792F99">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LP17 </w:t>
            </w:r>
          </w:p>
        </w:tc>
        <w:tc>
          <w:tcPr>
            <w:tcW w:w="3544" w:type="dxa"/>
          </w:tcPr>
          <w:p w14:paraId="0D048046" w14:textId="7471478C" w:rsidR="00792F99" w:rsidRPr="00792F99" w:rsidRDefault="002E16A1" w:rsidP="00792F99">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£77,150</w:t>
            </w:r>
          </w:p>
        </w:tc>
      </w:tr>
      <w:tr w:rsidR="00792F99" w:rsidRPr="00792F99" w14:paraId="03CDCEF6" w14:textId="77777777" w:rsidTr="00FF0350">
        <w:trPr>
          <w:trHeight w:val="112"/>
        </w:trPr>
        <w:tc>
          <w:tcPr>
            <w:tcW w:w="1951" w:type="dxa"/>
          </w:tcPr>
          <w:p w14:paraId="6D4642A7" w14:textId="77777777" w:rsidR="00792F99" w:rsidRPr="00792F99" w:rsidRDefault="00792F99" w:rsidP="00792F99">
            <w:pPr>
              <w:autoSpaceDE w:val="0"/>
              <w:autoSpaceDN w:val="0"/>
              <w:adjustRightInd w:val="0"/>
              <w:spacing w:after="0" w:line="240" w:lineRule="auto"/>
              <w:jc w:val="both"/>
              <w:rPr>
                <w:rFonts w:ascii="Arial" w:eastAsia="Times New Roman" w:hAnsi="Arial" w:cs="Arial"/>
                <w:b/>
                <w:kern w:val="0"/>
                <w:sz w:val="20"/>
                <w:szCs w:val="20"/>
                <w:lang w:val="en-US" w:eastAsia="en-GB"/>
                <w14:ligatures w14:val="none"/>
              </w:rPr>
            </w:pPr>
            <w:r w:rsidRPr="00792F99">
              <w:rPr>
                <w:rFonts w:ascii="Arial" w:eastAsia="Times New Roman" w:hAnsi="Arial" w:cs="Arial"/>
                <w:b/>
                <w:kern w:val="0"/>
                <w:sz w:val="20"/>
                <w:szCs w:val="20"/>
                <w:lang w:val="en-US" w:eastAsia="en-GB"/>
                <w14:ligatures w14:val="none"/>
              </w:rPr>
              <w:t>LP18 (max)</w:t>
            </w:r>
          </w:p>
        </w:tc>
        <w:tc>
          <w:tcPr>
            <w:tcW w:w="3544" w:type="dxa"/>
          </w:tcPr>
          <w:p w14:paraId="3B77F3B9" w14:textId="38D2B8A6" w:rsidR="00792F99" w:rsidRPr="00792F99" w:rsidRDefault="002940C6" w:rsidP="00792F99">
            <w:pPr>
              <w:spacing w:after="0" w:line="240" w:lineRule="auto"/>
              <w:jc w:val="center"/>
              <w:rPr>
                <w:rFonts w:ascii="Arial" w:eastAsia="Times New Roman" w:hAnsi="Arial" w:cs="Arial"/>
                <w:b/>
                <w:kern w:val="0"/>
                <w:sz w:val="20"/>
                <w:szCs w:val="20"/>
                <w:lang w:val="en-US"/>
                <w14:ligatures w14:val="none"/>
              </w:rPr>
            </w:pPr>
            <w:r>
              <w:rPr>
                <w:rFonts w:ascii="Arial" w:eastAsia="Times New Roman" w:hAnsi="Arial" w:cs="Arial"/>
                <w:b/>
                <w:kern w:val="0"/>
                <w:sz w:val="20"/>
                <w:szCs w:val="20"/>
                <w:lang w:val="en-US"/>
                <w14:ligatures w14:val="none"/>
              </w:rPr>
              <w:t>£</w:t>
            </w:r>
            <w:r w:rsidRPr="002940C6">
              <w:rPr>
                <w:rFonts w:ascii="Arial" w:eastAsia="Times New Roman" w:hAnsi="Arial" w:cs="Arial"/>
                <w:b/>
                <w:kern w:val="0"/>
                <w:sz w:val="20"/>
                <w:szCs w:val="20"/>
                <w:lang w:val="en-US"/>
                <w14:ligatures w14:val="none"/>
              </w:rPr>
              <w:t>79,092</w:t>
            </w:r>
          </w:p>
        </w:tc>
      </w:tr>
    </w:tbl>
    <w:p w14:paraId="163B7BCF" w14:textId="77777777" w:rsidR="00FF0350" w:rsidRPr="00792F99" w:rsidRDefault="00FF0350" w:rsidP="00792F99">
      <w:pPr>
        <w:spacing w:after="0" w:line="240" w:lineRule="auto"/>
        <w:outlineLvl w:val="0"/>
        <w:rPr>
          <w:rFonts w:ascii="Arial" w:eastAsia="Arial Unicode MS" w:hAnsi="Arial" w:cs="Arial"/>
          <w:color w:val="000000"/>
          <w:kern w:val="0"/>
          <w:sz w:val="16"/>
          <w:szCs w:val="16"/>
          <w:u w:color="000000"/>
          <w:lang w:val="en-US" w:eastAsia="en-GB"/>
          <w14:ligatures w14:val="none"/>
        </w:rPr>
      </w:pPr>
    </w:p>
    <w:tbl>
      <w:tblPr>
        <w:tblW w:w="0" w:type="auto"/>
        <w:tblInd w:w="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544"/>
      </w:tblGrid>
      <w:tr w:rsidR="00792F99" w:rsidRPr="00792F99" w14:paraId="7418F3F5" w14:textId="77777777" w:rsidTr="00FF0350">
        <w:trPr>
          <w:trHeight w:val="332"/>
        </w:trPr>
        <w:tc>
          <w:tcPr>
            <w:tcW w:w="5495" w:type="dxa"/>
            <w:gridSpan w:val="2"/>
          </w:tcPr>
          <w:p w14:paraId="20A1A3E3" w14:textId="7A91F022" w:rsidR="00792F99" w:rsidRPr="00792F99" w:rsidRDefault="00792F99" w:rsidP="00792F99">
            <w:pPr>
              <w:autoSpaceDE w:val="0"/>
              <w:autoSpaceDN w:val="0"/>
              <w:adjustRightInd w:val="0"/>
              <w:spacing w:after="0" w:line="240" w:lineRule="auto"/>
              <w:rPr>
                <w:rFonts w:ascii="Arial" w:eastAsia="Times New Roman" w:hAnsi="Arial" w:cs="Arial"/>
                <w:b/>
                <w:bCs/>
                <w:iCs/>
                <w:color w:val="FF0000"/>
                <w:kern w:val="0"/>
                <w:sz w:val="20"/>
                <w:szCs w:val="20"/>
                <w:lang w:val="en-US" w:eastAsia="en-GB"/>
                <w14:ligatures w14:val="none"/>
              </w:rPr>
            </w:pPr>
            <w:r w:rsidRPr="00792F99">
              <w:rPr>
                <w:rFonts w:ascii="Arial" w:eastAsia="Times New Roman" w:hAnsi="Arial" w:cs="Arial"/>
                <w:b/>
                <w:bCs/>
                <w:iCs/>
                <w:color w:val="000000"/>
                <w:kern w:val="0"/>
                <w:sz w:val="20"/>
                <w:szCs w:val="20"/>
                <w:lang w:val="en-US" w:eastAsia="en-GB"/>
                <w14:ligatures w14:val="none"/>
              </w:rPr>
              <w:t xml:space="preserve">Unqualified Teacher Pay Range </w:t>
            </w:r>
            <w:r w:rsidRPr="00792F99">
              <w:rPr>
                <w:rFonts w:ascii="Arial" w:eastAsia="Times New Roman" w:hAnsi="Arial" w:cs="Arial"/>
                <w:b/>
                <w:bCs/>
                <w:iCs/>
                <w:kern w:val="0"/>
                <w:sz w:val="20"/>
                <w:szCs w:val="20"/>
                <w:lang w:val="en-US" w:eastAsia="en-GB"/>
                <w14:ligatures w14:val="none"/>
              </w:rPr>
              <w:t>202</w:t>
            </w:r>
            <w:r w:rsidR="00C4513E">
              <w:rPr>
                <w:rFonts w:ascii="Arial" w:eastAsia="Times New Roman" w:hAnsi="Arial" w:cs="Arial"/>
                <w:b/>
                <w:bCs/>
                <w:iCs/>
                <w:kern w:val="0"/>
                <w:sz w:val="20"/>
                <w:szCs w:val="20"/>
                <w:lang w:val="en-US" w:eastAsia="en-GB"/>
                <w14:ligatures w14:val="none"/>
              </w:rPr>
              <w:t>5</w:t>
            </w:r>
          </w:p>
        </w:tc>
      </w:tr>
      <w:tr w:rsidR="00792F99" w:rsidRPr="00792F99" w14:paraId="2EF50BD7" w14:textId="77777777" w:rsidTr="00FF0350">
        <w:trPr>
          <w:trHeight w:val="278"/>
        </w:trPr>
        <w:tc>
          <w:tcPr>
            <w:tcW w:w="1951" w:type="dxa"/>
          </w:tcPr>
          <w:p w14:paraId="7C53FC8E" w14:textId="77777777" w:rsidR="00792F99" w:rsidRPr="00792F99" w:rsidRDefault="00792F99" w:rsidP="00792F99">
            <w:pPr>
              <w:autoSpaceDE w:val="0"/>
              <w:autoSpaceDN w:val="0"/>
              <w:adjustRightInd w:val="0"/>
              <w:spacing w:after="0" w:line="240" w:lineRule="auto"/>
              <w:rPr>
                <w:rFonts w:ascii="Arial" w:eastAsia="Times New Roman" w:hAnsi="Arial" w:cs="Arial"/>
                <w:color w:val="000000"/>
                <w:kern w:val="0"/>
                <w:sz w:val="20"/>
                <w:szCs w:val="20"/>
                <w:lang w:val="en-US" w:eastAsia="en-GB"/>
                <w14:ligatures w14:val="none"/>
              </w:rPr>
            </w:pPr>
            <w:r w:rsidRPr="00792F99">
              <w:rPr>
                <w:rFonts w:ascii="Arial" w:eastAsia="Times New Roman" w:hAnsi="Arial" w:cs="Arial"/>
                <w:b/>
                <w:bCs/>
                <w:i/>
                <w:iCs/>
                <w:color w:val="000000"/>
                <w:kern w:val="0"/>
                <w:sz w:val="20"/>
                <w:szCs w:val="20"/>
                <w:lang w:val="en-US" w:eastAsia="en-GB"/>
                <w14:ligatures w14:val="none"/>
              </w:rPr>
              <w:t xml:space="preserve">Scale point </w:t>
            </w:r>
          </w:p>
        </w:tc>
        <w:tc>
          <w:tcPr>
            <w:tcW w:w="3544" w:type="dxa"/>
          </w:tcPr>
          <w:p w14:paraId="3D0CCBD9" w14:textId="77777777" w:rsidR="00792F99" w:rsidRPr="00792F99" w:rsidRDefault="00792F99" w:rsidP="00792F99">
            <w:pPr>
              <w:autoSpaceDE w:val="0"/>
              <w:autoSpaceDN w:val="0"/>
              <w:adjustRightInd w:val="0"/>
              <w:spacing w:after="0" w:line="240" w:lineRule="auto"/>
              <w:jc w:val="center"/>
              <w:rPr>
                <w:rFonts w:ascii="Arial" w:eastAsia="Times New Roman" w:hAnsi="Arial" w:cs="Arial"/>
                <w:b/>
                <w:bCs/>
                <w:i/>
                <w:iCs/>
                <w:color w:val="FF0000"/>
                <w:kern w:val="0"/>
                <w:sz w:val="20"/>
                <w:szCs w:val="20"/>
                <w:lang w:val="en-US" w:eastAsia="en-GB"/>
                <w14:ligatures w14:val="none"/>
              </w:rPr>
            </w:pPr>
            <w:r w:rsidRPr="00792F99">
              <w:rPr>
                <w:rFonts w:ascii="Arial" w:eastAsia="Times New Roman" w:hAnsi="Arial" w:cs="Arial"/>
                <w:b/>
                <w:bCs/>
                <w:i/>
                <w:iCs/>
                <w:color w:val="000000"/>
                <w:kern w:val="0"/>
                <w:sz w:val="20"/>
                <w:szCs w:val="20"/>
                <w:lang w:val="en-US" w:eastAsia="en-GB"/>
                <w14:ligatures w14:val="none"/>
              </w:rPr>
              <w:t>Annual Salary</w:t>
            </w:r>
          </w:p>
        </w:tc>
      </w:tr>
      <w:tr w:rsidR="00792F99" w:rsidRPr="00792F99" w14:paraId="33F69FB4" w14:textId="77777777" w:rsidTr="00FF0350">
        <w:trPr>
          <w:trHeight w:val="112"/>
        </w:trPr>
        <w:tc>
          <w:tcPr>
            <w:tcW w:w="1951" w:type="dxa"/>
          </w:tcPr>
          <w:p w14:paraId="09D3FFF0" w14:textId="77777777" w:rsidR="00792F99" w:rsidRPr="00792F99" w:rsidRDefault="00792F99" w:rsidP="00792F99">
            <w:pPr>
              <w:autoSpaceDE w:val="0"/>
              <w:autoSpaceDN w:val="0"/>
              <w:adjustRightInd w:val="0"/>
              <w:spacing w:after="0" w:line="240" w:lineRule="auto"/>
              <w:rPr>
                <w:rFonts w:ascii="Arial" w:eastAsia="Times New Roman" w:hAnsi="Arial" w:cs="Arial"/>
                <w:b/>
                <w:color w:val="000000"/>
                <w:kern w:val="0"/>
                <w:sz w:val="20"/>
                <w:szCs w:val="20"/>
                <w:lang w:val="en-US" w:eastAsia="en-GB"/>
                <w14:ligatures w14:val="none"/>
              </w:rPr>
            </w:pPr>
            <w:r w:rsidRPr="00792F99">
              <w:rPr>
                <w:rFonts w:ascii="Arial" w:eastAsia="Times New Roman" w:hAnsi="Arial" w:cs="Arial"/>
                <w:b/>
                <w:color w:val="000000"/>
                <w:kern w:val="0"/>
                <w:sz w:val="20"/>
                <w:szCs w:val="20"/>
                <w:lang w:val="en-US" w:eastAsia="en-GB"/>
                <w14:ligatures w14:val="none"/>
              </w:rPr>
              <w:t>UNQ1 (min)</w:t>
            </w:r>
          </w:p>
        </w:tc>
        <w:tc>
          <w:tcPr>
            <w:tcW w:w="3544" w:type="dxa"/>
          </w:tcPr>
          <w:p w14:paraId="250E62F2" w14:textId="0DD4D954" w:rsidR="00792F99" w:rsidRPr="00792F99" w:rsidRDefault="005C5245" w:rsidP="00792F99">
            <w:pPr>
              <w:autoSpaceDE w:val="0"/>
              <w:autoSpaceDN w:val="0"/>
              <w:adjustRightInd w:val="0"/>
              <w:spacing w:after="0" w:line="240" w:lineRule="auto"/>
              <w:jc w:val="center"/>
              <w:rPr>
                <w:rFonts w:ascii="Arial" w:eastAsia="Times New Roman" w:hAnsi="Arial" w:cs="Arial"/>
                <w:b/>
                <w:kern w:val="0"/>
                <w:sz w:val="20"/>
                <w:szCs w:val="20"/>
                <w:lang w:val="en-US" w:eastAsia="en-GB"/>
                <w14:ligatures w14:val="none"/>
              </w:rPr>
            </w:pPr>
            <w:r>
              <w:rPr>
                <w:rFonts w:ascii="Arial" w:eastAsia="Times New Roman" w:hAnsi="Arial" w:cs="Arial"/>
                <w:b/>
                <w:kern w:val="0"/>
                <w:sz w:val="20"/>
                <w:szCs w:val="20"/>
                <w:lang w:val="en-US" w:eastAsia="en-GB"/>
                <w14:ligatures w14:val="none"/>
              </w:rPr>
              <w:t>£</w:t>
            </w:r>
            <w:r w:rsidRPr="005C5245">
              <w:rPr>
                <w:rFonts w:ascii="Arial" w:eastAsia="Times New Roman" w:hAnsi="Arial" w:cs="Arial"/>
                <w:b/>
                <w:kern w:val="0"/>
                <w:sz w:val="20"/>
                <w:szCs w:val="20"/>
                <w:lang w:val="en-US" w:eastAsia="en-GB"/>
                <w14:ligatures w14:val="none"/>
              </w:rPr>
              <w:t>22,601</w:t>
            </w:r>
          </w:p>
        </w:tc>
      </w:tr>
      <w:tr w:rsidR="00792F99" w:rsidRPr="00792F99" w14:paraId="76F00947" w14:textId="77777777" w:rsidTr="00FF0350">
        <w:trPr>
          <w:trHeight w:val="156"/>
        </w:trPr>
        <w:tc>
          <w:tcPr>
            <w:tcW w:w="1951" w:type="dxa"/>
          </w:tcPr>
          <w:p w14:paraId="1759824D" w14:textId="77777777" w:rsidR="00792F99" w:rsidRPr="00792F99" w:rsidRDefault="00792F99" w:rsidP="00792F99">
            <w:pPr>
              <w:autoSpaceDE w:val="0"/>
              <w:autoSpaceDN w:val="0"/>
              <w:adjustRightInd w:val="0"/>
              <w:spacing w:after="0" w:line="240" w:lineRule="auto"/>
              <w:rPr>
                <w:rFonts w:ascii="Arial" w:eastAsia="Times New Roman" w:hAnsi="Arial" w:cs="Arial"/>
                <w:color w:val="000000"/>
                <w:kern w:val="0"/>
                <w:sz w:val="20"/>
                <w:szCs w:val="20"/>
                <w:lang w:val="en-US" w:eastAsia="en-GB"/>
                <w14:ligatures w14:val="none"/>
              </w:rPr>
            </w:pPr>
            <w:r w:rsidRPr="00792F99">
              <w:rPr>
                <w:rFonts w:ascii="Arial" w:eastAsia="Times New Roman" w:hAnsi="Arial" w:cs="Arial"/>
                <w:color w:val="000000"/>
                <w:kern w:val="0"/>
                <w:sz w:val="20"/>
                <w:szCs w:val="20"/>
                <w:lang w:val="en-US" w:eastAsia="en-GB"/>
                <w14:ligatures w14:val="none"/>
              </w:rPr>
              <w:t>UNQ2</w:t>
            </w:r>
          </w:p>
        </w:tc>
        <w:tc>
          <w:tcPr>
            <w:tcW w:w="3544" w:type="dxa"/>
          </w:tcPr>
          <w:p w14:paraId="5FE88981" w14:textId="39A22297" w:rsidR="00792F99" w:rsidRPr="00792F99" w:rsidRDefault="005C5245" w:rsidP="00792F99">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Pr>
                <w:rFonts w:ascii="Arial" w:eastAsia="Times New Roman" w:hAnsi="Arial" w:cs="Arial"/>
                <w:kern w:val="0"/>
                <w:sz w:val="20"/>
                <w:szCs w:val="20"/>
                <w:lang w:val="en-US" w:eastAsia="en-GB"/>
                <w14:ligatures w14:val="none"/>
              </w:rPr>
              <w:t>£</w:t>
            </w:r>
            <w:r w:rsidRPr="005C5245">
              <w:rPr>
                <w:rFonts w:ascii="Arial" w:eastAsia="Times New Roman" w:hAnsi="Arial" w:cs="Arial"/>
                <w:kern w:val="0"/>
                <w:sz w:val="20"/>
                <w:szCs w:val="20"/>
                <w:lang w:val="en-US" w:eastAsia="en-GB"/>
                <w14:ligatures w14:val="none"/>
              </w:rPr>
              <w:t>25,193</w:t>
            </w:r>
          </w:p>
        </w:tc>
      </w:tr>
      <w:tr w:rsidR="00792F99" w:rsidRPr="00792F99" w14:paraId="227D9855" w14:textId="77777777" w:rsidTr="00FF0350">
        <w:trPr>
          <w:trHeight w:val="112"/>
        </w:trPr>
        <w:tc>
          <w:tcPr>
            <w:tcW w:w="1951" w:type="dxa"/>
          </w:tcPr>
          <w:p w14:paraId="71A0ECD0" w14:textId="77777777" w:rsidR="00792F99" w:rsidRPr="00792F99" w:rsidRDefault="00792F99" w:rsidP="00792F99">
            <w:pPr>
              <w:autoSpaceDE w:val="0"/>
              <w:autoSpaceDN w:val="0"/>
              <w:adjustRightInd w:val="0"/>
              <w:spacing w:after="0" w:line="240" w:lineRule="auto"/>
              <w:rPr>
                <w:rFonts w:ascii="Arial" w:eastAsia="Times New Roman" w:hAnsi="Arial" w:cs="Arial"/>
                <w:color w:val="000000"/>
                <w:kern w:val="0"/>
                <w:sz w:val="20"/>
                <w:szCs w:val="20"/>
                <w:lang w:val="en-US" w:eastAsia="en-GB"/>
                <w14:ligatures w14:val="none"/>
              </w:rPr>
            </w:pPr>
            <w:r w:rsidRPr="00792F99">
              <w:rPr>
                <w:rFonts w:ascii="Arial" w:eastAsia="Times New Roman" w:hAnsi="Arial" w:cs="Arial"/>
                <w:color w:val="000000"/>
                <w:kern w:val="0"/>
                <w:sz w:val="20"/>
                <w:szCs w:val="20"/>
                <w:lang w:val="en-US" w:eastAsia="en-GB"/>
                <w14:ligatures w14:val="none"/>
              </w:rPr>
              <w:t>UNQ3</w:t>
            </w:r>
          </w:p>
        </w:tc>
        <w:tc>
          <w:tcPr>
            <w:tcW w:w="3544" w:type="dxa"/>
          </w:tcPr>
          <w:p w14:paraId="45A9E9DD" w14:textId="1C15C1BD" w:rsidR="00792F99" w:rsidRPr="00792F99" w:rsidRDefault="005C5245" w:rsidP="00792F99">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Pr>
                <w:rFonts w:ascii="Arial" w:eastAsia="Times New Roman" w:hAnsi="Arial" w:cs="Arial"/>
                <w:kern w:val="0"/>
                <w:sz w:val="20"/>
                <w:szCs w:val="20"/>
                <w:lang w:val="en-US" w:eastAsia="en-GB"/>
                <w14:ligatures w14:val="none"/>
              </w:rPr>
              <w:t>£</w:t>
            </w:r>
            <w:r w:rsidRPr="005C5245">
              <w:rPr>
                <w:rFonts w:ascii="Arial" w:eastAsia="Times New Roman" w:hAnsi="Arial" w:cs="Arial"/>
                <w:kern w:val="0"/>
                <w:sz w:val="20"/>
                <w:szCs w:val="20"/>
                <w:lang w:val="en-US" w:eastAsia="en-GB"/>
                <w14:ligatures w14:val="none"/>
              </w:rPr>
              <w:t>27,785</w:t>
            </w:r>
          </w:p>
        </w:tc>
      </w:tr>
      <w:tr w:rsidR="00792F99" w:rsidRPr="00792F99" w14:paraId="53AE403F" w14:textId="77777777" w:rsidTr="00FF0350">
        <w:trPr>
          <w:trHeight w:val="112"/>
        </w:trPr>
        <w:tc>
          <w:tcPr>
            <w:tcW w:w="1951" w:type="dxa"/>
          </w:tcPr>
          <w:p w14:paraId="4749AE93" w14:textId="77777777" w:rsidR="00792F99" w:rsidRPr="00792F99" w:rsidRDefault="00792F99" w:rsidP="00792F99">
            <w:pPr>
              <w:autoSpaceDE w:val="0"/>
              <w:autoSpaceDN w:val="0"/>
              <w:adjustRightInd w:val="0"/>
              <w:spacing w:after="0" w:line="240" w:lineRule="auto"/>
              <w:rPr>
                <w:rFonts w:ascii="Arial" w:eastAsia="Times New Roman" w:hAnsi="Arial" w:cs="Arial"/>
                <w:color w:val="000000"/>
                <w:kern w:val="0"/>
                <w:sz w:val="20"/>
                <w:szCs w:val="20"/>
                <w:lang w:val="en-US" w:eastAsia="en-GB"/>
                <w14:ligatures w14:val="none"/>
              </w:rPr>
            </w:pPr>
            <w:r w:rsidRPr="00792F99">
              <w:rPr>
                <w:rFonts w:ascii="Arial" w:eastAsia="Times New Roman" w:hAnsi="Arial" w:cs="Arial"/>
                <w:color w:val="000000"/>
                <w:kern w:val="0"/>
                <w:sz w:val="20"/>
                <w:szCs w:val="20"/>
                <w:lang w:val="en-US" w:eastAsia="en-GB"/>
                <w14:ligatures w14:val="none"/>
              </w:rPr>
              <w:t>UNQ4</w:t>
            </w:r>
          </w:p>
        </w:tc>
        <w:tc>
          <w:tcPr>
            <w:tcW w:w="3544" w:type="dxa"/>
          </w:tcPr>
          <w:p w14:paraId="70BB11FE" w14:textId="09B6430F" w:rsidR="00792F99" w:rsidRPr="00792F99" w:rsidRDefault="005C5245" w:rsidP="00792F99">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Pr>
                <w:rFonts w:ascii="Arial" w:eastAsia="Times New Roman" w:hAnsi="Arial" w:cs="Arial"/>
                <w:kern w:val="0"/>
                <w:sz w:val="20"/>
                <w:szCs w:val="20"/>
                <w:lang w:val="en-US" w:eastAsia="en-GB"/>
                <w14:ligatures w14:val="none"/>
              </w:rPr>
              <w:t>£</w:t>
            </w:r>
            <w:r w:rsidRPr="005C5245">
              <w:rPr>
                <w:rFonts w:ascii="Arial" w:eastAsia="Times New Roman" w:hAnsi="Arial" w:cs="Arial"/>
                <w:kern w:val="0"/>
                <w:sz w:val="20"/>
                <w:szCs w:val="20"/>
                <w:lang w:val="en-US" w:eastAsia="en-GB"/>
                <w14:ligatures w14:val="none"/>
              </w:rPr>
              <w:t>30,071</w:t>
            </w:r>
          </w:p>
        </w:tc>
      </w:tr>
      <w:tr w:rsidR="00792F99" w:rsidRPr="00792F99" w14:paraId="7631567B" w14:textId="77777777" w:rsidTr="00FF0350">
        <w:trPr>
          <w:trHeight w:val="112"/>
        </w:trPr>
        <w:tc>
          <w:tcPr>
            <w:tcW w:w="1951" w:type="dxa"/>
          </w:tcPr>
          <w:p w14:paraId="5EE39E35" w14:textId="77777777" w:rsidR="00792F99" w:rsidRPr="00792F99" w:rsidRDefault="00792F99" w:rsidP="00792F99">
            <w:pPr>
              <w:autoSpaceDE w:val="0"/>
              <w:autoSpaceDN w:val="0"/>
              <w:adjustRightInd w:val="0"/>
              <w:spacing w:after="0" w:line="240" w:lineRule="auto"/>
              <w:rPr>
                <w:rFonts w:ascii="Arial" w:eastAsia="Times New Roman" w:hAnsi="Arial" w:cs="Arial"/>
                <w:color w:val="000000"/>
                <w:kern w:val="0"/>
                <w:sz w:val="20"/>
                <w:szCs w:val="20"/>
                <w:lang w:val="en-US" w:eastAsia="en-GB"/>
                <w14:ligatures w14:val="none"/>
              </w:rPr>
            </w:pPr>
            <w:r w:rsidRPr="00792F99">
              <w:rPr>
                <w:rFonts w:ascii="Arial" w:eastAsia="Times New Roman" w:hAnsi="Arial" w:cs="Arial"/>
                <w:color w:val="000000"/>
                <w:kern w:val="0"/>
                <w:sz w:val="20"/>
                <w:szCs w:val="20"/>
                <w:lang w:val="en-US" w:eastAsia="en-GB"/>
                <w14:ligatures w14:val="none"/>
              </w:rPr>
              <w:t>UNQ5</w:t>
            </w:r>
          </w:p>
        </w:tc>
        <w:tc>
          <w:tcPr>
            <w:tcW w:w="3544" w:type="dxa"/>
          </w:tcPr>
          <w:p w14:paraId="5D39319E" w14:textId="3037504C" w:rsidR="00792F99" w:rsidRPr="00792F99" w:rsidRDefault="002940C6" w:rsidP="00792F99">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Pr>
                <w:rFonts w:ascii="Arial" w:eastAsia="Times New Roman" w:hAnsi="Arial" w:cs="Arial"/>
                <w:kern w:val="0"/>
                <w:sz w:val="20"/>
                <w:szCs w:val="20"/>
                <w:lang w:val="en-US" w:eastAsia="en-GB"/>
                <w14:ligatures w14:val="none"/>
              </w:rPr>
              <w:t>£</w:t>
            </w:r>
            <w:r w:rsidRPr="002940C6">
              <w:rPr>
                <w:rFonts w:ascii="Arial" w:eastAsia="Times New Roman" w:hAnsi="Arial" w:cs="Arial"/>
                <w:kern w:val="0"/>
                <w:sz w:val="20"/>
                <w:szCs w:val="20"/>
                <w:lang w:val="en-US" w:eastAsia="en-GB"/>
                <w14:ligatures w14:val="none"/>
              </w:rPr>
              <w:t>32,667</w:t>
            </w:r>
          </w:p>
        </w:tc>
      </w:tr>
      <w:tr w:rsidR="005C5245" w:rsidRPr="00792F99" w14:paraId="5C2BEEE0" w14:textId="77777777" w:rsidTr="00FF0350">
        <w:trPr>
          <w:trHeight w:val="112"/>
        </w:trPr>
        <w:tc>
          <w:tcPr>
            <w:tcW w:w="1951" w:type="dxa"/>
          </w:tcPr>
          <w:p w14:paraId="5DCFB5F3" w14:textId="58F966C7" w:rsidR="005C5245" w:rsidRPr="00792F99" w:rsidRDefault="005C5245" w:rsidP="005C5245">
            <w:pPr>
              <w:autoSpaceDE w:val="0"/>
              <w:autoSpaceDN w:val="0"/>
              <w:adjustRightInd w:val="0"/>
              <w:spacing w:after="0" w:line="240" w:lineRule="auto"/>
              <w:rPr>
                <w:rFonts w:ascii="Arial" w:eastAsia="Times New Roman" w:hAnsi="Arial" w:cs="Arial"/>
                <w:b/>
                <w:color w:val="000000"/>
                <w:kern w:val="0"/>
                <w:sz w:val="20"/>
                <w:szCs w:val="20"/>
                <w:lang w:val="en-US" w:eastAsia="en-GB"/>
                <w14:ligatures w14:val="none"/>
              </w:rPr>
            </w:pPr>
            <w:r w:rsidRPr="00792F99">
              <w:rPr>
                <w:rFonts w:ascii="Arial" w:eastAsia="Times New Roman" w:hAnsi="Arial" w:cs="Arial"/>
                <w:b/>
                <w:color w:val="000000"/>
                <w:kern w:val="0"/>
                <w:sz w:val="20"/>
                <w:szCs w:val="20"/>
                <w:lang w:val="en-US" w:eastAsia="en-GB"/>
                <w14:ligatures w14:val="none"/>
              </w:rPr>
              <w:t>UNQ6 (max)</w:t>
            </w:r>
          </w:p>
        </w:tc>
        <w:tc>
          <w:tcPr>
            <w:tcW w:w="3544" w:type="dxa"/>
          </w:tcPr>
          <w:p w14:paraId="0484227E" w14:textId="55102FC7" w:rsidR="005C5245" w:rsidRPr="00792F99" w:rsidRDefault="002940C6" w:rsidP="005C5245">
            <w:pPr>
              <w:autoSpaceDE w:val="0"/>
              <w:autoSpaceDN w:val="0"/>
              <w:adjustRightInd w:val="0"/>
              <w:spacing w:after="0" w:line="240" w:lineRule="auto"/>
              <w:jc w:val="center"/>
              <w:rPr>
                <w:rFonts w:ascii="Arial" w:eastAsia="Times New Roman" w:hAnsi="Arial" w:cs="Arial"/>
                <w:b/>
                <w:kern w:val="0"/>
                <w:sz w:val="20"/>
                <w:szCs w:val="20"/>
                <w:lang w:val="en-US" w:eastAsia="en-GB"/>
                <w14:ligatures w14:val="none"/>
              </w:rPr>
            </w:pPr>
            <w:r>
              <w:rPr>
                <w:rFonts w:ascii="Arial" w:eastAsia="Times New Roman" w:hAnsi="Arial" w:cs="Arial"/>
                <w:b/>
                <w:kern w:val="0"/>
                <w:sz w:val="20"/>
                <w:szCs w:val="20"/>
                <w:lang w:val="en-US" w:eastAsia="en-GB"/>
                <w14:ligatures w14:val="none"/>
              </w:rPr>
              <w:t>£</w:t>
            </w:r>
            <w:r w:rsidRPr="002940C6">
              <w:rPr>
                <w:rFonts w:ascii="Arial" w:eastAsia="Times New Roman" w:hAnsi="Arial" w:cs="Arial"/>
                <w:b/>
                <w:kern w:val="0"/>
                <w:sz w:val="20"/>
                <w:szCs w:val="20"/>
                <w:lang w:val="en-US" w:eastAsia="en-GB"/>
                <w14:ligatures w14:val="none"/>
              </w:rPr>
              <w:t>35,259</w:t>
            </w:r>
          </w:p>
        </w:tc>
      </w:tr>
    </w:tbl>
    <w:p w14:paraId="3D5594AC" w14:textId="77777777" w:rsidR="00792F99" w:rsidRPr="00792F99" w:rsidRDefault="00792F99" w:rsidP="00792F99">
      <w:pPr>
        <w:spacing w:after="0" w:line="240" w:lineRule="auto"/>
        <w:outlineLvl w:val="0"/>
        <w:rPr>
          <w:rFonts w:ascii="Arial" w:eastAsia="Arial Unicode MS" w:hAnsi="Arial" w:cs="Arial"/>
          <w:color w:val="000000"/>
          <w:kern w:val="0"/>
          <w:sz w:val="8"/>
          <w:szCs w:val="8"/>
          <w:u w:color="000000"/>
          <w:lang w:val="en-US" w:eastAsia="en-GB"/>
          <w14:ligatures w14:val="none"/>
        </w:rPr>
      </w:pPr>
    </w:p>
    <w:tbl>
      <w:tblPr>
        <w:tblpPr w:leftFromText="180" w:rightFromText="180" w:vertAnchor="text" w:horzAnchor="margin" w:tblpXSpec="center" w:tblpY="-251"/>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6"/>
        <w:gridCol w:w="1559"/>
        <w:gridCol w:w="1559"/>
        <w:gridCol w:w="426"/>
        <w:gridCol w:w="1275"/>
        <w:gridCol w:w="1418"/>
        <w:gridCol w:w="1417"/>
      </w:tblGrid>
      <w:tr w:rsidR="00FF0350" w:rsidRPr="00792F99" w14:paraId="02162D5B" w14:textId="77777777" w:rsidTr="00FF0350">
        <w:trPr>
          <w:trHeight w:val="276"/>
        </w:trPr>
        <w:tc>
          <w:tcPr>
            <w:tcW w:w="4224" w:type="dxa"/>
            <w:gridSpan w:val="3"/>
          </w:tcPr>
          <w:p w14:paraId="2EFD9F04" w14:textId="7AB76ECF" w:rsidR="00FF0350" w:rsidRPr="00792F99" w:rsidRDefault="00FF0350" w:rsidP="00FF0350">
            <w:pPr>
              <w:autoSpaceDE w:val="0"/>
              <w:autoSpaceDN w:val="0"/>
              <w:adjustRightInd w:val="0"/>
              <w:spacing w:after="0" w:line="240" w:lineRule="auto"/>
              <w:rPr>
                <w:rFonts w:ascii="Arial" w:eastAsia="Times New Roman" w:hAnsi="Arial" w:cs="Arial"/>
                <w:b/>
                <w:bCs/>
                <w:iCs/>
                <w:kern w:val="0"/>
                <w:sz w:val="20"/>
                <w:szCs w:val="20"/>
                <w:lang w:val="en-US" w:eastAsia="en-GB"/>
                <w14:ligatures w14:val="none"/>
              </w:rPr>
            </w:pPr>
            <w:r w:rsidRPr="00792F99">
              <w:rPr>
                <w:rFonts w:ascii="Arial" w:eastAsia="Times New Roman" w:hAnsi="Arial" w:cs="Arial"/>
                <w:b/>
                <w:bCs/>
                <w:iCs/>
                <w:kern w:val="0"/>
                <w:sz w:val="20"/>
                <w:szCs w:val="20"/>
                <w:lang w:val="en-US" w:eastAsia="en-GB"/>
                <w14:ligatures w14:val="none"/>
              </w:rPr>
              <w:lastRenderedPageBreak/>
              <w:t>TLR Payments 202</w:t>
            </w:r>
            <w:r w:rsidR="00F01589">
              <w:rPr>
                <w:rFonts w:ascii="Arial" w:eastAsia="Times New Roman" w:hAnsi="Arial" w:cs="Arial"/>
                <w:b/>
                <w:bCs/>
                <w:iCs/>
                <w:kern w:val="0"/>
                <w:sz w:val="20"/>
                <w:szCs w:val="20"/>
                <w:lang w:val="en-US" w:eastAsia="en-GB"/>
                <w14:ligatures w14:val="none"/>
              </w:rPr>
              <w:t>5</w:t>
            </w:r>
          </w:p>
        </w:tc>
        <w:tc>
          <w:tcPr>
            <w:tcW w:w="426" w:type="dxa"/>
          </w:tcPr>
          <w:p w14:paraId="52CA3325" w14:textId="77777777" w:rsidR="00FF0350" w:rsidRPr="00792F99" w:rsidRDefault="00FF0350" w:rsidP="00FF0350">
            <w:pPr>
              <w:autoSpaceDE w:val="0"/>
              <w:autoSpaceDN w:val="0"/>
              <w:adjustRightInd w:val="0"/>
              <w:spacing w:after="0" w:line="240" w:lineRule="auto"/>
              <w:rPr>
                <w:rFonts w:ascii="Arial" w:eastAsia="Times New Roman" w:hAnsi="Arial" w:cs="Arial"/>
                <w:b/>
                <w:bCs/>
                <w:iCs/>
                <w:kern w:val="0"/>
                <w:sz w:val="20"/>
                <w:szCs w:val="20"/>
                <w:highlight w:val="lightGray"/>
                <w:lang w:val="en-US" w:eastAsia="en-GB"/>
                <w14:ligatures w14:val="none"/>
              </w:rPr>
            </w:pPr>
          </w:p>
        </w:tc>
        <w:tc>
          <w:tcPr>
            <w:tcW w:w="4110" w:type="dxa"/>
            <w:gridSpan w:val="3"/>
          </w:tcPr>
          <w:p w14:paraId="3218F25A" w14:textId="63E5B851" w:rsidR="00FF0350" w:rsidRPr="00792F99" w:rsidRDefault="00FF0350" w:rsidP="00FF0350">
            <w:pPr>
              <w:autoSpaceDE w:val="0"/>
              <w:autoSpaceDN w:val="0"/>
              <w:adjustRightInd w:val="0"/>
              <w:spacing w:after="0" w:line="240" w:lineRule="auto"/>
              <w:rPr>
                <w:rFonts w:ascii="Arial" w:eastAsia="Times New Roman" w:hAnsi="Arial" w:cs="Arial"/>
                <w:b/>
                <w:bCs/>
                <w:iCs/>
                <w:kern w:val="0"/>
                <w:sz w:val="20"/>
                <w:szCs w:val="20"/>
                <w:lang w:val="en-US" w:eastAsia="en-GB"/>
                <w14:ligatures w14:val="none"/>
              </w:rPr>
            </w:pPr>
            <w:r w:rsidRPr="00792F99">
              <w:rPr>
                <w:rFonts w:ascii="Arial" w:eastAsia="Times New Roman" w:hAnsi="Arial" w:cs="Arial"/>
                <w:b/>
                <w:bCs/>
                <w:iCs/>
                <w:kern w:val="0"/>
                <w:sz w:val="20"/>
                <w:szCs w:val="20"/>
                <w:lang w:val="en-US" w:eastAsia="en-GB"/>
                <w14:ligatures w14:val="none"/>
              </w:rPr>
              <w:t>SEN Pay Range 202</w:t>
            </w:r>
            <w:r w:rsidR="00F01589">
              <w:rPr>
                <w:rFonts w:ascii="Arial" w:eastAsia="Times New Roman" w:hAnsi="Arial" w:cs="Arial"/>
                <w:b/>
                <w:bCs/>
                <w:iCs/>
                <w:kern w:val="0"/>
                <w:sz w:val="20"/>
                <w:szCs w:val="20"/>
                <w:lang w:val="en-US" w:eastAsia="en-GB"/>
                <w14:ligatures w14:val="none"/>
              </w:rPr>
              <w:t>5</w:t>
            </w:r>
          </w:p>
        </w:tc>
      </w:tr>
      <w:tr w:rsidR="00FF0350" w:rsidRPr="00792F99" w14:paraId="077B39FE" w14:textId="77777777" w:rsidTr="00FF0350">
        <w:trPr>
          <w:trHeight w:val="112"/>
        </w:trPr>
        <w:tc>
          <w:tcPr>
            <w:tcW w:w="1106" w:type="dxa"/>
          </w:tcPr>
          <w:p w14:paraId="27D6BA8D" w14:textId="77777777" w:rsidR="00FF0350" w:rsidRPr="00792F99" w:rsidRDefault="00FF0350" w:rsidP="00FF0350">
            <w:pPr>
              <w:autoSpaceDE w:val="0"/>
              <w:autoSpaceDN w:val="0"/>
              <w:adjustRightInd w:val="0"/>
              <w:spacing w:after="0" w:line="240" w:lineRule="auto"/>
              <w:rPr>
                <w:rFonts w:ascii="Arial" w:eastAsia="Times New Roman" w:hAnsi="Arial" w:cs="Arial"/>
                <w:kern w:val="0"/>
                <w:sz w:val="20"/>
                <w:szCs w:val="20"/>
                <w:lang w:val="en-US" w:eastAsia="en-GB"/>
                <w14:ligatures w14:val="none"/>
              </w:rPr>
            </w:pPr>
          </w:p>
        </w:tc>
        <w:tc>
          <w:tcPr>
            <w:tcW w:w="1559" w:type="dxa"/>
          </w:tcPr>
          <w:p w14:paraId="73BF796E" w14:textId="77777777" w:rsidR="00FF0350" w:rsidRPr="00792F99" w:rsidRDefault="00FF0350" w:rsidP="00FF0350">
            <w:pPr>
              <w:autoSpaceDE w:val="0"/>
              <w:autoSpaceDN w:val="0"/>
              <w:adjustRightInd w:val="0"/>
              <w:spacing w:after="0" w:line="240" w:lineRule="auto"/>
              <w:jc w:val="center"/>
              <w:rPr>
                <w:rFonts w:ascii="Arial" w:eastAsia="Times New Roman" w:hAnsi="Arial" w:cs="Arial"/>
                <w:b/>
                <w:i/>
                <w:kern w:val="0"/>
                <w:sz w:val="20"/>
                <w:szCs w:val="20"/>
                <w:lang w:val="en-US" w:eastAsia="en-GB"/>
                <w14:ligatures w14:val="none"/>
              </w:rPr>
            </w:pPr>
            <w:r w:rsidRPr="00792F99">
              <w:rPr>
                <w:rFonts w:ascii="Arial" w:eastAsia="Times New Roman" w:hAnsi="Arial" w:cs="Arial"/>
                <w:b/>
                <w:i/>
                <w:kern w:val="0"/>
                <w:sz w:val="20"/>
                <w:szCs w:val="20"/>
                <w:lang w:val="en-US" w:eastAsia="en-GB"/>
                <w14:ligatures w14:val="none"/>
              </w:rPr>
              <w:t>From</w:t>
            </w:r>
          </w:p>
        </w:tc>
        <w:tc>
          <w:tcPr>
            <w:tcW w:w="1559" w:type="dxa"/>
          </w:tcPr>
          <w:p w14:paraId="13A26960" w14:textId="77777777" w:rsidR="00FF0350" w:rsidRPr="00792F99" w:rsidRDefault="00FF0350" w:rsidP="00FF0350">
            <w:pPr>
              <w:autoSpaceDE w:val="0"/>
              <w:autoSpaceDN w:val="0"/>
              <w:adjustRightInd w:val="0"/>
              <w:spacing w:after="0" w:line="240" w:lineRule="auto"/>
              <w:jc w:val="center"/>
              <w:rPr>
                <w:rFonts w:ascii="Arial" w:eastAsia="Times New Roman" w:hAnsi="Arial" w:cs="Arial"/>
                <w:b/>
                <w:i/>
                <w:kern w:val="0"/>
                <w:sz w:val="20"/>
                <w:szCs w:val="20"/>
                <w:lang w:val="en-US" w:eastAsia="en-GB"/>
                <w14:ligatures w14:val="none"/>
              </w:rPr>
            </w:pPr>
            <w:r w:rsidRPr="00792F99">
              <w:rPr>
                <w:rFonts w:ascii="Arial" w:eastAsia="Times New Roman" w:hAnsi="Arial" w:cs="Arial"/>
                <w:b/>
                <w:i/>
                <w:kern w:val="0"/>
                <w:sz w:val="20"/>
                <w:szCs w:val="20"/>
                <w:lang w:val="en-US" w:eastAsia="en-GB"/>
                <w14:ligatures w14:val="none"/>
              </w:rPr>
              <w:t>To</w:t>
            </w:r>
          </w:p>
        </w:tc>
        <w:tc>
          <w:tcPr>
            <w:tcW w:w="426" w:type="dxa"/>
          </w:tcPr>
          <w:p w14:paraId="58B13774" w14:textId="77777777" w:rsidR="00FF0350" w:rsidRPr="00792F99" w:rsidRDefault="00FF0350" w:rsidP="00FF0350">
            <w:pPr>
              <w:autoSpaceDE w:val="0"/>
              <w:autoSpaceDN w:val="0"/>
              <w:adjustRightInd w:val="0"/>
              <w:spacing w:after="0" w:line="240" w:lineRule="auto"/>
              <w:rPr>
                <w:rFonts w:ascii="Arial" w:eastAsia="Times New Roman" w:hAnsi="Arial" w:cs="Arial"/>
                <w:b/>
                <w:i/>
                <w:kern w:val="0"/>
                <w:sz w:val="20"/>
                <w:szCs w:val="20"/>
                <w:highlight w:val="lightGray"/>
                <w:lang w:val="en-US" w:eastAsia="en-GB"/>
                <w14:ligatures w14:val="none"/>
              </w:rPr>
            </w:pPr>
          </w:p>
        </w:tc>
        <w:tc>
          <w:tcPr>
            <w:tcW w:w="1275" w:type="dxa"/>
          </w:tcPr>
          <w:p w14:paraId="21A94418" w14:textId="77777777" w:rsidR="00FF0350" w:rsidRPr="00792F99" w:rsidRDefault="00FF0350" w:rsidP="00FF0350">
            <w:pPr>
              <w:autoSpaceDE w:val="0"/>
              <w:autoSpaceDN w:val="0"/>
              <w:adjustRightInd w:val="0"/>
              <w:spacing w:after="0" w:line="240" w:lineRule="auto"/>
              <w:rPr>
                <w:rFonts w:ascii="Arial" w:eastAsia="Times New Roman" w:hAnsi="Arial" w:cs="Arial"/>
                <w:b/>
                <w:i/>
                <w:kern w:val="0"/>
                <w:sz w:val="20"/>
                <w:szCs w:val="20"/>
                <w:lang w:val="en-US" w:eastAsia="en-GB"/>
                <w14:ligatures w14:val="none"/>
              </w:rPr>
            </w:pPr>
          </w:p>
        </w:tc>
        <w:tc>
          <w:tcPr>
            <w:tcW w:w="1418" w:type="dxa"/>
          </w:tcPr>
          <w:p w14:paraId="75A61638" w14:textId="77777777" w:rsidR="00FF0350" w:rsidRPr="00792F99" w:rsidRDefault="00FF0350" w:rsidP="00FF0350">
            <w:pPr>
              <w:autoSpaceDE w:val="0"/>
              <w:autoSpaceDN w:val="0"/>
              <w:adjustRightInd w:val="0"/>
              <w:spacing w:after="0" w:line="240" w:lineRule="auto"/>
              <w:jc w:val="center"/>
              <w:rPr>
                <w:rFonts w:ascii="Arial" w:eastAsia="Times New Roman" w:hAnsi="Arial" w:cs="Arial"/>
                <w:b/>
                <w:i/>
                <w:kern w:val="0"/>
                <w:sz w:val="20"/>
                <w:szCs w:val="20"/>
                <w:lang w:val="en-US" w:eastAsia="en-GB"/>
                <w14:ligatures w14:val="none"/>
              </w:rPr>
            </w:pPr>
            <w:r w:rsidRPr="00792F99">
              <w:rPr>
                <w:rFonts w:ascii="Arial" w:eastAsia="Times New Roman" w:hAnsi="Arial" w:cs="Arial"/>
                <w:b/>
                <w:i/>
                <w:kern w:val="0"/>
                <w:sz w:val="20"/>
                <w:szCs w:val="20"/>
                <w:lang w:val="en-US" w:eastAsia="en-GB"/>
                <w14:ligatures w14:val="none"/>
              </w:rPr>
              <w:t>From</w:t>
            </w:r>
          </w:p>
        </w:tc>
        <w:tc>
          <w:tcPr>
            <w:tcW w:w="1417" w:type="dxa"/>
          </w:tcPr>
          <w:p w14:paraId="7FAF69CF" w14:textId="77777777" w:rsidR="00FF0350" w:rsidRPr="00792F99" w:rsidRDefault="00FF0350" w:rsidP="00FF0350">
            <w:pPr>
              <w:autoSpaceDE w:val="0"/>
              <w:autoSpaceDN w:val="0"/>
              <w:adjustRightInd w:val="0"/>
              <w:spacing w:after="0" w:line="240" w:lineRule="auto"/>
              <w:jc w:val="center"/>
              <w:rPr>
                <w:rFonts w:ascii="Arial" w:eastAsia="Times New Roman" w:hAnsi="Arial" w:cs="Arial"/>
                <w:b/>
                <w:i/>
                <w:kern w:val="0"/>
                <w:sz w:val="20"/>
                <w:szCs w:val="20"/>
                <w:lang w:val="en-US" w:eastAsia="en-GB"/>
                <w14:ligatures w14:val="none"/>
              </w:rPr>
            </w:pPr>
            <w:r w:rsidRPr="00792F99">
              <w:rPr>
                <w:rFonts w:ascii="Arial" w:eastAsia="Times New Roman" w:hAnsi="Arial" w:cs="Arial"/>
                <w:b/>
                <w:i/>
                <w:kern w:val="0"/>
                <w:sz w:val="20"/>
                <w:szCs w:val="20"/>
                <w:lang w:val="en-US" w:eastAsia="en-GB"/>
                <w14:ligatures w14:val="none"/>
              </w:rPr>
              <w:t>To</w:t>
            </w:r>
          </w:p>
        </w:tc>
      </w:tr>
      <w:tr w:rsidR="00FF0350" w:rsidRPr="00792F99" w14:paraId="5BA0BA12" w14:textId="77777777" w:rsidTr="00FF0350">
        <w:trPr>
          <w:trHeight w:val="112"/>
        </w:trPr>
        <w:tc>
          <w:tcPr>
            <w:tcW w:w="1106" w:type="dxa"/>
          </w:tcPr>
          <w:p w14:paraId="1D6C6844" w14:textId="77777777" w:rsidR="00FF0350" w:rsidRPr="00792F99" w:rsidRDefault="00FF0350" w:rsidP="00FF0350">
            <w:pPr>
              <w:autoSpaceDE w:val="0"/>
              <w:autoSpaceDN w:val="0"/>
              <w:adjustRightInd w:val="0"/>
              <w:spacing w:after="0" w:line="240" w:lineRule="auto"/>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TLR 1</w:t>
            </w:r>
          </w:p>
        </w:tc>
        <w:tc>
          <w:tcPr>
            <w:tcW w:w="1559" w:type="dxa"/>
          </w:tcPr>
          <w:p w14:paraId="62E8CBDF" w14:textId="33150DE5" w:rsidR="00CE3BC7" w:rsidRPr="00792F99" w:rsidRDefault="00CE3BC7" w:rsidP="00FF0350">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sidRPr="00CE3BC7">
              <w:rPr>
                <w:rFonts w:ascii="Arial" w:eastAsia="Times New Roman" w:hAnsi="Arial" w:cs="Arial"/>
                <w:kern w:val="0"/>
                <w:sz w:val="20"/>
                <w:szCs w:val="20"/>
                <w:lang w:val="en-US" w:eastAsia="en-GB"/>
                <w14:ligatures w14:val="none"/>
              </w:rPr>
              <w:t>£10.174</w:t>
            </w:r>
          </w:p>
        </w:tc>
        <w:tc>
          <w:tcPr>
            <w:tcW w:w="1559" w:type="dxa"/>
          </w:tcPr>
          <w:p w14:paraId="17E21BAE" w14:textId="4FDA3D31" w:rsidR="00CE3BC7" w:rsidRPr="00792F99" w:rsidRDefault="00CE3BC7" w:rsidP="00FF0350">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sidRPr="00CE3BC7">
              <w:rPr>
                <w:rFonts w:ascii="Arial" w:eastAsia="Times New Roman" w:hAnsi="Arial" w:cs="Arial"/>
                <w:kern w:val="0"/>
                <w:sz w:val="20"/>
                <w:szCs w:val="20"/>
                <w:lang w:val="en-US" w:eastAsia="en-GB"/>
                <w14:ligatures w14:val="none"/>
              </w:rPr>
              <w:t>£17.216</w:t>
            </w:r>
          </w:p>
        </w:tc>
        <w:tc>
          <w:tcPr>
            <w:tcW w:w="426" w:type="dxa"/>
          </w:tcPr>
          <w:p w14:paraId="584CAABE" w14:textId="77777777" w:rsidR="00FF0350" w:rsidRPr="00792F99" w:rsidRDefault="00FF0350" w:rsidP="00FF0350">
            <w:pPr>
              <w:autoSpaceDE w:val="0"/>
              <w:autoSpaceDN w:val="0"/>
              <w:adjustRightInd w:val="0"/>
              <w:spacing w:after="0" w:line="240" w:lineRule="auto"/>
              <w:rPr>
                <w:rFonts w:ascii="Arial" w:eastAsia="Times New Roman" w:hAnsi="Arial" w:cs="Arial"/>
                <w:kern w:val="0"/>
                <w:sz w:val="20"/>
                <w:szCs w:val="20"/>
                <w:highlight w:val="lightGray"/>
                <w:lang w:val="en-US" w:eastAsia="en-GB"/>
                <w14:ligatures w14:val="none"/>
              </w:rPr>
            </w:pPr>
          </w:p>
        </w:tc>
        <w:tc>
          <w:tcPr>
            <w:tcW w:w="1275" w:type="dxa"/>
          </w:tcPr>
          <w:p w14:paraId="103F0E46" w14:textId="77777777" w:rsidR="00FF0350" w:rsidRPr="00792F99" w:rsidRDefault="00FF0350" w:rsidP="00FF0350">
            <w:pPr>
              <w:autoSpaceDE w:val="0"/>
              <w:autoSpaceDN w:val="0"/>
              <w:adjustRightInd w:val="0"/>
              <w:spacing w:after="0" w:line="240" w:lineRule="auto"/>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SEN</w:t>
            </w:r>
          </w:p>
        </w:tc>
        <w:tc>
          <w:tcPr>
            <w:tcW w:w="1418" w:type="dxa"/>
          </w:tcPr>
          <w:p w14:paraId="5E133F56" w14:textId="0DF47E18" w:rsidR="00CE3BC7" w:rsidRPr="00792F99" w:rsidRDefault="00CE3BC7" w:rsidP="00FF0350">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sidRPr="00CE3BC7">
              <w:rPr>
                <w:rFonts w:ascii="Arial" w:eastAsia="Times New Roman" w:hAnsi="Arial" w:cs="Arial"/>
                <w:kern w:val="0"/>
                <w:sz w:val="20"/>
                <w:szCs w:val="20"/>
                <w:lang w:val="en-US" w:eastAsia="en-GB"/>
                <w14:ligatures w14:val="none"/>
              </w:rPr>
              <w:t>£2,787</w:t>
            </w:r>
          </w:p>
        </w:tc>
        <w:tc>
          <w:tcPr>
            <w:tcW w:w="1417" w:type="dxa"/>
          </w:tcPr>
          <w:p w14:paraId="2371B104" w14:textId="481951A1" w:rsidR="00CE3BC7" w:rsidRPr="00792F99" w:rsidRDefault="00CE3BC7" w:rsidP="00FF0350">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sidRPr="00CE3BC7">
              <w:rPr>
                <w:rFonts w:ascii="Arial" w:eastAsia="Times New Roman" w:hAnsi="Arial" w:cs="Arial"/>
                <w:kern w:val="0"/>
                <w:sz w:val="20"/>
                <w:szCs w:val="20"/>
                <w:lang w:val="en-US" w:eastAsia="en-GB"/>
                <w14:ligatures w14:val="none"/>
              </w:rPr>
              <w:t>£5,497</w:t>
            </w:r>
          </w:p>
        </w:tc>
      </w:tr>
      <w:tr w:rsidR="00FF0350" w:rsidRPr="00792F99" w14:paraId="03375D35" w14:textId="77777777" w:rsidTr="00FF0350">
        <w:trPr>
          <w:gridAfter w:val="3"/>
          <w:wAfter w:w="4110" w:type="dxa"/>
          <w:trHeight w:val="112"/>
        </w:trPr>
        <w:tc>
          <w:tcPr>
            <w:tcW w:w="1106" w:type="dxa"/>
          </w:tcPr>
          <w:p w14:paraId="400F39A7" w14:textId="77777777" w:rsidR="00FF0350" w:rsidRPr="00792F99" w:rsidRDefault="00FF0350" w:rsidP="00FF0350">
            <w:pPr>
              <w:autoSpaceDE w:val="0"/>
              <w:autoSpaceDN w:val="0"/>
              <w:adjustRightInd w:val="0"/>
              <w:spacing w:after="0" w:line="240" w:lineRule="auto"/>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TLR 2</w:t>
            </w:r>
          </w:p>
        </w:tc>
        <w:tc>
          <w:tcPr>
            <w:tcW w:w="1559" w:type="dxa"/>
          </w:tcPr>
          <w:p w14:paraId="232391D6" w14:textId="4A5A05D3" w:rsidR="00CE3BC7" w:rsidRPr="00792F99" w:rsidRDefault="00CE3BC7" w:rsidP="00FF0350">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sidRPr="00CE3BC7">
              <w:rPr>
                <w:rFonts w:ascii="Arial" w:eastAsia="Times New Roman" w:hAnsi="Arial" w:cs="Arial"/>
                <w:kern w:val="0"/>
                <w:sz w:val="20"/>
                <w:szCs w:val="20"/>
                <w:lang w:val="en-US" w:eastAsia="en-GB"/>
                <w14:ligatures w14:val="none"/>
              </w:rPr>
              <w:t>£3,527</w:t>
            </w:r>
          </w:p>
        </w:tc>
        <w:tc>
          <w:tcPr>
            <w:tcW w:w="1559" w:type="dxa"/>
          </w:tcPr>
          <w:p w14:paraId="269E943D" w14:textId="665E42BD" w:rsidR="00CE3BC7" w:rsidRPr="00792F99" w:rsidRDefault="00CE3BC7" w:rsidP="00FF0350">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sidRPr="00CE3BC7">
              <w:rPr>
                <w:rFonts w:ascii="Arial" w:eastAsia="Times New Roman" w:hAnsi="Arial" w:cs="Arial"/>
                <w:kern w:val="0"/>
                <w:sz w:val="20"/>
                <w:szCs w:val="20"/>
                <w:lang w:val="en-US" w:eastAsia="en-GB"/>
                <w14:ligatures w14:val="none"/>
              </w:rPr>
              <w:t>£8,611</w:t>
            </w:r>
          </w:p>
        </w:tc>
        <w:tc>
          <w:tcPr>
            <w:tcW w:w="426" w:type="dxa"/>
          </w:tcPr>
          <w:p w14:paraId="2CA9A54E" w14:textId="77777777" w:rsidR="00FF0350" w:rsidRPr="00792F99" w:rsidRDefault="00FF0350" w:rsidP="00FF0350">
            <w:pPr>
              <w:autoSpaceDE w:val="0"/>
              <w:autoSpaceDN w:val="0"/>
              <w:adjustRightInd w:val="0"/>
              <w:spacing w:after="0" w:line="240" w:lineRule="auto"/>
              <w:rPr>
                <w:rFonts w:ascii="Arial" w:eastAsia="Times New Roman" w:hAnsi="Arial" w:cs="Arial"/>
                <w:kern w:val="0"/>
                <w:sz w:val="20"/>
                <w:szCs w:val="20"/>
                <w:lang w:val="en-US" w:eastAsia="en-GB"/>
                <w14:ligatures w14:val="none"/>
              </w:rPr>
            </w:pPr>
          </w:p>
        </w:tc>
      </w:tr>
      <w:tr w:rsidR="00FF0350" w:rsidRPr="00792F99" w14:paraId="5A6C7B85" w14:textId="77777777" w:rsidTr="00FF0350">
        <w:trPr>
          <w:gridAfter w:val="3"/>
          <w:wAfter w:w="4110" w:type="dxa"/>
          <w:trHeight w:val="112"/>
        </w:trPr>
        <w:tc>
          <w:tcPr>
            <w:tcW w:w="1106" w:type="dxa"/>
          </w:tcPr>
          <w:p w14:paraId="7DFF72BF" w14:textId="77777777" w:rsidR="00FF0350" w:rsidRPr="00792F99" w:rsidRDefault="00FF0350" w:rsidP="00FF0350">
            <w:pPr>
              <w:autoSpaceDE w:val="0"/>
              <w:autoSpaceDN w:val="0"/>
              <w:adjustRightInd w:val="0"/>
              <w:spacing w:after="0" w:line="240" w:lineRule="auto"/>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TLR 3</w:t>
            </w:r>
          </w:p>
        </w:tc>
        <w:tc>
          <w:tcPr>
            <w:tcW w:w="1559" w:type="dxa"/>
          </w:tcPr>
          <w:p w14:paraId="4BE207F1" w14:textId="2AC27D70" w:rsidR="00CE3BC7" w:rsidRPr="00792F99" w:rsidRDefault="00CE3BC7" w:rsidP="00FF0350">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sidRPr="00CE3BC7">
              <w:rPr>
                <w:rFonts w:ascii="Arial" w:eastAsia="Times New Roman" w:hAnsi="Arial" w:cs="Arial"/>
                <w:kern w:val="0"/>
                <w:sz w:val="20"/>
                <w:szCs w:val="20"/>
                <w:lang w:val="en-US" w:eastAsia="en-GB"/>
                <w14:ligatures w14:val="none"/>
              </w:rPr>
              <w:t>£702</w:t>
            </w:r>
          </w:p>
        </w:tc>
        <w:tc>
          <w:tcPr>
            <w:tcW w:w="1559" w:type="dxa"/>
          </w:tcPr>
          <w:p w14:paraId="39579160" w14:textId="084814FA" w:rsidR="00CE3BC7" w:rsidRPr="00792F99" w:rsidRDefault="00CE3BC7" w:rsidP="00FF0350">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sidRPr="00CE3BC7">
              <w:rPr>
                <w:rFonts w:ascii="Arial" w:eastAsia="Times New Roman" w:hAnsi="Arial" w:cs="Arial"/>
                <w:kern w:val="0"/>
                <w:sz w:val="20"/>
                <w:szCs w:val="20"/>
                <w:lang w:val="en-US" w:eastAsia="en-GB"/>
                <w14:ligatures w14:val="none"/>
              </w:rPr>
              <w:t>£3,478</w:t>
            </w:r>
          </w:p>
        </w:tc>
        <w:tc>
          <w:tcPr>
            <w:tcW w:w="426" w:type="dxa"/>
          </w:tcPr>
          <w:p w14:paraId="6F70EE22" w14:textId="77777777" w:rsidR="00FF0350" w:rsidRPr="00792F99" w:rsidRDefault="00FF0350" w:rsidP="00FF0350">
            <w:pPr>
              <w:autoSpaceDE w:val="0"/>
              <w:autoSpaceDN w:val="0"/>
              <w:adjustRightInd w:val="0"/>
              <w:spacing w:after="0" w:line="240" w:lineRule="auto"/>
              <w:rPr>
                <w:rFonts w:ascii="Arial" w:eastAsia="Times New Roman" w:hAnsi="Arial" w:cs="Arial"/>
                <w:kern w:val="0"/>
                <w:sz w:val="20"/>
                <w:szCs w:val="20"/>
                <w:lang w:val="en-US" w:eastAsia="en-GB"/>
                <w14:ligatures w14:val="none"/>
              </w:rPr>
            </w:pPr>
          </w:p>
        </w:tc>
      </w:tr>
    </w:tbl>
    <w:p w14:paraId="65CA4258" w14:textId="77777777" w:rsidR="00792F99" w:rsidRPr="00792F99" w:rsidRDefault="00792F99" w:rsidP="00792F99">
      <w:pPr>
        <w:spacing w:after="0" w:line="240" w:lineRule="auto"/>
        <w:outlineLvl w:val="0"/>
        <w:rPr>
          <w:rFonts w:ascii="Arial" w:eastAsia="Arial Unicode MS" w:hAnsi="Arial" w:cs="Arial"/>
          <w:color w:val="000000"/>
          <w:kern w:val="0"/>
          <w:sz w:val="8"/>
          <w:szCs w:val="8"/>
          <w:u w:color="000000"/>
          <w:lang w:val="en-US" w:eastAsia="en-GB"/>
          <w14:ligatures w14:val="none"/>
        </w:rPr>
      </w:pPr>
    </w:p>
    <w:tbl>
      <w:tblPr>
        <w:tblpPr w:leftFromText="180" w:rightFromText="180" w:vertAnchor="text" w:horzAnchor="margin" w:tblpXSpec="center" w:tblpY="20"/>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1273"/>
        <w:gridCol w:w="1273"/>
        <w:gridCol w:w="1273"/>
        <w:gridCol w:w="1273"/>
        <w:gridCol w:w="1273"/>
        <w:gridCol w:w="1273"/>
        <w:gridCol w:w="1273"/>
        <w:gridCol w:w="1273"/>
      </w:tblGrid>
      <w:tr w:rsidR="00E306D7" w:rsidRPr="00792F99" w14:paraId="2C3FC5B6" w14:textId="77777777" w:rsidTr="00E306D7">
        <w:trPr>
          <w:trHeight w:val="112"/>
        </w:trPr>
        <w:tc>
          <w:tcPr>
            <w:tcW w:w="11093" w:type="dxa"/>
            <w:gridSpan w:val="9"/>
            <w:tcBorders>
              <w:top w:val="nil"/>
              <w:left w:val="nil"/>
              <w:bottom w:val="single" w:sz="4" w:space="0" w:color="auto"/>
              <w:right w:val="nil"/>
            </w:tcBorders>
          </w:tcPr>
          <w:p w14:paraId="54BB307B" w14:textId="77777777" w:rsidR="00E306D7" w:rsidRPr="0050240D" w:rsidRDefault="00E306D7" w:rsidP="00E306D7">
            <w:pPr>
              <w:spacing w:after="0" w:line="240" w:lineRule="auto"/>
              <w:rPr>
                <w:rFonts w:ascii="Arial" w:eastAsia="Times New Roman" w:hAnsi="Arial" w:cs="Arial"/>
                <w:b/>
                <w:color w:val="000000"/>
                <w:kern w:val="0"/>
                <w:sz w:val="16"/>
                <w:szCs w:val="16"/>
                <w:lang w:val="en-US"/>
                <w14:ligatures w14:val="none"/>
              </w:rPr>
            </w:pPr>
          </w:p>
        </w:tc>
      </w:tr>
      <w:tr w:rsidR="00E306D7" w:rsidRPr="00792F99" w14:paraId="397A28D8" w14:textId="77777777" w:rsidTr="00E306D7">
        <w:trPr>
          <w:trHeight w:val="112"/>
        </w:trPr>
        <w:tc>
          <w:tcPr>
            <w:tcW w:w="11093" w:type="dxa"/>
            <w:gridSpan w:val="9"/>
            <w:tcBorders>
              <w:top w:val="single" w:sz="4" w:space="0" w:color="auto"/>
            </w:tcBorders>
          </w:tcPr>
          <w:p w14:paraId="2590A798" w14:textId="1ED3AEAB" w:rsidR="00E306D7" w:rsidRPr="00792F99" w:rsidRDefault="00E306D7" w:rsidP="00E306D7">
            <w:pPr>
              <w:spacing w:after="0" w:line="240" w:lineRule="auto"/>
              <w:jc w:val="center"/>
              <w:rPr>
                <w:rFonts w:ascii="Arial" w:eastAsia="Times New Roman" w:hAnsi="Arial" w:cs="Arial"/>
                <w:b/>
                <w:color w:val="FF0000"/>
                <w:kern w:val="0"/>
                <w:sz w:val="20"/>
                <w:szCs w:val="20"/>
                <w:lang w:val="en-US"/>
                <w14:ligatures w14:val="none"/>
              </w:rPr>
            </w:pPr>
            <w:r w:rsidRPr="00792F99">
              <w:rPr>
                <w:rFonts w:ascii="Arial" w:eastAsia="Times New Roman" w:hAnsi="Arial" w:cs="Arial"/>
                <w:b/>
                <w:color w:val="000000"/>
                <w:kern w:val="0"/>
                <w:sz w:val="20"/>
                <w:szCs w:val="20"/>
                <w:lang w:val="en-US"/>
                <w14:ligatures w14:val="none"/>
              </w:rPr>
              <w:t xml:space="preserve">LEADERSHIP </w:t>
            </w:r>
            <w:r w:rsidRPr="00792F99">
              <w:rPr>
                <w:rFonts w:ascii="Arial" w:eastAsia="Times New Roman" w:hAnsi="Arial" w:cs="Arial"/>
                <w:b/>
                <w:kern w:val="0"/>
                <w:sz w:val="20"/>
                <w:szCs w:val="20"/>
                <w:lang w:val="en-US"/>
                <w14:ligatures w14:val="none"/>
              </w:rPr>
              <w:t>GROUP 202</w:t>
            </w:r>
            <w:r w:rsidR="00C4513E">
              <w:rPr>
                <w:rFonts w:ascii="Arial" w:eastAsia="Times New Roman" w:hAnsi="Arial" w:cs="Arial"/>
                <w:b/>
                <w:kern w:val="0"/>
                <w:sz w:val="20"/>
                <w:szCs w:val="20"/>
                <w:lang w:val="en-US"/>
                <w14:ligatures w14:val="none"/>
              </w:rPr>
              <w:t>5</w:t>
            </w:r>
          </w:p>
        </w:tc>
      </w:tr>
      <w:tr w:rsidR="00E306D7" w:rsidRPr="00792F99" w14:paraId="55EBEF0A" w14:textId="77777777" w:rsidTr="00E306D7">
        <w:trPr>
          <w:trHeight w:val="112"/>
        </w:trPr>
        <w:tc>
          <w:tcPr>
            <w:tcW w:w="11093" w:type="dxa"/>
            <w:gridSpan w:val="9"/>
          </w:tcPr>
          <w:p w14:paraId="1E7DA9E8" w14:textId="77777777" w:rsidR="00E306D7" w:rsidRPr="00792F99" w:rsidRDefault="00E306D7" w:rsidP="00E306D7">
            <w:pPr>
              <w:spacing w:after="0" w:line="240" w:lineRule="auto"/>
              <w:jc w:val="center"/>
              <w:rPr>
                <w:rFonts w:ascii="Arial" w:eastAsia="Times New Roman" w:hAnsi="Arial" w:cs="Arial"/>
                <w:b/>
                <w:color w:val="000000"/>
                <w:kern w:val="0"/>
                <w:sz w:val="20"/>
                <w:szCs w:val="20"/>
                <w:lang w:val="en-US"/>
                <w14:ligatures w14:val="none"/>
              </w:rPr>
            </w:pPr>
            <w:r w:rsidRPr="00792F99">
              <w:rPr>
                <w:rFonts w:ascii="Arial" w:eastAsia="Times New Roman" w:hAnsi="Arial" w:cs="Arial"/>
                <w:b/>
                <w:color w:val="000000"/>
                <w:kern w:val="0"/>
                <w:sz w:val="20"/>
                <w:szCs w:val="20"/>
                <w:lang w:val="en-US"/>
                <w14:ligatures w14:val="none"/>
              </w:rPr>
              <w:t>The pay ranges for each group size are as stated in the STPCD Part 1, paragraph 5.3</w:t>
            </w:r>
          </w:p>
        </w:tc>
      </w:tr>
      <w:tr w:rsidR="00E306D7" w:rsidRPr="00792F99" w14:paraId="6A0CB54A" w14:textId="77777777" w:rsidTr="00E306D7">
        <w:trPr>
          <w:trHeight w:val="112"/>
        </w:trPr>
        <w:tc>
          <w:tcPr>
            <w:tcW w:w="909" w:type="dxa"/>
          </w:tcPr>
          <w:p w14:paraId="573E3098"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7DB0885"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Group 1</w:t>
            </w:r>
          </w:p>
        </w:tc>
        <w:tc>
          <w:tcPr>
            <w:tcW w:w="1273" w:type="dxa"/>
          </w:tcPr>
          <w:p w14:paraId="78E28CDC"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Group 2</w:t>
            </w:r>
          </w:p>
        </w:tc>
        <w:tc>
          <w:tcPr>
            <w:tcW w:w="1273" w:type="dxa"/>
          </w:tcPr>
          <w:p w14:paraId="2642DD1E" w14:textId="77777777" w:rsidR="00E306D7" w:rsidRPr="00792F99" w:rsidRDefault="00E306D7" w:rsidP="00E306D7">
            <w:pPr>
              <w:spacing w:after="0" w:line="240" w:lineRule="auto"/>
              <w:jc w:val="center"/>
              <w:rPr>
                <w:rFonts w:ascii="Arial" w:eastAsia="Times New Roman" w:hAnsi="Arial" w:cs="Arial"/>
                <w:b/>
                <w:color w:val="000000"/>
                <w:kern w:val="0"/>
                <w:sz w:val="20"/>
                <w:szCs w:val="20"/>
                <w:lang w:val="en-US"/>
                <w14:ligatures w14:val="none"/>
              </w:rPr>
            </w:pPr>
            <w:r w:rsidRPr="00792F99">
              <w:rPr>
                <w:rFonts w:ascii="Arial" w:eastAsia="Times New Roman" w:hAnsi="Arial" w:cs="Arial"/>
                <w:b/>
                <w:color w:val="000000"/>
                <w:kern w:val="0"/>
                <w:sz w:val="20"/>
                <w:szCs w:val="20"/>
                <w:lang w:val="en-US"/>
                <w14:ligatures w14:val="none"/>
              </w:rPr>
              <w:t>Group 3</w:t>
            </w:r>
          </w:p>
        </w:tc>
        <w:tc>
          <w:tcPr>
            <w:tcW w:w="1273" w:type="dxa"/>
          </w:tcPr>
          <w:p w14:paraId="6E2991DA" w14:textId="77777777" w:rsidR="00E306D7" w:rsidRPr="00792F99" w:rsidRDefault="00E306D7" w:rsidP="00E306D7">
            <w:pPr>
              <w:spacing w:after="0" w:line="240" w:lineRule="auto"/>
              <w:jc w:val="center"/>
              <w:rPr>
                <w:rFonts w:ascii="Arial" w:eastAsia="Times New Roman" w:hAnsi="Arial" w:cs="Arial"/>
                <w:b/>
                <w:color w:val="000000"/>
                <w:kern w:val="0"/>
                <w:sz w:val="20"/>
                <w:szCs w:val="20"/>
                <w:lang w:val="en-US"/>
                <w14:ligatures w14:val="none"/>
              </w:rPr>
            </w:pPr>
            <w:r w:rsidRPr="00792F99">
              <w:rPr>
                <w:rFonts w:ascii="Arial" w:eastAsia="Times New Roman" w:hAnsi="Arial" w:cs="Arial"/>
                <w:b/>
                <w:color w:val="000000"/>
                <w:kern w:val="0"/>
                <w:sz w:val="20"/>
                <w:szCs w:val="20"/>
                <w:lang w:val="en-US"/>
                <w14:ligatures w14:val="none"/>
              </w:rPr>
              <w:t>Group 4</w:t>
            </w:r>
          </w:p>
        </w:tc>
        <w:tc>
          <w:tcPr>
            <w:tcW w:w="1273" w:type="dxa"/>
          </w:tcPr>
          <w:p w14:paraId="4BCD3CC0" w14:textId="77777777" w:rsidR="00E306D7" w:rsidRPr="00792F99" w:rsidRDefault="00E306D7" w:rsidP="00E306D7">
            <w:pPr>
              <w:spacing w:after="0" w:line="240" w:lineRule="auto"/>
              <w:jc w:val="center"/>
              <w:rPr>
                <w:rFonts w:ascii="Arial" w:eastAsia="Times New Roman" w:hAnsi="Arial" w:cs="Arial"/>
                <w:b/>
                <w:color w:val="000000"/>
                <w:kern w:val="0"/>
                <w:sz w:val="20"/>
                <w:szCs w:val="20"/>
                <w:lang w:val="en-US"/>
                <w14:ligatures w14:val="none"/>
              </w:rPr>
            </w:pPr>
            <w:r w:rsidRPr="00792F99">
              <w:rPr>
                <w:rFonts w:ascii="Arial" w:eastAsia="Times New Roman" w:hAnsi="Arial" w:cs="Arial"/>
                <w:b/>
                <w:color w:val="000000"/>
                <w:kern w:val="0"/>
                <w:sz w:val="20"/>
                <w:szCs w:val="20"/>
                <w:lang w:val="en-US"/>
                <w14:ligatures w14:val="none"/>
              </w:rPr>
              <w:t>Group 5</w:t>
            </w:r>
          </w:p>
        </w:tc>
        <w:tc>
          <w:tcPr>
            <w:tcW w:w="1273" w:type="dxa"/>
          </w:tcPr>
          <w:p w14:paraId="1BA0629A" w14:textId="77777777" w:rsidR="00E306D7" w:rsidRPr="00792F99" w:rsidRDefault="00E306D7" w:rsidP="00E306D7">
            <w:pPr>
              <w:spacing w:after="0" w:line="240" w:lineRule="auto"/>
              <w:jc w:val="center"/>
              <w:rPr>
                <w:rFonts w:ascii="Arial" w:eastAsia="Times New Roman" w:hAnsi="Arial" w:cs="Arial"/>
                <w:b/>
                <w:color w:val="000000"/>
                <w:kern w:val="0"/>
                <w:sz w:val="20"/>
                <w:szCs w:val="20"/>
                <w:lang w:val="en-US"/>
                <w14:ligatures w14:val="none"/>
              </w:rPr>
            </w:pPr>
            <w:r w:rsidRPr="00792F99">
              <w:rPr>
                <w:rFonts w:ascii="Arial" w:eastAsia="Times New Roman" w:hAnsi="Arial" w:cs="Arial"/>
                <w:b/>
                <w:color w:val="000000"/>
                <w:kern w:val="0"/>
                <w:sz w:val="20"/>
                <w:szCs w:val="20"/>
                <w:lang w:val="en-US"/>
                <w14:ligatures w14:val="none"/>
              </w:rPr>
              <w:t>Group 6</w:t>
            </w:r>
          </w:p>
        </w:tc>
        <w:tc>
          <w:tcPr>
            <w:tcW w:w="1273" w:type="dxa"/>
          </w:tcPr>
          <w:p w14:paraId="72F3610B" w14:textId="77777777" w:rsidR="00E306D7" w:rsidRPr="00792F99" w:rsidRDefault="00E306D7" w:rsidP="00E306D7">
            <w:pPr>
              <w:spacing w:after="0" w:line="240" w:lineRule="auto"/>
              <w:jc w:val="center"/>
              <w:rPr>
                <w:rFonts w:ascii="Arial" w:eastAsia="Times New Roman" w:hAnsi="Arial" w:cs="Arial"/>
                <w:b/>
                <w:color w:val="000000"/>
                <w:kern w:val="0"/>
                <w:sz w:val="20"/>
                <w:szCs w:val="20"/>
                <w:lang w:val="en-US"/>
                <w14:ligatures w14:val="none"/>
              </w:rPr>
            </w:pPr>
            <w:r w:rsidRPr="00792F99">
              <w:rPr>
                <w:rFonts w:ascii="Arial" w:eastAsia="Times New Roman" w:hAnsi="Arial" w:cs="Arial"/>
                <w:b/>
                <w:color w:val="000000"/>
                <w:kern w:val="0"/>
                <w:sz w:val="20"/>
                <w:szCs w:val="20"/>
                <w:lang w:val="en-US"/>
                <w14:ligatures w14:val="none"/>
              </w:rPr>
              <w:t>Group 7</w:t>
            </w:r>
          </w:p>
        </w:tc>
        <w:tc>
          <w:tcPr>
            <w:tcW w:w="1273" w:type="dxa"/>
          </w:tcPr>
          <w:p w14:paraId="7DDEDE8D"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Group 8</w:t>
            </w:r>
          </w:p>
        </w:tc>
      </w:tr>
      <w:tr w:rsidR="00E306D7" w:rsidRPr="00792F99" w14:paraId="35DE60C9" w14:textId="77777777" w:rsidTr="00E306D7">
        <w:trPr>
          <w:trHeight w:val="112"/>
        </w:trPr>
        <w:tc>
          <w:tcPr>
            <w:tcW w:w="11093" w:type="dxa"/>
            <w:gridSpan w:val="9"/>
          </w:tcPr>
          <w:p w14:paraId="0493D1A5" w14:textId="77777777" w:rsidR="00E306D7" w:rsidRPr="00792F99" w:rsidRDefault="00E306D7" w:rsidP="00E306D7">
            <w:pPr>
              <w:spacing w:after="0" w:line="240" w:lineRule="auto"/>
              <w:rPr>
                <w:rFonts w:ascii="Arial" w:eastAsia="Times New Roman" w:hAnsi="Arial" w:cs="Arial"/>
                <w:b/>
                <w:color w:val="000000"/>
                <w:kern w:val="0"/>
                <w:sz w:val="20"/>
                <w:szCs w:val="20"/>
                <w:lang w:val="en-US"/>
                <w14:ligatures w14:val="none"/>
              </w:rPr>
            </w:pPr>
            <w:r w:rsidRPr="00792F99">
              <w:rPr>
                <w:rFonts w:ascii="Arial" w:eastAsia="Times New Roman" w:hAnsi="Arial" w:cs="Arial"/>
                <w:b/>
                <w:color w:val="000000"/>
                <w:kern w:val="0"/>
                <w:sz w:val="20"/>
                <w:szCs w:val="20"/>
                <w:lang w:val="en-US"/>
                <w14:ligatures w14:val="none"/>
              </w:rPr>
              <w:t xml:space="preserve">Points L1 – L5 may be used for Assistant and Deputy Head ranges           </w:t>
            </w:r>
            <w:r w:rsidRPr="00792F99">
              <w:rPr>
                <w:rFonts w:ascii="Arial" w:eastAsia="Times New Roman" w:hAnsi="Arial" w:cs="Arial"/>
                <w:b/>
                <w:color w:val="FF0000"/>
                <w:kern w:val="0"/>
                <w:sz w:val="20"/>
                <w:szCs w:val="20"/>
                <w:lang w:val="en-US"/>
                <w14:ligatures w14:val="none"/>
              </w:rPr>
              <w:t>Red signifies maximum salary for range</w:t>
            </w:r>
          </w:p>
        </w:tc>
      </w:tr>
      <w:tr w:rsidR="00E306D7" w:rsidRPr="00792F99" w14:paraId="30533F67" w14:textId="77777777" w:rsidTr="00E306D7">
        <w:trPr>
          <w:trHeight w:val="112"/>
        </w:trPr>
        <w:tc>
          <w:tcPr>
            <w:tcW w:w="909" w:type="dxa"/>
          </w:tcPr>
          <w:p w14:paraId="2F33E18D" w14:textId="77777777" w:rsidR="00E306D7" w:rsidRPr="00792F99" w:rsidRDefault="00E306D7" w:rsidP="00E306D7">
            <w:pPr>
              <w:spacing w:after="0" w:line="240" w:lineRule="auto"/>
              <w:jc w:val="center"/>
              <w:rPr>
                <w:rFonts w:ascii="Arial" w:eastAsia="Times New Roman" w:hAnsi="Arial" w:cs="Arial"/>
                <w:color w:val="A6A6A6"/>
                <w:kern w:val="0"/>
                <w:sz w:val="20"/>
                <w:szCs w:val="20"/>
                <w:lang w:val="en-US"/>
                <w14:ligatures w14:val="none"/>
              </w:rPr>
            </w:pPr>
            <w:r w:rsidRPr="00792F99">
              <w:rPr>
                <w:rFonts w:ascii="Arial" w:eastAsia="Times New Roman" w:hAnsi="Arial" w:cs="Arial"/>
                <w:color w:val="A6A6A6"/>
                <w:kern w:val="0"/>
                <w:sz w:val="20"/>
                <w:szCs w:val="20"/>
                <w:lang w:val="en-US"/>
                <w14:ligatures w14:val="none"/>
              </w:rPr>
              <w:t>L1</w:t>
            </w:r>
          </w:p>
        </w:tc>
        <w:tc>
          <w:tcPr>
            <w:tcW w:w="1273" w:type="dxa"/>
          </w:tcPr>
          <w:p w14:paraId="7460B297" w14:textId="50644E9A" w:rsidR="00B83C4B" w:rsidRPr="00792F99" w:rsidRDefault="00B83C4B" w:rsidP="00E306D7">
            <w:pPr>
              <w:spacing w:after="0" w:line="240" w:lineRule="auto"/>
              <w:jc w:val="center"/>
              <w:rPr>
                <w:rFonts w:ascii="Arial" w:eastAsia="Times New Roman" w:hAnsi="Arial" w:cs="Arial"/>
                <w:color w:val="BFBFBF"/>
                <w:kern w:val="0"/>
                <w:sz w:val="20"/>
                <w:szCs w:val="20"/>
                <w:lang w:val="en-US"/>
                <w14:ligatures w14:val="none"/>
              </w:rPr>
            </w:pPr>
            <w:r>
              <w:rPr>
                <w:rFonts w:ascii="Arial" w:eastAsia="Times New Roman" w:hAnsi="Arial" w:cs="Arial"/>
                <w:color w:val="BFBFBF"/>
                <w:kern w:val="0"/>
                <w:sz w:val="20"/>
                <w:szCs w:val="20"/>
                <w:lang w:val="en-US"/>
                <w14:ligatures w14:val="none"/>
              </w:rPr>
              <w:t>£</w:t>
            </w:r>
            <w:r w:rsidR="00C032F3">
              <w:rPr>
                <w:rFonts w:ascii="Arial" w:eastAsia="Times New Roman" w:hAnsi="Arial" w:cs="Arial"/>
                <w:color w:val="BFBFBF"/>
                <w:kern w:val="0"/>
                <w:sz w:val="20"/>
                <w:szCs w:val="20"/>
                <w:lang w:val="en-US"/>
                <w14:ligatures w14:val="none"/>
              </w:rPr>
              <w:t>51,773</w:t>
            </w:r>
          </w:p>
        </w:tc>
        <w:tc>
          <w:tcPr>
            <w:tcW w:w="1273" w:type="dxa"/>
          </w:tcPr>
          <w:p w14:paraId="3CB038ED"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F84AF7E"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04D54FC"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1C203B7"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B1557DA" w14:textId="490C31A1"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CD80DE6"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79A2A3D"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r>
      <w:tr w:rsidR="00E306D7" w:rsidRPr="00792F99" w14:paraId="38330FFE" w14:textId="77777777" w:rsidTr="00E306D7">
        <w:trPr>
          <w:trHeight w:val="112"/>
        </w:trPr>
        <w:tc>
          <w:tcPr>
            <w:tcW w:w="909" w:type="dxa"/>
          </w:tcPr>
          <w:p w14:paraId="04B412B6" w14:textId="77777777" w:rsidR="00E306D7" w:rsidRPr="00792F99" w:rsidRDefault="00E306D7" w:rsidP="00E306D7">
            <w:pPr>
              <w:spacing w:after="0" w:line="240" w:lineRule="auto"/>
              <w:jc w:val="center"/>
              <w:rPr>
                <w:rFonts w:ascii="Arial" w:eastAsia="Times New Roman" w:hAnsi="Arial" w:cs="Arial"/>
                <w:color w:val="A6A6A6"/>
                <w:kern w:val="0"/>
                <w:sz w:val="20"/>
                <w:szCs w:val="20"/>
                <w:lang w:val="en-US"/>
                <w14:ligatures w14:val="none"/>
              </w:rPr>
            </w:pPr>
            <w:r w:rsidRPr="00792F99">
              <w:rPr>
                <w:rFonts w:ascii="Arial" w:eastAsia="Times New Roman" w:hAnsi="Arial" w:cs="Arial"/>
                <w:color w:val="A6A6A6"/>
                <w:kern w:val="0"/>
                <w:sz w:val="20"/>
                <w:szCs w:val="20"/>
                <w:lang w:val="en-US"/>
                <w14:ligatures w14:val="none"/>
              </w:rPr>
              <w:t>L2</w:t>
            </w:r>
          </w:p>
        </w:tc>
        <w:tc>
          <w:tcPr>
            <w:tcW w:w="1273" w:type="dxa"/>
          </w:tcPr>
          <w:p w14:paraId="0B3E7DC1" w14:textId="52E2A815" w:rsidR="00C032F3" w:rsidRPr="00792F99" w:rsidRDefault="00C032F3" w:rsidP="00C032F3">
            <w:pPr>
              <w:spacing w:after="0" w:line="240" w:lineRule="auto"/>
              <w:jc w:val="center"/>
              <w:rPr>
                <w:rFonts w:ascii="Arial" w:eastAsia="Times New Roman" w:hAnsi="Arial" w:cs="Arial"/>
                <w:color w:val="BFBFBF"/>
                <w:kern w:val="0"/>
                <w:sz w:val="20"/>
                <w:szCs w:val="20"/>
                <w:lang w:val="en-US"/>
                <w14:ligatures w14:val="none"/>
              </w:rPr>
            </w:pPr>
            <w:r>
              <w:rPr>
                <w:rFonts w:ascii="Arial" w:eastAsia="Times New Roman" w:hAnsi="Arial" w:cs="Arial"/>
                <w:color w:val="BFBFBF"/>
                <w:kern w:val="0"/>
                <w:sz w:val="20"/>
                <w:szCs w:val="20"/>
                <w:lang w:val="en-US"/>
                <w14:ligatures w14:val="none"/>
              </w:rPr>
              <w:t>53,069</w:t>
            </w:r>
          </w:p>
        </w:tc>
        <w:tc>
          <w:tcPr>
            <w:tcW w:w="1273" w:type="dxa"/>
          </w:tcPr>
          <w:p w14:paraId="776AF9FA"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E04D3BF"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A3C1DD3"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F5126E1"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74D7010"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0D0E610"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916BBE5"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r>
      <w:tr w:rsidR="00E306D7" w:rsidRPr="00792F99" w14:paraId="5B943C33" w14:textId="77777777" w:rsidTr="00E306D7">
        <w:trPr>
          <w:trHeight w:val="112"/>
        </w:trPr>
        <w:tc>
          <w:tcPr>
            <w:tcW w:w="909" w:type="dxa"/>
          </w:tcPr>
          <w:p w14:paraId="19F947E9" w14:textId="77777777" w:rsidR="00E306D7" w:rsidRPr="00792F99" w:rsidRDefault="00E306D7" w:rsidP="00E306D7">
            <w:pPr>
              <w:spacing w:after="0" w:line="240" w:lineRule="auto"/>
              <w:jc w:val="center"/>
              <w:rPr>
                <w:rFonts w:ascii="Arial" w:eastAsia="Times New Roman" w:hAnsi="Arial" w:cs="Arial"/>
                <w:color w:val="A6A6A6"/>
                <w:kern w:val="0"/>
                <w:sz w:val="20"/>
                <w:szCs w:val="20"/>
                <w:lang w:val="en-US"/>
                <w14:ligatures w14:val="none"/>
              </w:rPr>
            </w:pPr>
            <w:r w:rsidRPr="00792F99">
              <w:rPr>
                <w:rFonts w:ascii="Arial" w:eastAsia="Times New Roman" w:hAnsi="Arial" w:cs="Arial"/>
                <w:color w:val="A6A6A6"/>
                <w:kern w:val="0"/>
                <w:sz w:val="20"/>
                <w:szCs w:val="20"/>
                <w:lang w:val="en-US"/>
                <w14:ligatures w14:val="none"/>
              </w:rPr>
              <w:t>L3</w:t>
            </w:r>
          </w:p>
        </w:tc>
        <w:tc>
          <w:tcPr>
            <w:tcW w:w="1273" w:type="dxa"/>
          </w:tcPr>
          <w:p w14:paraId="0B4877CF" w14:textId="4CE48883" w:rsidR="00C032F3" w:rsidRPr="00792F99" w:rsidRDefault="00C032F3" w:rsidP="00E306D7">
            <w:pPr>
              <w:spacing w:after="0" w:line="240" w:lineRule="auto"/>
              <w:jc w:val="center"/>
              <w:rPr>
                <w:rFonts w:ascii="Arial" w:eastAsia="Times New Roman" w:hAnsi="Arial" w:cs="Arial"/>
                <w:color w:val="BFBFBF"/>
                <w:kern w:val="0"/>
                <w:sz w:val="20"/>
                <w:szCs w:val="20"/>
                <w:lang w:val="en-US"/>
                <w14:ligatures w14:val="none"/>
              </w:rPr>
            </w:pPr>
            <w:r>
              <w:rPr>
                <w:rFonts w:ascii="Arial" w:eastAsia="Times New Roman" w:hAnsi="Arial" w:cs="Arial"/>
                <w:color w:val="BFBFBF"/>
                <w:kern w:val="0"/>
                <w:sz w:val="20"/>
                <w:szCs w:val="20"/>
                <w:lang w:val="en-US" w:eastAsia="en-GB"/>
                <w14:ligatures w14:val="none"/>
              </w:rPr>
              <w:t>£54,394</w:t>
            </w:r>
          </w:p>
        </w:tc>
        <w:tc>
          <w:tcPr>
            <w:tcW w:w="1273" w:type="dxa"/>
          </w:tcPr>
          <w:p w14:paraId="76290295"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E550BC9"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FB1E906"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7455E34"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B3BAE42"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B98EAC0"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4729A40"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r>
      <w:tr w:rsidR="00E306D7" w:rsidRPr="00792F99" w14:paraId="0263BBFA" w14:textId="77777777" w:rsidTr="00E306D7">
        <w:trPr>
          <w:trHeight w:val="112"/>
        </w:trPr>
        <w:tc>
          <w:tcPr>
            <w:tcW w:w="909" w:type="dxa"/>
          </w:tcPr>
          <w:p w14:paraId="60D65E25" w14:textId="77777777" w:rsidR="00E306D7" w:rsidRPr="00792F99" w:rsidRDefault="00E306D7" w:rsidP="00E306D7">
            <w:pPr>
              <w:spacing w:after="0" w:line="240" w:lineRule="auto"/>
              <w:jc w:val="center"/>
              <w:rPr>
                <w:rFonts w:ascii="Arial" w:eastAsia="Times New Roman" w:hAnsi="Arial" w:cs="Arial"/>
                <w:color w:val="A6A6A6"/>
                <w:kern w:val="0"/>
                <w:sz w:val="20"/>
                <w:szCs w:val="20"/>
                <w:lang w:val="en-US"/>
                <w14:ligatures w14:val="none"/>
              </w:rPr>
            </w:pPr>
            <w:r w:rsidRPr="00792F99">
              <w:rPr>
                <w:rFonts w:ascii="Arial" w:eastAsia="Times New Roman" w:hAnsi="Arial" w:cs="Arial"/>
                <w:color w:val="A6A6A6"/>
                <w:kern w:val="0"/>
                <w:sz w:val="20"/>
                <w:szCs w:val="20"/>
                <w:lang w:val="en-US"/>
                <w14:ligatures w14:val="none"/>
              </w:rPr>
              <w:t>L4</w:t>
            </w:r>
          </w:p>
        </w:tc>
        <w:tc>
          <w:tcPr>
            <w:tcW w:w="1273" w:type="dxa"/>
          </w:tcPr>
          <w:p w14:paraId="1AE6A7AE" w14:textId="397F11BC" w:rsidR="00C032F3" w:rsidRPr="00792F99" w:rsidRDefault="00C032F3" w:rsidP="00E306D7">
            <w:pPr>
              <w:spacing w:after="0" w:line="240" w:lineRule="auto"/>
              <w:jc w:val="center"/>
              <w:rPr>
                <w:rFonts w:ascii="Arial" w:eastAsia="Times New Roman" w:hAnsi="Arial" w:cs="Arial"/>
                <w:color w:val="BFBFBF"/>
                <w:kern w:val="0"/>
                <w:sz w:val="20"/>
                <w:szCs w:val="20"/>
                <w:lang w:val="en-US"/>
                <w14:ligatures w14:val="none"/>
              </w:rPr>
            </w:pPr>
            <w:r>
              <w:rPr>
                <w:rFonts w:ascii="Arial" w:eastAsia="Times New Roman" w:hAnsi="Arial" w:cs="Arial"/>
                <w:color w:val="BFBFBF"/>
                <w:kern w:val="0"/>
                <w:sz w:val="20"/>
                <w:szCs w:val="20"/>
                <w:lang w:val="en-US" w:eastAsia="en-GB"/>
                <w14:ligatures w14:val="none"/>
              </w:rPr>
              <w:t>£55,747</w:t>
            </w:r>
          </w:p>
        </w:tc>
        <w:tc>
          <w:tcPr>
            <w:tcW w:w="1273" w:type="dxa"/>
          </w:tcPr>
          <w:p w14:paraId="1DBB89D1"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EA2D4F8"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7D0F0DC"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5B4D553"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568D434"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1A19CE5"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00CB40B"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r>
      <w:tr w:rsidR="00E306D7" w:rsidRPr="00792F99" w14:paraId="703B29B3" w14:textId="77777777" w:rsidTr="00E306D7">
        <w:trPr>
          <w:trHeight w:val="112"/>
        </w:trPr>
        <w:tc>
          <w:tcPr>
            <w:tcW w:w="909" w:type="dxa"/>
          </w:tcPr>
          <w:p w14:paraId="472F1F37" w14:textId="77777777" w:rsidR="00E306D7" w:rsidRPr="00792F99" w:rsidRDefault="00E306D7" w:rsidP="00E306D7">
            <w:pPr>
              <w:spacing w:after="0" w:line="240" w:lineRule="auto"/>
              <w:jc w:val="center"/>
              <w:rPr>
                <w:rFonts w:ascii="Arial" w:eastAsia="Times New Roman" w:hAnsi="Arial" w:cs="Arial"/>
                <w:color w:val="A6A6A6"/>
                <w:kern w:val="0"/>
                <w:sz w:val="20"/>
                <w:szCs w:val="20"/>
                <w:lang w:val="en-US"/>
                <w14:ligatures w14:val="none"/>
              </w:rPr>
            </w:pPr>
            <w:r w:rsidRPr="00792F99">
              <w:rPr>
                <w:rFonts w:ascii="Arial" w:eastAsia="Times New Roman" w:hAnsi="Arial" w:cs="Arial"/>
                <w:color w:val="A6A6A6"/>
                <w:kern w:val="0"/>
                <w:sz w:val="20"/>
                <w:szCs w:val="20"/>
                <w:lang w:val="en-US"/>
                <w14:ligatures w14:val="none"/>
              </w:rPr>
              <w:t>L5</w:t>
            </w:r>
          </w:p>
        </w:tc>
        <w:tc>
          <w:tcPr>
            <w:tcW w:w="1273" w:type="dxa"/>
          </w:tcPr>
          <w:p w14:paraId="75CD6DB8" w14:textId="0D5C6175" w:rsidR="00C032F3" w:rsidRPr="00792F99" w:rsidRDefault="00C032F3" w:rsidP="00E306D7">
            <w:pPr>
              <w:spacing w:after="0" w:line="240" w:lineRule="auto"/>
              <w:jc w:val="center"/>
              <w:rPr>
                <w:rFonts w:ascii="Arial" w:eastAsia="Times New Roman" w:hAnsi="Arial" w:cs="Arial"/>
                <w:color w:val="BFBFBF"/>
                <w:kern w:val="0"/>
                <w:sz w:val="20"/>
                <w:szCs w:val="20"/>
                <w:lang w:val="en-US"/>
                <w14:ligatures w14:val="none"/>
              </w:rPr>
            </w:pPr>
            <w:r>
              <w:rPr>
                <w:rFonts w:ascii="Arial" w:eastAsia="Times New Roman" w:hAnsi="Arial" w:cs="Arial"/>
                <w:color w:val="BFBFBF"/>
                <w:kern w:val="0"/>
                <w:sz w:val="20"/>
                <w:szCs w:val="20"/>
                <w:lang w:val="en-US" w:eastAsia="en-GB"/>
                <w14:ligatures w14:val="none"/>
              </w:rPr>
              <w:t>£57,137</w:t>
            </w:r>
          </w:p>
        </w:tc>
        <w:tc>
          <w:tcPr>
            <w:tcW w:w="1273" w:type="dxa"/>
          </w:tcPr>
          <w:p w14:paraId="64F71351"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5AD04C8"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99D5E40"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5357ECF"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04EC8EE"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97F2483"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DA86518"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r>
      <w:tr w:rsidR="00E306D7" w:rsidRPr="00792F99" w14:paraId="2838D244" w14:textId="77777777" w:rsidTr="00E306D7">
        <w:trPr>
          <w:trHeight w:val="112"/>
        </w:trPr>
        <w:tc>
          <w:tcPr>
            <w:tcW w:w="909" w:type="dxa"/>
          </w:tcPr>
          <w:p w14:paraId="28BBAC18"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L6</w:t>
            </w:r>
          </w:p>
        </w:tc>
        <w:tc>
          <w:tcPr>
            <w:tcW w:w="1273" w:type="dxa"/>
          </w:tcPr>
          <w:p w14:paraId="42C5D622" w14:textId="3468EB71" w:rsidR="002940C6" w:rsidRPr="00792F99" w:rsidRDefault="002940C6" w:rsidP="00E306D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2940C6">
              <w:rPr>
                <w:rFonts w:ascii="Arial" w:eastAsia="Times New Roman" w:hAnsi="Arial" w:cs="Arial"/>
                <w:kern w:val="0"/>
                <w:sz w:val="20"/>
                <w:szCs w:val="20"/>
                <w:lang w:val="en-US"/>
                <w14:ligatures w14:val="none"/>
              </w:rPr>
              <w:t>58,569</w:t>
            </w:r>
          </w:p>
        </w:tc>
        <w:tc>
          <w:tcPr>
            <w:tcW w:w="1273" w:type="dxa"/>
          </w:tcPr>
          <w:p w14:paraId="3AB49FC8" w14:textId="77777777" w:rsidR="00E306D7" w:rsidRPr="00792F99" w:rsidRDefault="00E306D7" w:rsidP="00E306D7">
            <w:pPr>
              <w:spacing w:after="0" w:line="240" w:lineRule="auto"/>
              <w:jc w:val="center"/>
              <w:rPr>
                <w:rFonts w:ascii="Arial" w:eastAsia="Times New Roman" w:hAnsi="Arial" w:cs="Arial"/>
                <w:kern w:val="0"/>
                <w:sz w:val="20"/>
                <w:szCs w:val="20"/>
                <w:lang w:val="en-US"/>
                <w14:ligatures w14:val="none"/>
              </w:rPr>
            </w:pPr>
          </w:p>
        </w:tc>
        <w:tc>
          <w:tcPr>
            <w:tcW w:w="1273" w:type="dxa"/>
          </w:tcPr>
          <w:p w14:paraId="3E6295CC" w14:textId="77777777" w:rsidR="00E306D7" w:rsidRPr="00792F99" w:rsidRDefault="00E306D7" w:rsidP="00E306D7">
            <w:pPr>
              <w:spacing w:after="0" w:line="240" w:lineRule="auto"/>
              <w:jc w:val="center"/>
              <w:rPr>
                <w:rFonts w:ascii="Arial" w:eastAsia="Times New Roman" w:hAnsi="Arial" w:cs="Arial"/>
                <w:kern w:val="0"/>
                <w:sz w:val="20"/>
                <w:szCs w:val="20"/>
                <w:lang w:val="en-US"/>
                <w14:ligatures w14:val="none"/>
              </w:rPr>
            </w:pPr>
          </w:p>
        </w:tc>
        <w:tc>
          <w:tcPr>
            <w:tcW w:w="1273" w:type="dxa"/>
          </w:tcPr>
          <w:p w14:paraId="67197A4A" w14:textId="77777777" w:rsidR="00E306D7" w:rsidRPr="00792F99" w:rsidRDefault="00E306D7" w:rsidP="00E306D7">
            <w:pPr>
              <w:spacing w:after="0" w:line="240" w:lineRule="auto"/>
              <w:jc w:val="center"/>
              <w:rPr>
                <w:rFonts w:ascii="Arial" w:eastAsia="Times New Roman" w:hAnsi="Arial" w:cs="Arial"/>
                <w:kern w:val="0"/>
                <w:sz w:val="20"/>
                <w:szCs w:val="20"/>
                <w:lang w:val="en-US"/>
                <w14:ligatures w14:val="none"/>
              </w:rPr>
            </w:pPr>
          </w:p>
        </w:tc>
        <w:tc>
          <w:tcPr>
            <w:tcW w:w="1273" w:type="dxa"/>
          </w:tcPr>
          <w:p w14:paraId="57755826" w14:textId="77777777" w:rsidR="00E306D7" w:rsidRPr="00792F99" w:rsidRDefault="00E306D7" w:rsidP="00E306D7">
            <w:pPr>
              <w:spacing w:after="0" w:line="240" w:lineRule="auto"/>
              <w:jc w:val="center"/>
              <w:rPr>
                <w:rFonts w:ascii="Arial" w:eastAsia="Times New Roman" w:hAnsi="Arial" w:cs="Arial"/>
                <w:kern w:val="0"/>
                <w:sz w:val="20"/>
                <w:szCs w:val="20"/>
                <w:lang w:val="en-US"/>
                <w14:ligatures w14:val="none"/>
              </w:rPr>
            </w:pPr>
            <w:r w:rsidRPr="00792F99">
              <w:rPr>
                <w:rFonts w:ascii="Arial" w:eastAsia="Times New Roman" w:hAnsi="Arial" w:cs="Arial"/>
                <w:kern w:val="0"/>
                <w:sz w:val="20"/>
                <w:szCs w:val="20"/>
                <w:lang w:val="en-US"/>
                <w14:ligatures w14:val="none"/>
              </w:rPr>
              <w:t xml:space="preserve"> </w:t>
            </w:r>
          </w:p>
        </w:tc>
        <w:tc>
          <w:tcPr>
            <w:tcW w:w="1273" w:type="dxa"/>
          </w:tcPr>
          <w:p w14:paraId="4BC39FE4"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AD9D1DC"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154AB35"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r>
      <w:tr w:rsidR="00E306D7" w:rsidRPr="00792F99" w14:paraId="6F0AE502" w14:textId="77777777" w:rsidTr="00E306D7">
        <w:trPr>
          <w:trHeight w:val="112"/>
        </w:trPr>
        <w:tc>
          <w:tcPr>
            <w:tcW w:w="909" w:type="dxa"/>
          </w:tcPr>
          <w:p w14:paraId="26E75585"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L7</w:t>
            </w:r>
          </w:p>
        </w:tc>
        <w:tc>
          <w:tcPr>
            <w:tcW w:w="1273" w:type="dxa"/>
          </w:tcPr>
          <w:p w14:paraId="13C893FE" w14:textId="2EA59464" w:rsidR="00C4513E" w:rsidRPr="00792F99" w:rsidRDefault="00C4513E" w:rsidP="00E306D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eastAsia="en-GB"/>
                <w14:ligatures w14:val="none"/>
              </w:rPr>
              <w:t>£60,145</w:t>
            </w:r>
          </w:p>
        </w:tc>
        <w:tc>
          <w:tcPr>
            <w:tcW w:w="1273" w:type="dxa"/>
          </w:tcPr>
          <w:p w14:paraId="10E229BE" w14:textId="77777777" w:rsidR="00E306D7" w:rsidRPr="00792F99" w:rsidRDefault="00E306D7" w:rsidP="00E306D7">
            <w:pPr>
              <w:spacing w:after="0" w:line="240" w:lineRule="auto"/>
              <w:jc w:val="center"/>
              <w:rPr>
                <w:rFonts w:ascii="Arial" w:eastAsia="Times New Roman" w:hAnsi="Arial" w:cs="Arial"/>
                <w:kern w:val="0"/>
                <w:sz w:val="20"/>
                <w:szCs w:val="20"/>
                <w:lang w:val="en-US"/>
                <w14:ligatures w14:val="none"/>
              </w:rPr>
            </w:pPr>
          </w:p>
        </w:tc>
        <w:tc>
          <w:tcPr>
            <w:tcW w:w="1273" w:type="dxa"/>
          </w:tcPr>
          <w:p w14:paraId="4F680B2B" w14:textId="77777777" w:rsidR="00E306D7" w:rsidRPr="00792F99" w:rsidRDefault="00E306D7" w:rsidP="00E306D7">
            <w:pPr>
              <w:spacing w:after="0" w:line="240" w:lineRule="auto"/>
              <w:jc w:val="center"/>
              <w:rPr>
                <w:rFonts w:ascii="Arial" w:eastAsia="Times New Roman" w:hAnsi="Arial" w:cs="Arial"/>
                <w:kern w:val="0"/>
                <w:sz w:val="20"/>
                <w:szCs w:val="20"/>
                <w:lang w:val="en-US"/>
                <w14:ligatures w14:val="none"/>
              </w:rPr>
            </w:pPr>
          </w:p>
        </w:tc>
        <w:tc>
          <w:tcPr>
            <w:tcW w:w="1273" w:type="dxa"/>
          </w:tcPr>
          <w:p w14:paraId="65814819" w14:textId="77777777" w:rsidR="00E306D7" w:rsidRPr="00792F99" w:rsidRDefault="00E306D7" w:rsidP="00E306D7">
            <w:pPr>
              <w:spacing w:after="0" w:line="240" w:lineRule="auto"/>
              <w:jc w:val="center"/>
              <w:rPr>
                <w:rFonts w:ascii="Arial" w:eastAsia="Times New Roman" w:hAnsi="Arial" w:cs="Arial"/>
                <w:kern w:val="0"/>
                <w:sz w:val="20"/>
                <w:szCs w:val="20"/>
                <w:lang w:val="en-US"/>
                <w14:ligatures w14:val="none"/>
              </w:rPr>
            </w:pPr>
          </w:p>
        </w:tc>
        <w:tc>
          <w:tcPr>
            <w:tcW w:w="1273" w:type="dxa"/>
          </w:tcPr>
          <w:p w14:paraId="2BB7D694" w14:textId="77777777" w:rsidR="00E306D7" w:rsidRPr="00792F99" w:rsidRDefault="00E306D7" w:rsidP="00E306D7">
            <w:pPr>
              <w:spacing w:after="0" w:line="240" w:lineRule="auto"/>
              <w:jc w:val="center"/>
              <w:rPr>
                <w:rFonts w:ascii="Arial" w:eastAsia="Times New Roman" w:hAnsi="Arial" w:cs="Arial"/>
                <w:kern w:val="0"/>
                <w:sz w:val="20"/>
                <w:szCs w:val="20"/>
                <w:lang w:val="en-US"/>
                <w14:ligatures w14:val="none"/>
              </w:rPr>
            </w:pPr>
          </w:p>
        </w:tc>
        <w:tc>
          <w:tcPr>
            <w:tcW w:w="1273" w:type="dxa"/>
          </w:tcPr>
          <w:p w14:paraId="46AFAA08"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C1ACC92"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B26EAD0"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r>
      <w:tr w:rsidR="00E306D7" w:rsidRPr="00792F99" w14:paraId="2BCDE986" w14:textId="77777777" w:rsidTr="00E306D7">
        <w:trPr>
          <w:trHeight w:val="112"/>
        </w:trPr>
        <w:tc>
          <w:tcPr>
            <w:tcW w:w="909" w:type="dxa"/>
          </w:tcPr>
          <w:p w14:paraId="10006774"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L8</w:t>
            </w:r>
          </w:p>
        </w:tc>
        <w:tc>
          <w:tcPr>
            <w:tcW w:w="1273" w:type="dxa"/>
          </w:tcPr>
          <w:p w14:paraId="7A8D8C01" w14:textId="5122A0D2" w:rsidR="00E306D7" w:rsidRPr="00792F99" w:rsidRDefault="00C75683" w:rsidP="00C75683">
            <w:pPr>
              <w:spacing w:after="0" w:line="240" w:lineRule="auto"/>
              <w:jc w:val="center"/>
              <w:rPr>
                <w:rFonts w:ascii="Arial" w:eastAsia="Times New Roman" w:hAnsi="Arial" w:cs="Arial"/>
                <w:kern w:val="0"/>
                <w:sz w:val="20"/>
                <w:szCs w:val="20"/>
                <w:lang w:val="en-US"/>
                <w14:ligatures w14:val="none"/>
              </w:rPr>
            </w:pPr>
            <w:r w:rsidRPr="00C75683">
              <w:rPr>
                <w:rFonts w:ascii="Arial" w:eastAsia="Times New Roman" w:hAnsi="Arial" w:cs="Arial"/>
                <w:kern w:val="0"/>
                <w:sz w:val="20"/>
                <w:szCs w:val="20"/>
                <w:lang w:val="en-US" w:eastAsia="en-GB"/>
                <w14:ligatures w14:val="none"/>
              </w:rPr>
              <w:t>£61,534</w:t>
            </w:r>
          </w:p>
        </w:tc>
        <w:tc>
          <w:tcPr>
            <w:tcW w:w="1273" w:type="dxa"/>
          </w:tcPr>
          <w:p w14:paraId="2340EB6A" w14:textId="59466141" w:rsidR="00C75683" w:rsidRPr="00792F99" w:rsidRDefault="00C75683" w:rsidP="00E306D7">
            <w:pPr>
              <w:spacing w:after="0" w:line="240" w:lineRule="auto"/>
              <w:jc w:val="center"/>
              <w:rPr>
                <w:rFonts w:ascii="Arial" w:eastAsia="Times New Roman" w:hAnsi="Arial" w:cs="Arial"/>
                <w:kern w:val="0"/>
                <w:sz w:val="20"/>
                <w:szCs w:val="20"/>
                <w:lang w:val="en-US"/>
                <w14:ligatures w14:val="none"/>
              </w:rPr>
            </w:pPr>
            <w:r>
              <w:t>£61,534</w:t>
            </w:r>
          </w:p>
        </w:tc>
        <w:tc>
          <w:tcPr>
            <w:tcW w:w="1273" w:type="dxa"/>
          </w:tcPr>
          <w:p w14:paraId="0C940E76" w14:textId="77777777" w:rsidR="00E306D7" w:rsidRPr="00792F99" w:rsidRDefault="00E306D7" w:rsidP="00E306D7">
            <w:pPr>
              <w:spacing w:after="0" w:line="240" w:lineRule="auto"/>
              <w:jc w:val="center"/>
              <w:rPr>
                <w:rFonts w:ascii="Arial" w:eastAsia="Times New Roman" w:hAnsi="Arial" w:cs="Arial"/>
                <w:kern w:val="0"/>
                <w:sz w:val="20"/>
                <w:szCs w:val="20"/>
                <w:lang w:val="en-US"/>
                <w14:ligatures w14:val="none"/>
              </w:rPr>
            </w:pPr>
          </w:p>
        </w:tc>
        <w:tc>
          <w:tcPr>
            <w:tcW w:w="1273" w:type="dxa"/>
          </w:tcPr>
          <w:p w14:paraId="26FB8D40" w14:textId="77777777" w:rsidR="00E306D7" w:rsidRPr="00792F99" w:rsidRDefault="00E306D7" w:rsidP="00E306D7">
            <w:pPr>
              <w:spacing w:after="0" w:line="240" w:lineRule="auto"/>
              <w:jc w:val="center"/>
              <w:rPr>
                <w:rFonts w:ascii="Arial" w:eastAsia="Times New Roman" w:hAnsi="Arial" w:cs="Arial"/>
                <w:kern w:val="0"/>
                <w:sz w:val="20"/>
                <w:szCs w:val="20"/>
                <w:lang w:val="en-US"/>
                <w14:ligatures w14:val="none"/>
              </w:rPr>
            </w:pPr>
          </w:p>
        </w:tc>
        <w:tc>
          <w:tcPr>
            <w:tcW w:w="1273" w:type="dxa"/>
          </w:tcPr>
          <w:p w14:paraId="1B669590" w14:textId="77777777" w:rsidR="00E306D7" w:rsidRPr="00792F99" w:rsidRDefault="00E306D7" w:rsidP="00E306D7">
            <w:pPr>
              <w:spacing w:after="0" w:line="240" w:lineRule="auto"/>
              <w:jc w:val="center"/>
              <w:rPr>
                <w:rFonts w:ascii="Arial" w:eastAsia="Times New Roman" w:hAnsi="Arial" w:cs="Arial"/>
                <w:kern w:val="0"/>
                <w:sz w:val="20"/>
                <w:szCs w:val="20"/>
                <w:lang w:val="en-US"/>
                <w14:ligatures w14:val="none"/>
              </w:rPr>
            </w:pPr>
          </w:p>
        </w:tc>
        <w:tc>
          <w:tcPr>
            <w:tcW w:w="1273" w:type="dxa"/>
          </w:tcPr>
          <w:p w14:paraId="49846976"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7CEBDE3"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157AE7E"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r>
      <w:tr w:rsidR="00C4513E" w:rsidRPr="00792F99" w14:paraId="7701DEB7" w14:textId="77777777" w:rsidTr="00E306D7">
        <w:trPr>
          <w:trHeight w:val="112"/>
        </w:trPr>
        <w:tc>
          <w:tcPr>
            <w:tcW w:w="909" w:type="dxa"/>
          </w:tcPr>
          <w:p w14:paraId="158473AD" w14:textId="77777777" w:rsidR="00C4513E" w:rsidRPr="00792F99" w:rsidRDefault="00C4513E" w:rsidP="00C4513E">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L9</w:t>
            </w:r>
          </w:p>
        </w:tc>
        <w:tc>
          <w:tcPr>
            <w:tcW w:w="1273" w:type="dxa"/>
          </w:tcPr>
          <w:p w14:paraId="15567DF4" w14:textId="762CE154" w:rsidR="00C4513E" w:rsidRPr="00792F99" w:rsidRDefault="00C4513E" w:rsidP="00C4513E">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eastAsia="en-GB"/>
                <w14:ligatures w14:val="none"/>
              </w:rPr>
              <w:t>£</w:t>
            </w:r>
            <w:r w:rsidRPr="00C4513E">
              <w:rPr>
                <w:rFonts w:ascii="Arial" w:eastAsia="Times New Roman" w:hAnsi="Arial" w:cs="Arial"/>
                <w:kern w:val="0"/>
                <w:sz w:val="20"/>
                <w:szCs w:val="20"/>
                <w:lang w:val="en-US" w:eastAsia="en-GB"/>
                <w14:ligatures w14:val="none"/>
              </w:rPr>
              <w:t>63,070</w:t>
            </w:r>
          </w:p>
        </w:tc>
        <w:tc>
          <w:tcPr>
            <w:tcW w:w="1273" w:type="dxa"/>
          </w:tcPr>
          <w:p w14:paraId="322AC5C5" w14:textId="54CDF93E" w:rsidR="00C4513E" w:rsidRPr="00792F99" w:rsidRDefault="00C4513E" w:rsidP="00C4513E">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eastAsia="en-GB"/>
                <w14:ligatures w14:val="none"/>
              </w:rPr>
              <w:t>£</w:t>
            </w:r>
            <w:r w:rsidRPr="00C4513E">
              <w:rPr>
                <w:rFonts w:ascii="Arial" w:eastAsia="Times New Roman" w:hAnsi="Arial" w:cs="Arial"/>
                <w:kern w:val="0"/>
                <w:sz w:val="20"/>
                <w:szCs w:val="20"/>
                <w:lang w:val="en-US" w:eastAsia="en-GB"/>
                <w14:ligatures w14:val="none"/>
              </w:rPr>
              <w:t>63,070</w:t>
            </w:r>
          </w:p>
        </w:tc>
        <w:tc>
          <w:tcPr>
            <w:tcW w:w="1273" w:type="dxa"/>
          </w:tcPr>
          <w:p w14:paraId="2DF1DF06" w14:textId="77777777" w:rsidR="00C4513E" w:rsidRPr="00792F99" w:rsidRDefault="00C4513E" w:rsidP="00C4513E">
            <w:pPr>
              <w:spacing w:after="0" w:line="240" w:lineRule="auto"/>
              <w:jc w:val="center"/>
              <w:rPr>
                <w:rFonts w:ascii="Arial" w:eastAsia="Times New Roman" w:hAnsi="Arial" w:cs="Arial"/>
                <w:kern w:val="0"/>
                <w:sz w:val="20"/>
                <w:szCs w:val="20"/>
                <w:lang w:val="en-US"/>
                <w14:ligatures w14:val="none"/>
              </w:rPr>
            </w:pPr>
          </w:p>
        </w:tc>
        <w:tc>
          <w:tcPr>
            <w:tcW w:w="1273" w:type="dxa"/>
          </w:tcPr>
          <w:p w14:paraId="3305B575" w14:textId="77777777" w:rsidR="00C4513E" w:rsidRPr="00792F99" w:rsidRDefault="00C4513E" w:rsidP="00C4513E">
            <w:pPr>
              <w:spacing w:after="0" w:line="240" w:lineRule="auto"/>
              <w:jc w:val="center"/>
              <w:rPr>
                <w:rFonts w:ascii="Arial" w:eastAsia="Times New Roman" w:hAnsi="Arial" w:cs="Arial"/>
                <w:kern w:val="0"/>
                <w:sz w:val="20"/>
                <w:szCs w:val="20"/>
                <w:lang w:val="en-US"/>
                <w14:ligatures w14:val="none"/>
              </w:rPr>
            </w:pPr>
          </w:p>
        </w:tc>
        <w:tc>
          <w:tcPr>
            <w:tcW w:w="1273" w:type="dxa"/>
          </w:tcPr>
          <w:p w14:paraId="7D0F1FE5" w14:textId="77777777" w:rsidR="00C4513E" w:rsidRPr="00792F99" w:rsidRDefault="00C4513E" w:rsidP="00C4513E">
            <w:pPr>
              <w:spacing w:after="0" w:line="240" w:lineRule="auto"/>
              <w:jc w:val="center"/>
              <w:rPr>
                <w:rFonts w:ascii="Arial" w:eastAsia="Times New Roman" w:hAnsi="Arial" w:cs="Arial"/>
                <w:kern w:val="0"/>
                <w:sz w:val="20"/>
                <w:szCs w:val="20"/>
                <w:lang w:val="en-US"/>
                <w14:ligatures w14:val="none"/>
              </w:rPr>
            </w:pPr>
          </w:p>
        </w:tc>
        <w:tc>
          <w:tcPr>
            <w:tcW w:w="1273" w:type="dxa"/>
          </w:tcPr>
          <w:p w14:paraId="48477E97" w14:textId="77777777" w:rsidR="00C4513E" w:rsidRPr="00792F99" w:rsidRDefault="00C4513E" w:rsidP="00C4513E">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9D03DFE" w14:textId="77777777" w:rsidR="00C4513E" w:rsidRPr="00792F99" w:rsidRDefault="00C4513E" w:rsidP="00C4513E">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4E742FE" w14:textId="77777777" w:rsidR="00C4513E" w:rsidRPr="00792F99" w:rsidRDefault="00C4513E" w:rsidP="00C4513E">
            <w:pPr>
              <w:spacing w:after="0" w:line="240" w:lineRule="auto"/>
              <w:jc w:val="center"/>
              <w:rPr>
                <w:rFonts w:ascii="Arial" w:eastAsia="Times New Roman" w:hAnsi="Arial" w:cs="Arial"/>
                <w:color w:val="000000"/>
                <w:kern w:val="0"/>
                <w:sz w:val="20"/>
                <w:szCs w:val="20"/>
                <w:lang w:val="en-US"/>
                <w14:ligatures w14:val="none"/>
              </w:rPr>
            </w:pPr>
          </w:p>
        </w:tc>
      </w:tr>
      <w:tr w:rsidR="00D577A5" w:rsidRPr="00792F99" w14:paraId="03418FE5" w14:textId="77777777" w:rsidTr="00E306D7">
        <w:trPr>
          <w:trHeight w:val="112"/>
        </w:trPr>
        <w:tc>
          <w:tcPr>
            <w:tcW w:w="909" w:type="dxa"/>
          </w:tcPr>
          <w:p w14:paraId="1DCA0785" w14:textId="77777777" w:rsidR="00D577A5" w:rsidRPr="00792F99" w:rsidRDefault="00D577A5" w:rsidP="00D577A5">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L10</w:t>
            </w:r>
          </w:p>
        </w:tc>
        <w:tc>
          <w:tcPr>
            <w:tcW w:w="1273" w:type="dxa"/>
          </w:tcPr>
          <w:p w14:paraId="6A8F48AA" w14:textId="1377E121" w:rsidR="00D577A5" w:rsidRPr="00792F99" w:rsidRDefault="00D577A5" w:rsidP="00D577A5">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£64,691</w:t>
            </w:r>
          </w:p>
        </w:tc>
        <w:tc>
          <w:tcPr>
            <w:tcW w:w="1273" w:type="dxa"/>
          </w:tcPr>
          <w:p w14:paraId="15E38950" w14:textId="584E1A27" w:rsidR="00D577A5" w:rsidRPr="00792F99" w:rsidRDefault="00D577A5" w:rsidP="00D577A5">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£64,691</w:t>
            </w:r>
          </w:p>
        </w:tc>
        <w:tc>
          <w:tcPr>
            <w:tcW w:w="1273" w:type="dxa"/>
          </w:tcPr>
          <w:p w14:paraId="55177696" w14:textId="77777777" w:rsidR="00D577A5" w:rsidRPr="00792F99" w:rsidRDefault="00D577A5" w:rsidP="00D577A5">
            <w:pPr>
              <w:spacing w:after="0" w:line="240" w:lineRule="auto"/>
              <w:jc w:val="center"/>
              <w:rPr>
                <w:rFonts w:ascii="Arial" w:eastAsia="Times New Roman" w:hAnsi="Arial" w:cs="Arial"/>
                <w:kern w:val="0"/>
                <w:sz w:val="20"/>
                <w:szCs w:val="20"/>
                <w:lang w:val="en-US"/>
                <w14:ligatures w14:val="none"/>
              </w:rPr>
            </w:pPr>
          </w:p>
        </w:tc>
        <w:tc>
          <w:tcPr>
            <w:tcW w:w="1273" w:type="dxa"/>
          </w:tcPr>
          <w:p w14:paraId="002D3F00" w14:textId="77777777" w:rsidR="00D577A5" w:rsidRPr="00792F99" w:rsidRDefault="00D577A5" w:rsidP="00D577A5">
            <w:pPr>
              <w:spacing w:after="0" w:line="240" w:lineRule="auto"/>
              <w:jc w:val="center"/>
              <w:rPr>
                <w:rFonts w:ascii="Arial" w:eastAsia="Times New Roman" w:hAnsi="Arial" w:cs="Arial"/>
                <w:kern w:val="0"/>
                <w:sz w:val="20"/>
                <w:szCs w:val="20"/>
                <w:lang w:val="en-US"/>
                <w14:ligatures w14:val="none"/>
              </w:rPr>
            </w:pPr>
          </w:p>
        </w:tc>
        <w:tc>
          <w:tcPr>
            <w:tcW w:w="1273" w:type="dxa"/>
          </w:tcPr>
          <w:p w14:paraId="62D682B1" w14:textId="77777777" w:rsidR="00D577A5" w:rsidRPr="00792F99" w:rsidRDefault="00D577A5" w:rsidP="00D577A5">
            <w:pPr>
              <w:spacing w:after="0" w:line="240" w:lineRule="auto"/>
              <w:jc w:val="center"/>
              <w:rPr>
                <w:rFonts w:ascii="Arial" w:eastAsia="Times New Roman" w:hAnsi="Arial" w:cs="Arial"/>
                <w:kern w:val="0"/>
                <w:sz w:val="20"/>
                <w:szCs w:val="20"/>
                <w:lang w:val="en-US"/>
                <w14:ligatures w14:val="none"/>
              </w:rPr>
            </w:pPr>
          </w:p>
        </w:tc>
        <w:tc>
          <w:tcPr>
            <w:tcW w:w="1273" w:type="dxa"/>
          </w:tcPr>
          <w:p w14:paraId="5A60BA22" w14:textId="77777777" w:rsidR="00D577A5" w:rsidRPr="00792F99" w:rsidRDefault="00D577A5" w:rsidP="00D577A5">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BD19FEA" w14:textId="77777777" w:rsidR="00D577A5" w:rsidRPr="00792F99" w:rsidRDefault="00D577A5" w:rsidP="00D577A5">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3F0AD9F" w14:textId="77777777" w:rsidR="00D577A5" w:rsidRPr="00792F99" w:rsidRDefault="00D577A5" w:rsidP="00D577A5">
            <w:pPr>
              <w:spacing w:after="0" w:line="240" w:lineRule="auto"/>
              <w:jc w:val="center"/>
              <w:rPr>
                <w:rFonts w:ascii="Arial" w:eastAsia="Times New Roman" w:hAnsi="Arial" w:cs="Arial"/>
                <w:color w:val="000000"/>
                <w:kern w:val="0"/>
                <w:sz w:val="20"/>
                <w:szCs w:val="20"/>
                <w:lang w:val="en-US"/>
                <w14:ligatures w14:val="none"/>
              </w:rPr>
            </w:pPr>
          </w:p>
        </w:tc>
      </w:tr>
      <w:tr w:rsidR="00E306D7" w:rsidRPr="00792F99" w14:paraId="6196EE03" w14:textId="77777777" w:rsidTr="00E306D7">
        <w:trPr>
          <w:trHeight w:val="112"/>
        </w:trPr>
        <w:tc>
          <w:tcPr>
            <w:tcW w:w="909" w:type="dxa"/>
          </w:tcPr>
          <w:p w14:paraId="053A0396"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L11</w:t>
            </w:r>
          </w:p>
        </w:tc>
        <w:tc>
          <w:tcPr>
            <w:tcW w:w="1273" w:type="dxa"/>
          </w:tcPr>
          <w:p w14:paraId="1DA8383C" w14:textId="0F3FD213" w:rsidR="00E306D7" w:rsidRPr="00792F99" w:rsidRDefault="00C75683" w:rsidP="00C75683">
            <w:pPr>
              <w:spacing w:after="0" w:line="240" w:lineRule="auto"/>
              <w:jc w:val="center"/>
              <w:rPr>
                <w:rFonts w:ascii="Arial" w:eastAsia="Times New Roman" w:hAnsi="Arial" w:cs="Arial"/>
                <w:kern w:val="0"/>
                <w:sz w:val="20"/>
                <w:szCs w:val="20"/>
                <w:lang w:val="en-US"/>
                <w14:ligatures w14:val="none"/>
              </w:rPr>
            </w:pPr>
            <w:r w:rsidRPr="00C75683">
              <w:rPr>
                <w:rFonts w:ascii="Arial" w:eastAsia="Times New Roman" w:hAnsi="Arial" w:cs="Arial"/>
                <w:kern w:val="0"/>
                <w:sz w:val="20"/>
                <w:szCs w:val="20"/>
                <w:lang w:val="en-US"/>
                <w14:ligatures w14:val="none"/>
              </w:rPr>
              <w:t>£66,368</w:t>
            </w:r>
          </w:p>
        </w:tc>
        <w:tc>
          <w:tcPr>
            <w:tcW w:w="1273" w:type="dxa"/>
          </w:tcPr>
          <w:p w14:paraId="59821CBE" w14:textId="37A04F56" w:rsidR="00E306D7" w:rsidRPr="00792F99" w:rsidRDefault="00C75683" w:rsidP="00C75683">
            <w:pPr>
              <w:spacing w:after="0" w:line="240" w:lineRule="auto"/>
              <w:jc w:val="center"/>
              <w:rPr>
                <w:rFonts w:ascii="Arial" w:eastAsia="Times New Roman" w:hAnsi="Arial" w:cs="Arial"/>
                <w:kern w:val="0"/>
                <w:sz w:val="20"/>
                <w:szCs w:val="20"/>
                <w:lang w:val="en-US"/>
                <w14:ligatures w14:val="none"/>
              </w:rPr>
            </w:pPr>
            <w:r w:rsidRPr="00C75683">
              <w:rPr>
                <w:rFonts w:ascii="Arial" w:eastAsia="Times New Roman" w:hAnsi="Arial" w:cs="Arial"/>
                <w:kern w:val="0"/>
                <w:sz w:val="20"/>
                <w:szCs w:val="20"/>
                <w:lang w:val="en-US"/>
                <w14:ligatures w14:val="none"/>
              </w:rPr>
              <w:t>£66,368</w:t>
            </w:r>
          </w:p>
        </w:tc>
        <w:tc>
          <w:tcPr>
            <w:tcW w:w="1273" w:type="dxa"/>
          </w:tcPr>
          <w:p w14:paraId="6F959680" w14:textId="36EE7CB6" w:rsidR="00C75683" w:rsidRPr="00792F99" w:rsidRDefault="00C75683" w:rsidP="00E306D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C75683">
              <w:rPr>
                <w:rFonts w:ascii="Arial" w:eastAsia="Times New Roman" w:hAnsi="Arial" w:cs="Arial"/>
                <w:kern w:val="0"/>
                <w:sz w:val="20"/>
                <w:szCs w:val="20"/>
                <w:lang w:val="en-US"/>
                <w14:ligatures w14:val="none"/>
              </w:rPr>
              <w:t>66,368</w:t>
            </w:r>
          </w:p>
        </w:tc>
        <w:tc>
          <w:tcPr>
            <w:tcW w:w="1273" w:type="dxa"/>
          </w:tcPr>
          <w:p w14:paraId="58BB9D31" w14:textId="77777777" w:rsidR="00E306D7" w:rsidRPr="00792F99" w:rsidRDefault="00E306D7" w:rsidP="00E306D7">
            <w:pPr>
              <w:spacing w:after="0" w:line="240" w:lineRule="auto"/>
              <w:jc w:val="center"/>
              <w:rPr>
                <w:rFonts w:ascii="Arial" w:eastAsia="Times New Roman" w:hAnsi="Arial" w:cs="Arial"/>
                <w:kern w:val="0"/>
                <w:sz w:val="20"/>
                <w:szCs w:val="20"/>
                <w:lang w:val="en-US"/>
                <w14:ligatures w14:val="none"/>
              </w:rPr>
            </w:pPr>
          </w:p>
        </w:tc>
        <w:tc>
          <w:tcPr>
            <w:tcW w:w="1273" w:type="dxa"/>
          </w:tcPr>
          <w:p w14:paraId="308A41D6" w14:textId="4393D800" w:rsidR="00E306D7" w:rsidRPr="00792F99" w:rsidRDefault="00E306D7" w:rsidP="00E306D7">
            <w:pPr>
              <w:spacing w:after="0" w:line="240" w:lineRule="auto"/>
              <w:jc w:val="center"/>
              <w:rPr>
                <w:rFonts w:ascii="Arial" w:eastAsia="Times New Roman" w:hAnsi="Arial" w:cs="Arial"/>
                <w:kern w:val="0"/>
                <w:sz w:val="20"/>
                <w:szCs w:val="20"/>
                <w:lang w:val="en-US"/>
                <w14:ligatures w14:val="none"/>
              </w:rPr>
            </w:pPr>
          </w:p>
        </w:tc>
        <w:tc>
          <w:tcPr>
            <w:tcW w:w="1273" w:type="dxa"/>
          </w:tcPr>
          <w:p w14:paraId="430C6AD6"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E6B6124"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87A9446"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r>
      <w:tr w:rsidR="00234B26" w:rsidRPr="00792F99" w14:paraId="2B027DB9" w14:textId="77777777" w:rsidTr="00E306D7">
        <w:trPr>
          <w:trHeight w:val="112"/>
        </w:trPr>
        <w:tc>
          <w:tcPr>
            <w:tcW w:w="909" w:type="dxa"/>
          </w:tcPr>
          <w:p w14:paraId="7635C5D9" w14:textId="77777777" w:rsidR="00234B26" w:rsidRPr="00792F99" w:rsidRDefault="00234B26" w:rsidP="00234B26">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L12</w:t>
            </w:r>
          </w:p>
        </w:tc>
        <w:tc>
          <w:tcPr>
            <w:tcW w:w="1273" w:type="dxa"/>
          </w:tcPr>
          <w:p w14:paraId="07F41118" w14:textId="537F8E64" w:rsidR="00234B26" w:rsidRPr="00792F99" w:rsidRDefault="00234B26" w:rsidP="00234B26">
            <w:pPr>
              <w:spacing w:after="0" w:line="240" w:lineRule="auto"/>
              <w:jc w:val="center"/>
              <w:rPr>
                <w:rFonts w:ascii="Arial" w:eastAsia="Times New Roman" w:hAnsi="Arial" w:cs="Arial"/>
                <w:kern w:val="0"/>
                <w:sz w:val="20"/>
                <w:szCs w:val="20"/>
                <w:lang w:val="en-US"/>
                <w14:ligatures w14:val="none"/>
              </w:rPr>
            </w:pPr>
            <w:r w:rsidRPr="00D577A5">
              <w:rPr>
                <w:rFonts w:ascii="Arial" w:eastAsia="Times New Roman" w:hAnsi="Arial" w:cs="Arial"/>
                <w:kern w:val="0"/>
                <w:sz w:val="20"/>
                <w:szCs w:val="20"/>
                <w:lang w:val="en-US"/>
                <w14:ligatures w14:val="none"/>
              </w:rPr>
              <w:t>£67,898</w:t>
            </w:r>
          </w:p>
        </w:tc>
        <w:tc>
          <w:tcPr>
            <w:tcW w:w="1273" w:type="dxa"/>
          </w:tcPr>
          <w:p w14:paraId="3940718D" w14:textId="38D06872" w:rsidR="00234B26" w:rsidRPr="00792F99" w:rsidRDefault="00234B26" w:rsidP="00234B26">
            <w:pPr>
              <w:spacing w:after="0" w:line="240" w:lineRule="auto"/>
              <w:jc w:val="center"/>
              <w:rPr>
                <w:rFonts w:ascii="Arial" w:eastAsia="Times New Roman" w:hAnsi="Arial" w:cs="Arial"/>
                <w:kern w:val="0"/>
                <w:sz w:val="20"/>
                <w:szCs w:val="20"/>
                <w:lang w:val="en-US"/>
                <w14:ligatures w14:val="none"/>
              </w:rPr>
            </w:pPr>
            <w:r w:rsidRPr="00D577A5">
              <w:rPr>
                <w:rFonts w:ascii="Arial" w:eastAsia="Times New Roman" w:hAnsi="Arial" w:cs="Arial"/>
                <w:kern w:val="0"/>
                <w:sz w:val="20"/>
                <w:szCs w:val="20"/>
                <w:lang w:val="en-US"/>
                <w14:ligatures w14:val="none"/>
              </w:rPr>
              <w:t>£67,898</w:t>
            </w:r>
          </w:p>
        </w:tc>
        <w:tc>
          <w:tcPr>
            <w:tcW w:w="1273" w:type="dxa"/>
          </w:tcPr>
          <w:p w14:paraId="78511206" w14:textId="1F690A46" w:rsidR="00234B26" w:rsidRPr="00792F99" w:rsidRDefault="00234B26" w:rsidP="00234B26">
            <w:pPr>
              <w:spacing w:after="0" w:line="240" w:lineRule="auto"/>
              <w:jc w:val="center"/>
              <w:rPr>
                <w:rFonts w:ascii="Arial" w:eastAsia="Times New Roman" w:hAnsi="Arial" w:cs="Arial"/>
                <w:kern w:val="0"/>
                <w:sz w:val="20"/>
                <w:szCs w:val="20"/>
                <w:lang w:val="en-US"/>
                <w14:ligatures w14:val="none"/>
              </w:rPr>
            </w:pPr>
            <w:r w:rsidRPr="00D577A5">
              <w:rPr>
                <w:rFonts w:ascii="Arial" w:eastAsia="Times New Roman" w:hAnsi="Arial" w:cs="Arial"/>
                <w:kern w:val="0"/>
                <w:sz w:val="20"/>
                <w:szCs w:val="20"/>
                <w:lang w:val="en-US"/>
                <w14:ligatures w14:val="none"/>
              </w:rPr>
              <w:t>£67,898</w:t>
            </w:r>
          </w:p>
        </w:tc>
        <w:tc>
          <w:tcPr>
            <w:tcW w:w="1273" w:type="dxa"/>
          </w:tcPr>
          <w:p w14:paraId="592D6E48" w14:textId="77777777" w:rsidR="00234B26" w:rsidRPr="00792F99" w:rsidRDefault="00234B26" w:rsidP="00234B26">
            <w:pPr>
              <w:spacing w:after="0" w:line="240" w:lineRule="auto"/>
              <w:jc w:val="center"/>
              <w:rPr>
                <w:rFonts w:ascii="Arial" w:eastAsia="Times New Roman" w:hAnsi="Arial" w:cs="Arial"/>
                <w:kern w:val="0"/>
                <w:sz w:val="20"/>
                <w:szCs w:val="20"/>
                <w:lang w:val="en-US"/>
                <w14:ligatures w14:val="none"/>
              </w:rPr>
            </w:pPr>
          </w:p>
        </w:tc>
        <w:tc>
          <w:tcPr>
            <w:tcW w:w="1273" w:type="dxa"/>
          </w:tcPr>
          <w:p w14:paraId="3EECB4F8" w14:textId="77777777" w:rsidR="00234B26" w:rsidRPr="00792F99" w:rsidRDefault="00234B26" w:rsidP="00234B26">
            <w:pPr>
              <w:spacing w:after="0" w:line="240" w:lineRule="auto"/>
              <w:jc w:val="center"/>
              <w:rPr>
                <w:rFonts w:ascii="Arial" w:eastAsia="Times New Roman" w:hAnsi="Arial" w:cs="Arial"/>
                <w:kern w:val="0"/>
                <w:sz w:val="20"/>
                <w:szCs w:val="20"/>
                <w:lang w:val="en-US"/>
                <w14:ligatures w14:val="none"/>
              </w:rPr>
            </w:pPr>
          </w:p>
        </w:tc>
        <w:tc>
          <w:tcPr>
            <w:tcW w:w="1273" w:type="dxa"/>
          </w:tcPr>
          <w:p w14:paraId="19E76EC1" w14:textId="77777777" w:rsidR="00234B26" w:rsidRPr="00792F99" w:rsidRDefault="00234B26" w:rsidP="00234B26">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E90A1BA" w14:textId="77777777" w:rsidR="00234B26" w:rsidRPr="00792F99" w:rsidRDefault="00234B26" w:rsidP="00234B26">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D993E93" w14:textId="77777777" w:rsidR="00234B26" w:rsidRPr="00792F99" w:rsidRDefault="00234B26" w:rsidP="00234B26">
            <w:pPr>
              <w:spacing w:after="0" w:line="240" w:lineRule="auto"/>
              <w:jc w:val="center"/>
              <w:rPr>
                <w:rFonts w:ascii="Arial" w:eastAsia="Times New Roman" w:hAnsi="Arial" w:cs="Arial"/>
                <w:color w:val="000000"/>
                <w:kern w:val="0"/>
                <w:sz w:val="20"/>
                <w:szCs w:val="20"/>
                <w:lang w:val="en-US"/>
                <w14:ligatures w14:val="none"/>
              </w:rPr>
            </w:pPr>
          </w:p>
        </w:tc>
      </w:tr>
      <w:tr w:rsidR="00234B26" w:rsidRPr="00792F99" w14:paraId="7B779795" w14:textId="77777777" w:rsidTr="00E306D7">
        <w:trPr>
          <w:trHeight w:val="112"/>
        </w:trPr>
        <w:tc>
          <w:tcPr>
            <w:tcW w:w="909" w:type="dxa"/>
          </w:tcPr>
          <w:p w14:paraId="199DE07A" w14:textId="77777777" w:rsidR="00234B26" w:rsidRPr="00792F99" w:rsidRDefault="00234B26" w:rsidP="00234B26">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L13</w:t>
            </w:r>
          </w:p>
        </w:tc>
        <w:tc>
          <w:tcPr>
            <w:tcW w:w="1273" w:type="dxa"/>
          </w:tcPr>
          <w:p w14:paraId="58B9599F" w14:textId="74F2D397" w:rsidR="00234B26" w:rsidRPr="00792F99" w:rsidRDefault="00234B26" w:rsidP="00234B26">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£69,596</w:t>
            </w:r>
          </w:p>
        </w:tc>
        <w:tc>
          <w:tcPr>
            <w:tcW w:w="1273" w:type="dxa"/>
          </w:tcPr>
          <w:p w14:paraId="59B01688" w14:textId="01E31507" w:rsidR="00234B26" w:rsidRPr="00792F99" w:rsidRDefault="00234B26" w:rsidP="00234B26">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£69,596</w:t>
            </w:r>
          </w:p>
        </w:tc>
        <w:tc>
          <w:tcPr>
            <w:tcW w:w="1273" w:type="dxa"/>
          </w:tcPr>
          <w:p w14:paraId="535D3D37" w14:textId="3B0CED75" w:rsidR="00234B26" w:rsidRPr="00792F99" w:rsidRDefault="00234B26" w:rsidP="00234B26">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£69,596</w:t>
            </w:r>
          </w:p>
        </w:tc>
        <w:tc>
          <w:tcPr>
            <w:tcW w:w="1273" w:type="dxa"/>
          </w:tcPr>
          <w:p w14:paraId="3B0250B4" w14:textId="77777777" w:rsidR="00234B26" w:rsidRPr="00792F99" w:rsidRDefault="00234B26" w:rsidP="00234B26">
            <w:pPr>
              <w:spacing w:after="0" w:line="240" w:lineRule="auto"/>
              <w:jc w:val="center"/>
              <w:rPr>
                <w:rFonts w:ascii="Arial" w:eastAsia="Times New Roman" w:hAnsi="Arial" w:cs="Arial"/>
                <w:kern w:val="0"/>
                <w:sz w:val="20"/>
                <w:szCs w:val="20"/>
                <w:lang w:val="en-US"/>
                <w14:ligatures w14:val="none"/>
              </w:rPr>
            </w:pPr>
          </w:p>
        </w:tc>
        <w:tc>
          <w:tcPr>
            <w:tcW w:w="1273" w:type="dxa"/>
          </w:tcPr>
          <w:p w14:paraId="62DEEE8B" w14:textId="77777777" w:rsidR="00234B26" w:rsidRPr="00792F99" w:rsidRDefault="00234B26" w:rsidP="00234B26">
            <w:pPr>
              <w:spacing w:after="0" w:line="240" w:lineRule="auto"/>
              <w:jc w:val="center"/>
              <w:rPr>
                <w:rFonts w:ascii="Arial" w:eastAsia="Times New Roman" w:hAnsi="Arial" w:cs="Arial"/>
                <w:kern w:val="0"/>
                <w:sz w:val="20"/>
                <w:szCs w:val="20"/>
                <w:lang w:val="en-US"/>
                <w14:ligatures w14:val="none"/>
              </w:rPr>
            </w:pPr>
          </w:p>
        </w:tc>
        <w:tc>
          <w:tcPr>
            <w:tcW w:w="1273" w:type="dxa"/>
          </w:tcPr>
          <w:p w14:paraId="1D722C94" w14:textId="77777777" w:rsidR="00234B26" w:rsidRPr="00792F99" w:rsidRDefault="00234B26" w:rsidP="00234B26">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024FAB0" w14:textId="77777777" w:rsidR="00234B26" w:rsidRPr="00792F99" w:rsidRDefault="00234B26" w:rsidP="00234B26">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5B2125E" w14:textId="77777777" w:rsidR="00234B26" w:rsidRPr="00792F99" w:rsidRDefault="00234B26" w:rsidP="00234B26">
            <w:pPr>
              <w:spacing w:after="0" w:line="240" w:lineRule="auto"/>
              <w:jc w:val="center"/>
              <w:rPr>
                <w:rFonts w:ascii="Arial" w:eastAsia="Times New Roman" w:hAnsi="Arial" w:cs="Arial"/>
                <w:color w:val="000000"/>
                <w:kern w:val="0"/>
                <w:sz w:val="20"/>
                <w:szCs w:val="20"/>
                <w:lang w:val="en-US"/>
                <w14:ligatures w14:val="none"/>
              </w:rPr>
            </w:pPr>
          </w:p>
        </w:tc>
      </w:tr>
      <w:tr w:rsidR="00C75683" w:rsidRPr="00792F99" w14:paraId="474195B4" w14:textId="77777777" w:rsidTr="00E306D7">
        <w:trPr>
          <w:trHeight w:val="112"/>
        </w:trPr>
        <w:tc>
          <w:tcPr>
            <w:tcW w:w="909" w:type="dxa"/>
          </w:tcPr>
          <w:p w14:paraId="35FF1D80" w14:textId="77777777" w:rsidR="00C75683" w:rsidRPr="00792F99" w:rsidRDefault="00C75683" w:rsidP="00C75683">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L14</w:t>
            </w:r>
          </w:p>
        </w:tc>
        <w:tc>
          <w:tcPr>
            <w:tcW w:w="1273" w:type="dxa"/>
          </w:tcPr>
          <w:p w14:paraId="171B8068" w14:textId="0F9BD2D8" w:rsidR="00C75683" w:rsidRPr="00792F99" w:rsidRDefault="00C75683" w:rsidP="00C75683">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C75683">
              <w:rPr>
                <w:rFonts w:ascii="Arial" w:eastAsia="Times New Roman" w:hAnsi="Arial" w:cs="Arial"/>
                <w:kern w:val="0"/>
                <w:sz w:val="20"/>
                <w:szCs w:val="20"/>
                <w:lang w:val="en-US"/>
                <w14:ligatures w14:val="none"/>
              </w:rPr>
              <w:t>71,330</w:t>
            </w:r>
          </w:p>
        </w:tc>
        <w:tc>
          <w:tcPr>
            <w:tcW w:w="1273" w:type="dxa"/>
          </w:tcPr>
          <w:p w14:paraId="1519E582" w14:textId="5D1DD189" w:rsidR="00C75683" w:rsidRPr="00792F99" w:rsidRDefault="00C75683" w:rsidP="00C75683">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C75683">
              <w:rPr>
                <w:rFonts w:ascii="Arial" w:eastAsia="Times New Roman" w:hAnsi="Arial" w:cs="Arial"/>
                <w:kern w:val="0"/>
                <w:sz w:val="20"/>
                <w:szCs w:val="20"/>
                <w:lang w:val="en-US"/>
                <w14:ligatures w14:val="none"/>
              </w:rPr>
              <w:t>71,330</w:t>
            </w:r>
          </w:p>
        </w:tc>
        <w:tc>
          <w:tcPr>
            <w:tcW w:w="1273" w:type="dxa"/>
          </w:tcPr>
          <w:p w14:paraId="1D8669E5" w14:textId="5E1B4E6C" w:rsidR="00C75683" w:rsidRPr="00792F99" w:rsidRDefault="00C75683" w:rsidP="00C75683">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C75683">
              <w:rPr>
                <w:rFonts w:ascii="Arial" w:eastAsia="Times New Roman" w:hAnsi="Arial" w:cs="Arial"/>
                <w:kern w:val="0"/>
                <w:sz w:val="20"/>
                <w:szCs w:val="20"/>
                <w:lang w:val="en-US"/>
                <w14:ligatures w14:val="none"/>
              </w:rPr>
              <w:t>71,330</w:t>
            </w:r>
          </w:p>
        </w:tc>
        <w:tc>
          <w:tcPr>
            <w:tcW w:w="1273" w:type="dxa"/>
          </w:tcPr>
          <w:p w14:paraId="48993C79" w14:textId="321F74C8" w:rsidR="00C75683" w:rsidRPr="00792F99" w:rsidRDefault="00C75683" w:rsidP="00C75683">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C75683">
              <w:rPr>
                <w:rFonts w:ascii="Arial" w:eastAsia="Times New Roman" w:hAnsi="Arial" w:cs="Arial"/>
                <w:kern w:val="0"/>
                <w:sz w:val="20"/>
                <w:szCs w:val="20"/>
                <w:lang w:val="en-US"/>
                <w14:ligatures w14:val="none"/>
              </w:rPr>
              <w:t>71,330</w:t>
            </w:r>
          </w:p>
        </w:tc>
        <w:tc>
          <w:tcPr>
            <w:tcW w:w="1273" w:type="dxa"/>
          </w:tcPr>
          <w:p w14:paraId="39B1D655" w14:textId="546A145B" w:rsidR="00C75683" w:rsidRPr="00792F99" w:rsidRDefault="00C75683" w:rsidP="00C75683">
            <w:pPr>
              <w:spacing w:after="0" w:line="240" w:lineRule="auto"/>
              <w:jc w:val="center"/>
              <w:rPr>
                <w:rFonts w:ascii="Arial" w:eastAsia="Times New Roman" w:hAnsi="Arial" w:cs="Arial"/>
                <w:kern w:val="0"/>
                <w:sz w:val="20"/>
                <w:szCs w:val="20"/>
                <w:lang w:val="en-US"/>
                <w14:ligatures w14:val="none"/>
              </w:rPr>
            </w:pPr>
          </w:p>
        </w:tc>
        <w:tc>
          <w:tcPr>
            <w:tcW w:w="1273" w:type="dxa"/>
          </w:tcPr>
          <w:p w14:paraId="767855B0" w14:textId="77777777" w:rsidR="00C75683" w:rsidRPr="00792F99" w:rsidRDefault="00C75683" w:rsidP="00C75683">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17C46D7" w14:textId="77777777" w:rsidR="00C75683" w:rsidRPr="00792F99" w:rsidRDefault="00C75683" w:rsidP="00C75683">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7B64A00" w14:textId="77777777" w:rsidR="00C75683" w:rsidRPr="00792F99" w:rsidRDefault="00C75683" w:rsidP="00C75683">
            <w:pPr>
              <w:spacing w:after="0" w:line="240" w:lineRule="auto"/>
              <w:jc w:val="center"/>
              <w:rPr>
                <w:rFonts w:ascii="Arial" w:eastAsia="Times New Roman" w:hAnsi="Arial" w:cs="Arial"/>
                <w:color w:val="000000"/>
                <w:kern w:val="0"/>
                <w:sz w:val="20"/>
                <w:szCs w:val="20"/>
                <w:lang w:val="en-US"/>
                <w14:ligatures w14:val="none"/>
              </w:rPr>
            </w:pPr>
          </w:p>
        </w:tc>
      </w:tr>
      <w:tr w:rsidR="00234B26" w:rsidRPr="00792F99" w14:paraId="0FF000C6" w14:textId="77777777" w:rsidTr="00E306D7">
        <w:trPr>
          <w:trHeight w:val="112"/>
        </w:trPr>
        <w:tc>
          <w:tcPr>
            <w:tcW w:w="909" w:type="dxa"/>
          </w:tcPr>
          <w:p w14:paraId="3A18E61B" w14:textId="77777777" w:rsidR="00234B26" w:rsidRPr="00792F99" w:rsidRDefault="00234B26" w:rsidP="00234B26">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L15</w:t>
            </w:r>
          </w:p>
        </w:tc>
        <w:tc>
          <w:tcPr>
            <w:tcW w:w="1273" w:type="dxa"/>
          </w:tcPr>
          <w:p w14:paraId="68407585" w14:textId="0FD34ADA" w:rsidR="00234B26" w:rsidRPr="00792F99" w:rsidRDefault="00234B26" w:rsidP="00234B26">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£73,105</w:t>
            </w:r>
          </w:p>
        </w:tc>
        <w:tc>
          <w:tcPr>
            <w:tcW w:w="1273" w:type="dxa"/>
          </w:tcPr>
          <w:p w14:paraId="0BE955BF" w14:textId="39B8347B" w:rsidR="00234B26" w:rsidRPr="00792F99" w:rsidRDefault="00234B26" w:rsidP="00234B26">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£73,105</w:t>
            </w:r>
          </w:p>
        </w:tc>
        <w:tc>
          <w:tcPr>
            <w:tcW w:w="1273" w:type="dxa"/>
          </w:tcPr>
          <w:p w14:paraId="118B3F7B" w14:textId="449E9BF1" w:rsidR="00234B26" w:rsidRPr="00792F99" w:rsidRDefault="00234B26" w:rsidP="00234B26">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£73,105</w:t>
            </w:r>
          </w:p>
        </w:tc>
        <w:tc>
          <w:tcPr>
            <w:tcW w:w="1273" w:type="dxa"/>
          </w:tcPr>
          <w:p w14:paraId="260F02EA" w14:textId="5F5BA9C6" w:rsidR="00234B26" w:rsidRPr="00792F99" w:rsidRDefault="00234B26" w:rsidP="00234B26">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£73,105</w:t>
            </w:r>
          </w:p>
        </w:tc>
        <w:tc>
          <w:tcPr>
            <w:tcW w:w="1273" w:type="dxa"/>
          </w:tcPr>
          <w:p w14:paraId="28EF8B73" w14:textId="77777777" w:rsidR="00234B26" w:rsidRPr="00792F99" w:rsidRDefault="00234B26" w:rsidP="00234B26">
            <w:pPr>
              <w:spacing w:after="0" w:line="240" w:lineRule="auto"/>
              <w:jc w:val="center"/>
              <w:rPr>
                <w:rFonts w:ascii="Arial" w:eastAsia="Times New Roman" w:hAnsi="Arial" w:cs="Arial"/>
                <w:kern w:val="0"/>
                <w:sz w:val="20"/>
                <w:szCs w:val="20"/>
                <w:lang w:val="en-US"/>
                <w14:ligatures w14:val="none"/>
              </w:rPr>
            </w:pPr>
          </w:p>
        </w:tc>
        <w:tc>
          <w:tcPr>
            <w:tcW w:w="1273" w:type="dxa"/>
          </w:tcPr>
          <w:p w14:paraId="08C57659" w14:textId="77777777" w:rsidR="00234B26" w:rsidRPr="00792F99" w:rsidRDefault="00234B26" w:rsidP="00234B26">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A59F752" w14:textId="77777777" w:rsidR="00234B26" w:rsidRPr="00792F99" w:rsidRDefault="00234B26" w:rsidP="00234B26">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871C71B" w14:textId="77777777" w:rsidR="00234B26" w:rsidRPr="00792F99" w:rsidRDefault="00234B26" w:rsidP="00234B26">
            <w:pPr>
              <w:spacing w:after="0" w:line="240" w:lineRule="auto"/>
              <w:jc w:val="center"/>
              <w:rPr>
                <w:rFonts w:ascii="Arial" w:eastAsia="Times New Roman" w:hAnsi="Arial" w:cs="Arial"/>
                <w:color w:val="000000"/>
                <w:kern w:val="0"/>
                <w:sz w:val="20"/>
                <w:szCs w:val="20"/>
                <w:lang w:val="en-US"/>
                <w14:ligatures w14:val="none"/>
              </w:rPr>
            </w:pPr>
          </w:p>
        </w:tc>
      </w:tr>
      <w:tr w:rsidR="00654267" w:rsidRPr="00792F99" w14:paraId="19A5A57F" w14:textId="77777777" w:rsidTr="00E306D7">
        <w:trPr>
          <w:trHeight w:val="112"/>
        </w:trPr>
        <w:tc>
          <w:tcPr>
            <w:tcW w:w="909" w:type="dxa"/>
          </w:tcPr>
          <w:p w14:paraId="055A549F"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L16</w:t>
            </w:r>
          </w:p>
        </w:tc>
        <w:tc>
          <w:tcPr>
            <w:tcW w:w="1273" w:type="dxa"/>
          </w:tcPr>
          <w:p w14:paraId="756CFD13" w14:textId="2E9AD5D7"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eastAsia="en-GB"/>
                <w14:ligatures w14:val="none"/>
              </w:rPr>
              <w:t>£75,049</w:t>
            </w:r>
          </w:p>
        </w:tc>
        <w:tc>
          <w:tcPr>
            <w:tcW w:w="1273" w:type="dxa"/>
          </w:tcPr>
          <w:p w14:paraId="7135AD46" w14:textId="66E08B29"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eastAsia="en-GB"/>
                <w14:ligatures w14:val="none"/>
              </w:rPr>
              <w:t>£75,049</w:t>
            </w:r>
          </w:p>
        </w:tc>
        <w:tc>
          <w:tcPr>
            <w:tcW w:w="1273" w:type="dxa"/>
          </w:tcPr>
          <w:p w14:paraId="33453B82" w14:textId="57A409D8"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eastAsia="en-GB"/>
                <w14:ligatures w14:val="none"/>
              </w:rPr>
              <w:t>£75,049</w:t>
            </w:r>
          </w:p>
        </w:tc>
        <w:tc>
          <w:tcPr>
            <w:tcW w:w="1273" w:type="dxa"/>
          </w:tcPr>
          <w:p w14:paraId="0208C56B" w14:textId="2F9D0930"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eastAsia="en-GB"/>
                <w14:ligatures w14:val="none"/>
              </w:rPr>
              <w:t>£75,049</w:t>
            </w:r>
          </w:p>
        </w:tc>
        <w:tc>
          <w:tcPr>
            <w:tcW w:w="1273" w:type="dxa"/>
          </w:tcPr>
          <w:p w14:paraId="258A4F86" w14:textId="77777777"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p>
        </w:tc>
        <w:tc>
          <w:tcPr>
            <w:tcW w:w="1273" w:type="dxa"/>
          </w:tcPr>
          <w:p w14:paraId="46197D41"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AE71295"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DC0D483"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r>
      <w:tr w:rsidR="00654267" w:rsidRPr="00792F99" w14:paraId="4C6CD3F8" w14:textId="77777777" w:rsidTr="00E306D7">
        <w:trPr>
          <w:trHeight w:val="112"/>
        </w:trPr>
        <w:tc>
          <w:tcPr>
            <w:tcW w:w="909" w:type="dxa"/>
          </w:tcPr>
          <w:p w14:paraId="02CAAF04"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L17</w:t>
            </w:r>
          </w:p>
        </w:tc>
        <w:tc>
          <w:tcPr>
            <w:tcW w:w="1273" w:type="dxa"/>
          </w:tcPr>
          <w:p w14:paraId="34A8D092" w14:textId="4148B1F4"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eastAsia="en-GB"/>
                <w14:ligatures w14:val="none"/>
              </w:rPr>
              <w:t>£76,772</w:t>
            </w:r>
          </w:p>
        </w:tc>
        <w:tc>
          <w:tcPr>
            <w:tcW w:w="1273" w:type="dxa"/>
          </w:tcPr>
          <w:p w14:paraId="4B5639A6" w14:textId="71B42084"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eastAsia="en-GB"/>
                <w14:ligatures w14:val="none"/>
              </w:rPr>
              <w:t>£76,772</w:t>
            </w:r>
          </w:p>
        </w:tc>
        <w:tc>
          <w:tcPr>
            <w:tcW w:w="1273" w:type="dxa"/>
          </w:tcPr>
          <w:p w14:paraId="45EE6028" w14:textId="088589E0"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eastAsia="en-GB"/>
                <w14:ligatures w14:val="none"/>
              </w:rPr>
              <w:t>£76,772</w:t>
            </w:r>
          </w:p>
        </w:tc>
        <w:tc>
          <w:tcPr>
            <w:tcW w:w="1273" w:type="dxa"/>
          </w:tcPr>
          <w:p w14:paraId="64EBC9FA" w14:textId="7CCAF5E2"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eastAsia="en-GB"/>
                <w14:ligatures w14:val="none"/>
              </w:rPr>
              <w:t>£76,772</w:t>
            </w:r>
          </w:p>
        </w:tc>
        <w:tc>
          <w:tcPr>
            <w:tcW w:w="1273" w:type="dxa"/>
          </w:tcPr>
          <w:p w14:paraId="44B067CB" w14:textId="77777777"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p>
        </w:tc>
        <w:tc>
          <w:tcPr>
            <w:tcW w:w="1273" w:type="dxa"/>
          </w:tcPr>
          <w:p w14:paraId="3E8AA6C5"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82CAD1B"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4F9C0F9"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r>
      <w:tr w:rsidR="00555056" w:rsidRPr="00792F99" w14:paraId="670FEC2D" w14:textId="77777777" w:rsidTr="00E306D7">
        <w:trPr>
          <w:trHeight w:val="112"/>
        </w:trPr>
        <w:tc>
          <w:tcPr>
            <w:tcW w:w="909" w:type="dxa"/>
          </w:tcPr>
          <w:p w14:paraId="060C9DD3" w14:textId="77777777" w:rsidR="00555056" w:rsidRPr="00792F99" w:rsidRDefault="00555056" w:rsidP="00555056">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L18</w:t>
            </w:r>
          </w:p>
        </w:tc>
        <w:tc>
          <w:tcPr>
            <w:tcW w:w="1273" w:type="dxa"/>
          </w:tcPr>
          <w:p w14:paraId="2D0F5B21" w14:textId="77777777" w:rsidR="00555056" w:rsidRPr="00792F99" w:rsidRDefault="00555056" w:rsidP="00555056">
            <w:pPr>
              <w:spacing w:after="0" w:line="240" w:lineRule="auto"/>
              <w:jc w:val="center"/>
              <w:rPr>
                <w:rFonts w:ascii="Arial" w:eastAsia="Times New Roman" w:hAnsi="Arial" w:cs="Arial"/>
                <w:kern w:val="0"/>
                <w:sz w:val="20"/>
                <w:szCs w:val="20"/>
                <w:lang w:val="en-US"/>
                <w14:ligatures w14:val="none"/>
              </w:rPr>
            </w:pPr>
          </w:p>
        </w:tc>
        <w:tc>
          <w:tcPr>
            <w:tcW w:w="1273" w:type="dxa"/>
          </w:tcPr>
          <w:p w14:paraId="4127D2A9" w14:textId="6B217ED2" w:rsidR="00555056" w:rsidRPr="00792F99" w:rsidRDefault="00555056" w:rsidP="00555056">
            <w:pPr>
              <w:spacing w:after="0" w:line="240" w:lineRule="auto"/>
              <w:jc w:val="center"/>
              <w:rPr>
                <w:rFonts w:ascii="Arial" w:eastAsia="Times New Roman" w:hAnsi="Arial" w:cs="Arial"/>
                <w:kern w:val="0"/>
                <w:sz w:val="20"/>
                <w:szCs w:val="20"/>
                <w:highlight w:val="yellow"/>
                <w:lang w:val="en-US"/>
                <w14:ligatures w14:val="none"/>
              </w:rPr>
            </w:pPr>
            <w:r>
              <w:rPr>
                <w:rFonts w:ascii="Arial" w:eastAsia="Times New Roman" w:hAnsi="Arial" w:cs="Arial"/>
                <w:kern w:val="0"/>
                <w:sz w:val="20"/>
                <w:szCs w:val="20"/>
                <w:lang w:val="en-US"/>
                <w14:ligatures w14:val="none"/>
              </w:rPr>
              <w:t>£</w:t>
            </w:r>
            <w:r w:rsidRPr="00C75683">
              <w:rPr>
                <w:rFonts w:ascii="Arial" w:eastAsia="Times New Roman" w:hAnsi="Arial" w:cs="Arial"/>
                <w:kern w:val="0"/>
                <w:sz w:val="20"/>
                <w:szCs w:val="20"/>
                <w:lang w:val="en-US"/>
                <w14:ligatures w14:val="none"/>
              </w:rPr>
              <w:t>78,702</w:t>
            </w:r>
          </w:p>
        </w:tc>
        <w:tc>
          <w:tcPr>
            <w:tcW w:w="1273" w:type="dxa"/>
          </w:tcPr>
          <w:p w14:paraId="2FC976C9" w14:textId="5D0B9EB0" w:rsidR="00555056" w:rsidRPr="00792F99" w:rsidRDefault="00555056" w:rsidP="00555056">
            <w:pPr>
              <w:spacing w:after="0" w:line="240" w:lineRule="auto"/>
              <w:jc w:val="center"/>
              <w:rPr>
                <w:rFonts w:ascii="Arial" w:eastAsia="Times New Roman" w:hAnsi="Arial" w:cs="Arial"/>
                <w:kern w:val="0"/>
                <w:sz w:val="20"/>
                <w:szCs w:val="20"/>
                <w:highlight w:val="yellow"/>
                <w:lang w:val="en-US"/>
                <w14:ligatures w14:val="none"/>
              </w:rPr>
            </w:pPr>
            <w:r>
              <w:rPr>
                <w:rFonts w:ascii="Arial" w:eastAsia="Times New Roman" w:hAnsi="Arial" w:cs="Arial"/>
                <w:kern w:val="0"/>
                <w:sz w:val="20"/>
                <w:szCs w:val="20"/>
                <w:lang w:val="en-US"/>
                <w14:ligatures w14:val="none"/>
              </w:rPr>
              <w:t>£</w:t>
            </w:r>
            <w:r w:rsidRPr="00C75683">
              <w:rPr>
                <w:rFonts w:ascii="Arial" w:eastAsia="Times New Roman" w:hAnsi="Arial" w:cs="Arial"/>
                <w:kern w:val="0"/>
                <w:sz w:val="20"/>
                <w:szCs w:val="20"/>
                <w:lang w:val="en-US"/>
                <w14:ligatures w14:val="none"/>
              </w:rPr>
              <w:t>78,702</w:t>
            </w:r>
          </w:p>
        </w:tc>
        <w:tc>
          <w:tcPr>
            <w:tcW w:w="1273" w:type="dxa"/>
          </w:tcPr>
          <w:p w14:paraId="5EDECB3E" w14:textId="175F2D2A" w:rsidR="00555056" w:rsidRPr="00792F99" w:rsidRDefault="00555056" w:rsidP="00555056">
            <w:pPr>
              <w:spacing w:after="0" w:line="240" w:lineRule="auto"/>
              <w:jc w:val="center"/>
              <w:rPr>
                <w:rFonts w:ascii="Arial" w:eastAsia="Times New Roman" w:hAnsi="Arial" w:cs="Arial"/>
                <w:kern w:val="0"/>
                <w:sz w:val="20"/>
                <w:szCs w:val="20"/>
                <w:highlight w:val="yellow"/>
                <w:lang w:val="en-US"/>
                <w14:ligatures w14:val="none"/>
              </w:rPr>
            </w:pPr>
            <w:r>
              <w:rPr>
                <w:rFonts w:ascii="Arial" w:eastAsia="Times New Roman" w:hAnsi="Arial" w:cs="Arial"/>
                <w:kern w:val="0"/>
                <w:sz w:val="20"/>
                <w:szCs w:val="20"/>
                <w:lang w:val="en-US"/>
                <w14:ligatures w14:val="none"/>
              </w:rPr>
              <w:t>£</w:t>
            </w:r>
            <w:r w:rsidRPr="00C75683">
              <w:rPr>
                <w:rFonts w:ascii="Arial" w:eastAsia="Times New Roman" w:hAnsi="Arial" w:cs="Arial"/>
                <w:kern w:val="0"/>
                <w:sz w:val="20"/>
                <w:szCs w:val="20"/>
                <w:lang w:val="en-US"/>
                <w14:ligatures w14:val="none"/>
              </w:rPr>
              <w:t>78,702</w:t>
            </w:r>
          </w:p>
        </w:tc>
        <w:tc>
          <w:tcPr>
            <w:tcW w:w="1273" w:type="dxa"/>
          </w:tcPr>
          <w:p w14:paraId="2427FBA4" w14:textId="23984F92" w:rsidR="00555056" w:rsidRPr="00792F99" w:rsidRDefault="00555056" w:rsidP="00555056">
            <w:pPr>
              <w:spacing w:after="0" w:line="240" w:lineRule="auto"/>
              <w:jc w:val="center"/>
              <w:rPr>
                <w:rFonts w:ascii="Arial" w:eastAsia="Times New Roman" w:hAnsi="Arial" w:cs="Arial"/>
                <w:kern w:val="0"/>
                <w:sz w:val="20"/>
                <w:szCs w:val="20"/>
                <w:highlight w:val="yellow"/>
                <w:lang w:val="en-US"/>
                <w14:ligatures w14:val="none"/>
              </w:rPr>
            </w:pPr>
            <w:r>
              <w:rPr>
                <w:rFonts w:ascii="Arial" w:eastAsia="Times New Roman" w:hAnsi="Arial" w:cs="Arial"/>
                <w:kern w:val="0"/>
                <w:sz w:val="20"/>
                <w:szCs w:val="20"/>
                <w:lang w:val="en-US"/>
                <w14:ligatures w14:val="none"/>
              </w:rPr>
              <w:t>£</w:t>
            </w:r>
            <w:r w:rsidRPr="00C75683">
              <w:rPr>
                <w:rFonts w:ascii="Arial" w:eastAsia="Times New Roman" w:hAnsi="Arial" w:cs="Arial"/>
                <w:kern w:val="0"/>
                <w:sz w:val="20"/>
                <w:szCs w:val="20"/>
                <w:lang w:val="en-US"/>
                <w14:ligatures w14:val="none"/>
              </w:rPr>
              <w:t>78,702</w:t>
            </w:r>
          </w:p>
        </w:tc>
        <w:tc>
          <w:tcPr>
            <w:tcW w:w="1273" w:type="dxa"/>
          </w:tcPr>
          <w:p w14:paraId="2CED8E8F" w14:textId="77777777" w:rsidR="00555056" w:rsidRPr="00792F99" w:rsidRDefault="00555056" w:rsidP="00555056">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082BE78" w14:textId="77777777" w:rsidR="00555056" w:rsidRPr="00792F99" w:rsidRDefault="00555056" w:rsidP="00555056">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2D1D61D" w14:textId="77777777" w:rsidR="00555056" w:rsidRPr="00792F99" w:rsidRDefault="00555056" w:rsidP="00555056">
            <w:pPr>
              <w:spacing w:after="0" w:line="240" w:lineRule="auto"/>
              <w:jc w:val="center"/>
              <w:rPr>
                <w:rFonts w:ascii="Arial" w:eastAsia="Times New Roman" w:hAnsi="Arial" w:cs="Arial"/>
                <w:color w:val="000000"/>
                <w:kern w:val="0"/>
                <w:sz w:val="20"/>
                <w:szCs w:val="20"/>
                <w:lang w:val="en-US"/>
                <w14:ligatures w14:val="none"/>
              </w:rPr>
            </w:pPr>
          </w:p>
        </w:tc>
      </w:tr>
      <w:tr w:rsidR="00E306D7" w:rsidRPr="00792F99" w14:paraId="165E389C" w14:textId="77777777" w:rsidTr="00E306D7">
        <w:trPr>
          <w:trHeight w:val="112"/>
        </w:trPr>
        <w:tc>
          <w:tcPr>
            <w:tcW w:w="909" w:type="dxa"/>
          </w:tcPr>
          <w:p w14:paraId="68E46BC9"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L18A</w:t>
            </w:r>
          </w:p>
        </w:tc>
        <w:tc>
          <w:tcPr>
            <w:tcW w:w="1273" w:type="dxa"/>
          </w:tcPr>
          <w:p w14:paraId="1E07FE60" w14:textId="6B944792" w:rsidR="002940C6" w:rsidRPr="00792F99" w:rsidRDefault="002940C6" w:rsidP="00E306D7">
            <w:pPr>
              <w:spacing w:after="0" w:line="240" w:lineRule="auto"/>
              <w:jc w:val="center"/>
              <w:rPr>
                <w:rFonts w:ascii="Arial" w:eastAsia="Times New Roman" w:hAnsi="Arial" w:cs="Arial"/>
                <w:color w:val="FF0000"/>
                <w:kern w:val="0"/>
                <w:sz w:val="20"/>
                <w:szCs w:val="20"/>
                <w:lang w:val="en-US"/>
                <w14:ligatures w14:val="none"/>
              </w:rPr>
            </w:pPr>
            <w:r>
              <w:rPr>
                <w:rFonts w:ascii="Arial" w:eastAsia="Times New Roman" w:hAnsi="Arial" w:cs="Arial"/>
                <w:color w:val="FF0000"/>
                <w:kern w:val="0"/>
                <w:sz w:val="20"/>
                <w:szCs w:val="20"/>
                <w:lang w:val="en-US"/>
                <w14:ligatures w14:val="none"/>
              </w:rPr>
              <w:t>£</w:t>
            </w:r>
            <w:r w:rsidRPr="002940C6">
              <w:rPr>
                <w:rFonts w:ascii="Arial" w:eastAsia="Times New Roman" w:hAnsi="Arial" w:cs="Arial"/>
                <w:color w:val="FF0000"/>
                <w:kern w:val="0"/>
                <w:sz w:val="20"/>
                <w:szCs w:val="20"/>
                <w:lang w:val="en-US"/>
                <w14:ligatures w14:val="none"/>
              </w:rPr>
              <w:t>77,924</w:t>
            </w:r>
          </w:p>
        </w:tc>
        <w:tc>
          <w:tcPr>
            <w:tcW w:w="1273" w:type="dxa"/>
          </w:tcPr>
          <w:p w14:paraId="33B6621F"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6DF1068"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6855B1E"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505791F"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E047154"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B7C7FE6"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2439956"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r>
      <w:tr w:rsidR="00654267" w:rsidRPr="00792F99" w14:paraId="4082C55D" w14:textId="77777777" w:rsidTr="00E306D7">
        <w:trPr>
          <w:trHeight w:val="112"/>
        </w:trPr>
        <w:tc>
          <w:tcPr>
            <w:tcW w:w="909" w:type="dxa"/>
          </w:tcPr>
          <w:p w14:paraId="37AE6D46"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L19</w:t>
            </w:r>
          </w:p>
        </w:tc>
        <w:tc>
          <w:tcPr>
            <w:tcW w:w="1273" w:type="dxa"/>
          </w:tcPr>
          <w:p w14:paraId="39A2DD8A"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819B912" w14:textId="3DEA7FA0"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£80,655</w:t>
            </w:r>
          </w:p>
        </w:tc>
        <w:tc>
          <w:tcPr>
            <w:tcW w:w="1273" w:type="dxa"/>
          </w:tcPr>
          <w:p w14:paraId="4DDDBB62" w14:textId="0845BD9F"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£80,655</w:t>
            </w:r>
          </w:p>
        </w:tc>
        <w:tc>
          <w:tcPr>
            <w:tcW w:w="1273" w:type="dxa"/>
          </w:tcPr>
          <w:p w14:paraId="4E6A8241" w14:textId="5D9B3B5E"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£80,655</w:t>
            </w:r>
          </w:p>
        </w:tc>
        <w:tc>
          <w:tcPr>
            <w:tcW w:w="1273" w:type="dxa"/>
          </w:tcPr>
          <w:p w14:paraId="6713E7C7" w14:textId="363446AB"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£80,655</w:t>
            </w:r>
          </w:p>
        </w:tc>
        <w:tc>
          <w:tcPr>
            <w:tcW w:w="1273" w:type="dxa"/>
          </w:tcPr>
          <w:p w14:paraId="01AFBA47" w14:textId="77777777"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p>
        </w:tc>
        <w:tc>
          <w:tcPr>
            <w:tcW w:w="1273" w:type="dxa"/>
          </w:tcPr>
          <w:p w14:paraId="4D89E85E"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EA44F4B"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r>
      <w:tr w:rsidR="00654267" w:rsidRPr="00792F99" w14:paraId="0DEDEC37" w14:textId="77777777" w:rsidTr="00E306D7">
        <w:trPr>
          <w:trHeight w:val="112"/>
        </w:trPr>
        <w:tc>
          <w:tcPr>
            <w:tcW w:w="909" w:type="dxa"/>
          </w:tcPr>
          <w:p w14:paraId="73DA67CF"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L20</w:t>
            </w:r>
          </w:p>
        </w:tc>
        <w:tc>
          <w:tcPr>
            <w:tcW w:w="1273" w:type="dxa"/>
          </w:tcPr>
          <w:p w14:paraId="1CCD670A"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EF6A169" w14:textId="2704AE3B"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£82,654</w:t>
            </w:r>
          </w:p>
        </w:tc>
        <w:tc>
          <w:tcPr>
            <w:tcW w:w="1273" w:type="dxa"/>
          </w:tcPr>
          <w:p w14:paraId="269AE428" w14:textId="42BE18E6"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£82,654</w:t>
            </w:r>
          </w:p>
        </w:tc>
        <w:tc>
          <w:tcPr>
            <w:tcW w:w="1273" w:type="dxa"/>
          </w:tcPr>
          <w:p w14:paraId="1F2F900D" w14:textId="1686439E"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£82,654</w:t>
            </w:r>
          </w:p>
        </w:tc>
        <w:tc>
          <w:tcPr>
            <w:tcW w:w="1273" w:type="dxa"/>
          </w:tcPr>
          <w:p w14:paraId="7EB5FB11" w14:textId="0FDB4E91"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£82,654</w:t>
            </w:r>
          </w:p>
        </w:tc>
        <w:tc>
          <w:tcPr>
            <w:tcW w:w="1273" w:type="dxa"/>
          </w:tcPr>
          <w:p w14:paraId="266DABCB" w14:textId="77777777"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p>
        </w:tc>
        <w:tc>
          <w:tcPr>
            <w:tcW w:w="1273" w:type="dxa"/>
          </w:tcPr>
          <w:p w14:paraId="586464E2"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E7F1FA6"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r>
      <w:tr w:rsidR="00555056" w:rsidRPr="00792F99" w14:paraId="4634E72D" w14:textId="77777777" w:rsidTr="00E306D7">
        <w:trPr>
          <w:trHeight w:val="112"/>
        </w:trPr>
        <w:tc>
          <w:tcPr>
            <w:tcW w:w="909" w:type="dxa"/>
          </w:tcPr>
          <w:p w14:paraId="7B8BA356" w14:textId="77777777" w:rsidR="00555056" w:rsidRPr="00792F99" w:rsidRDefault="00555056" w:rsidP="00555056">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L21</w:t>
            </w:r>
          </w:p>
        </w:tc>
        <w:tc>
          <w:tcPr>
            <w:tcW w:w="1273" w:type="dxa"/>
          </w:tcPr>
          <w:p w14:paraId="370624A3" w14:textId="77777777" w:rsidR="00555056" w:rsidRPr="00792F99" w:rsidRDefault="00555056" w:rsidP="00555056">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1B84794" w14:textId="77777777" w:rsidR="00555056" w:rsidRPr="00792F99" w:rsidRDefault="00555056" w:rsidP="00555056">
            <w:pPr>
              <w:spacing w:after="0" w:line="240" w:lineRule="auto"/>
              <w:jc w:val="center"/>
              <w:rPr>
                <w:rFonts w:ascii="Arial" w:eastAsia="Times New Roman" w:hAnsi="Arial" w:cs="Arial"/>
                <w:kern w:val="0"/>
                <w:sz w:val="20"/>
                <w:szCs w:val="20"/>
                <w:lang w:val="en-US"/>
                <w14:ligatures w14:val="none"/>
              </w:rPr>
            </w:pPr>
          </w:p>
        </w:tc>
        <w:tc>
          <w:tcPr>
            <w:tcW w:w="1273" w:type="dxa"/>
          </w:tcPr>
          <w:p w14:paraId="159E9B63" w14:textId="23CEC4F5" w:rsidR="00555056" w:rsidRPr="00792F99" w:rsidRDefault="00555056" w:rsidP="00555056">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555056">
              <w:rPr>
                <w:rFonts w:ascii="Arial" w:eastAsia="Times New Roman" w:hAnsi="Arial" w:cs="Arial"/>
                <w:kern w:val="0"/>
                <w:sz w:val="20"/>
                <w:szCs w:val="20"/>
                <w:lang w:val="en-US"/>
                <w14:ligatures w14:val="none"/>
              </w:rPr>
              <w:t>84,699</w:t>
            </w:r>
          </w:p>
        </w:tc>
        <w:tc>
          <w:tcPr>
            <w:tcW w:w="1273" w:type="dxa"/>
          </w:tcPr>
          <w:p w14:paraId="00BBD54D" w14:textId="781F9E07" w:rsidR="00555056" w:rsidRPr="00792F99" w:rsidRDefault="00555056" w:rsidP="00555056">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555056">
              <w:rPr>
                <w:rFonts w:ascii="Arial" w:eastAsia="Times New Roman" w:hAnsi="Arial" w:cs="Arial"/>
                <w:kern w:val="0"/>
                <w:sz w:val="20"/>
                <w:szCs w:val="20"/>
                <w:lang w:val="en-US"/>
                <w14:ligatures w14:val="none"/>
              </w:rPr>
              <w:t>84,699</w:t>
            </w:r>
          </w:p>
        </w:tc>
        <w:tc>
          <w:tcPr>
            <w:tcW w:w="1273" w:type="dxa"/>
          </w:tcPr>
          <w:p w14:paraId="40F29528" w14:textId="566C4AD6" w:rsidR="00555056" w:rsidRPr="00792F99" w:rsidRDefault="00555056" w:rsidP="00555056">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555056">
              <w:rPr>
                <w:rFonts w:ascii="Arial" w:eastAsia="Times New Roman" w:hAnsi="Arial" w:cs="Arial"/>
                <w:kern w:val="0"/>
                <w:sz w:val="20"/>
                <w:szCs w:val="20"/>
                <w:lang w:val="en-US"/>
                <w14:ligatures w14:val="none"/>
              </w:rPr>
              <w:t>84,699</w:t>
            </w:r>
          </w:p>
        </w:tc>
        <w:tc>
          <w:tcPr>
            <w:tcW w:w="1273" w:type="dxa"/>
          </w:tcPr>
          <w:p w14:paraId="3551037D" w14:textId="632FA381" w:rsidR="00555056" w:rsidRPr="00792F99" w:rsidRDefault="00555056" w:rsidP="00555056">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555056">
              <w:rPr>
                <w:rFonts w:ascii="Arial" w:eastAsia="Times New Roman" w:hAnsi="Arial" w:cs="Arial"/>
                <w:kern w:val="0"/>
                <w:sz w:val="20"/>
                <w:szCs w:val="20"/>
                <w:lang w:val="en-US"/>
                <w14:ligatures w14:val="none"/>
              </w:rPr>
              <w:t>84,699</w:t>
            </w:r>
          </w:p>
        </w:tc>
        <w:tc>
          <w:tcPr>
            <w:tcW w:w="1273" w:type="dxa"/>
          </w:tcPr>
          <w:p w14:paraId="7FFF9D2F" w14:textId="77777777" w:rsidR="00555056" w:rsidRPr="00792F99" w:rsidRDefault="00555056" w:rsidP="00555056">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C3E1EEB" w14:textId="77777777" w:rsidR="00555056" w:rsidRPr="00792F99" w:rsidRDefault="00555056" w:rsidP="00555056">
            <w:pPr>
              <w:spacing w:after="0" w:line="240" w:lineRule="auto"/>
              <w:jc w:val="center"/>
              <w:rPr>
                <w:rFonts w:ascii="Arial" w:eastAsia="Times New Roman" w:hAnsi="Arial" w:cs="Arial"/>
                <w:color w:val="000000"/>
                <w:kern w:val="0"/>
                <w:sz w:val="20"/>
                <w:szCs w:val="20"/>
                <w:lang w:val="en-US"/>
                <w14:ligatures w14:val="none"/>
              </w:rPr>
            </w:pPr>
          </w:p>
        </w:tc>
      </w:tr>
      <w:tr w:rsidR="00E306D7" w:rsidRPr="00792F99" w14:paraId="573DF756" w14:textId="77777777" w:rsidTr="00E306D7">
        <w:trPr>
          <w:trHeight w:val="112"/>
        </w:trPr>
        <w:tc>
          <w:tcPr>
            <w:tcW w:w="909" w:type="dxa"/>
          </w:tcPr>
          <w:p w14:paraId="76957FF6"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L21A</w:t>
            </w:r>
          </w:p>
        </w:tc>
        <w:tc>
          <w:tcPr>
            <w:tcW w:w="1273" w:type="dxa"/>
          </w:tcPr>
          <w:p w14:paraId="605AFFAB"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E0F3457" w14:textId="6CEEFE1E" w:rsidR="00C75683" w:rsidRPr="00792F99" w:rsidRDefault="00C75683" w:rsidP="00E306D7">
            <w:pPr>
              <w:spacing w:after="0" w:line="240" w:lineRule="auto"/>
              <w:jc w:val="center"/>
              <w:rPr>
                <w:rFonts w:ascii="Arial" w:eastAsia="Times New Roman" w:hAnsi="Arial" w:cs="Arial"/>
                <w:color w:val="FF0000"/>
                <w:kern w:val="0"/>
                <w:sz w:val="20"/>
                <w:szCs w:val="20"/>
                <w:lang w:val="en-US"/>
                <w14:ligatures w14:val="none"/>
              </w:rPr>
            </w:pPr>
            <w:r>
              <w:rPr>
                <w:rFonts w:ascii="Arial" w:eastAsia="Times New Roman" w:hAnsi="Arial" w:cs="Arial"/>
                <w:color w:val="FF0000"/>
                <w:kern w:val="0"/>
                <w:sz w:val="20"/>
                <w:szCs w:val="20"/>
                <w:lang w:val="en-US"/>
                <w14:ligatures w14:val="none"/>
              </w:rPr>
              <w:t>£</w:t>
            </w:r>
            <w:r w:rsidRPr="00C75683">
              <w:rPr>
                <w:rFonts w:ascii="Arial" w:eastAsia="Times New Roman" w:hAnsi="Arial" w:cs="Arial"/>
                <w:color w:val="FF0000"/>
                <w:kern w:val="0"/>
                <w:sz w:val="20"/>
                <w:szCs w:val="20"/>
                <w:lang w:val="en-US"/>
                <w14:ligatures w14:val="none"/>
              </w:rPr>
              <w:t>83,860</w:t>
            </w:r>
          </w:p>
        </w:tc>
        <w:tc>
          <w:tcPr>
            <w:tcW w:w="1273" w:type="dxa"/>
          </w:tcPr>
          <w:p w14:paraId="4857B2B0"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76EF5E8"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6DCBBAB"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D1868A8"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C73F78F"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7ECEC9B"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r>
      <w:tr w:rsidR="00654267" w:rsidRPr="00792F99" w14:paraId="0FCCAD02" w14:textId="77777777" w:rsidTr="00E306D7">
        <w:trPr>
          <w:trHeight w:val="112"/>
        </w:trPr>
        <w:tc>
          <w:tcPr>
            <w:tcW w:w="909" w:type="dxa"/>
          </w:tcPr>
          <w:p w14:paraId="7F466FFC"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L22</w:t>
            </w:r>
          </w:p>
        </w:tc>
        <w:tc>
          <w:tcPr>
            <w:tcW w:w="1273" w:type="dxa"/>
          </w:tcPr>
          <w:p w14:paraId="4C431D44"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5C6AA52"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180E5DA" w14:textId="48774247"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£86,803</w:t>
            </w:r>
          </w:p>
        </w:tc>
        <w:tc>
          <w:tcPr>
            <w:tcW w:w="1273" w:type="dxa"/>
          </w:tcPr>
          <w:p w14:paraId="78FEC2C5" w14:textId="73006F08"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£86,803</w:t>
            </w:r>
          </w:p>
        </w:tc>
        <w:tc>
          <w:tcPr>
            <w:tcW w:w="1273" w:type="dxa"/>
          </w:tcPr>
          <w:p w14:paraId="6082F307" w14:textId="5A51B3F4"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£86,803</w:t>
            </w:r>
          </w:p>
        </w:tc>
        <w:tc>
          <w:tcPr>
            <w:tcW w:w="1273" w:type="dxa"/>
          </w:tcPr>
          <w:p w14:paraId="1AB2504D" w14:textId="33BBA541"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£86,803</w:t>
            </w:r>
          </w:p>
        </w:tc>
        <w:tc>
          <w:tcPr>
            <w:tcW w:w="1273" w:type="dxa"/>
          </w:tcPr>
          <w:p w14:paraId="45BF5E02" w14:textId="77777777"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p>
        </w:tc>
        <w:tc>
          <w:tcPr>
            <w:tcW w:w="1273" w:type="dxa"/>
          </w:tcPr>
          <w:p w14:paraId="598649DE"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r>
      <w:tr w:rsidR="00654267" w:rsidRPr="00792F99" w14:paraId="7187E80A" w14:textId="77777777" w:rsidTr="00E306D7">
        <w:trPr>
          <w:trHeight w:val="112"/>
        </w:trPr>
        <w:tc>
          <w:tcPr>
            <w:tcW w:w="909" w:type="dxa"/>
          </w:tcPr>
          <w:p w14:paraId="3A15D3A9"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L23</w:t>
            </w:r>
          </w:p>
        </w:tc>
        <w:tc>
          <w:tcPr>
            <w:tcW w:w="1273" w:type="dxa"/>
          </w:tcPr>
          <w:p w14:paraId="7265BB21"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3C8DECB"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C17EAB1" w14:textId="186BFE5F"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£88,951</w:t>
            </w:r>
          </w:p>
        </w:tc>
        <w:tc>
          <w:tcPr>
            <w:tcW w:w="1273" w:type="dxa"/>
          </w:tcPr>
          <w:p w14:paraId="0C932CB8" w14:textId="0B0DA8F2"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£88,951</w:t>
            </w:r>
          </w:p>
        </w:tc>
        <w:tc>
          <w:tcPr>
            <w:tcW w:w="1273" w:type="dxa"/>
          </w:tcPr>
          <w:p w14:paraId="05274CF7" w14:textId="1F7C2A08"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£88,951</w:t>
            </w:r>
          </w:p>
        </w:tc>
        <w:tc>
          <w:tcPr>
            <w:tcW w:w="1273" w:type="dxa"/>
          </w:tcPr>
          <w:p w14:paraId="4FC04319" w14:textId="34253E71"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£88,951</w:t>
            </w:r>
          </w:p>
        </w:tc>
        <w:tc>
          <w:tcPr>
            <w:tcW w:w="1273" w:type="dxa"/>
          </w:tcPr>
          <w:p w14:paraId="1DDAE5BC" w14:textId="77777777"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p>
        </w:tc>
        <w:tc>
          <w:tcPr>
            <w:tcW w:w="1273" w:type="dxa"/>
          </w:tcPr>
          <w:p w14:paraId="71AC13FE"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r>
      <w:tr w:rsidR="005F3FF5" w:rsidRPr="00792F99" w14:paraId="54A7ACE2" w14:textId="77777777" w:rsidTr="00E306D7">
        <w:trPr>
          <w:trHeight w:val="112"/>
        </w:trPr>
        <w:tc>
          <w:tcPr>
            <w:tcW w:w="909" w:type="dxa"/>
          </w:tcPr>
          <w:p w14:paraId="05DDAFB6" w14:textId="77777777" w:rsidR="005F3FF5" w:rsidRPr="00792F99" w:rsidRDefault="005F3FF5" w:rsidP="005F3FF5">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L24</w:t>
            </w:r>
          </w:p>
        </w:tc>
        <w:tc>
          <w:tcPr>
            <w:tcW w:w="1273" w:type="dxa"/>
          </w:tcPr>
          <w:p w14:paraId="24AA9822" w14:textId="77777777" w:rsidR="005F3FF5" w:rsidRPr="00792F99" w:rsidRDefault="005F3FF5" w:rsidP="005F3FF5">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F9B20FA" w14:textId="77777777" w:rsidR="005F3FF5" w:rsidRPr="00792F99" w:rsidRDefault="005F3FF5" w:rsidP="005F3FF5">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D4CDB61" w14:textId="77777777" w:rsidR="005F3FF5" w:rsidRPr="00792F99" w:rsidRDefault="005F3FF5" w:rsidP="005F3FF5">
            <w:pPr>
              <w:spacing w:after="0" w:line="240" w:lineRule="auto"/>
              <w:jc w:val="center"/>
              <w:rPr>
                <w:rFonts w:ascii="Arial" w:eastAsia="Times New Roman" w:hAnsi="Arial" w:cs="Arial"/>
                <w:kern w:val="0"/>
                <w:sz w:val="20"/>
                <w:szCs w:val="20"/>
                <w:lang w:val="en-US"/>
                <w14:ligatures w14:val="none"/>
              </w:rPr>
            </w:pPr>
          </w:p>
        </w:tc>
        <w:tc>
          <w:tcPr>
            <w:tcW w:w="1273" w:type="dxa"/>
          </w:tcPr>
          <w:p w14:paraId="4888F9CB" w14:textId="0A3F2A39" w:rsidR="005F3FF5" w:rsidRPr="00792F99" w:rsidRDefault="005F3FF5" w:rsidP="005F3FF5">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t xml:space="preserve"> </w:t>
            </w:r>
            <w:r w:rsidRPr="005F3FF5">
              <w:rPr>
                <w:rFonts w:ascii="Arial" w:eastAsia="Times New Roman" w:hAnsi="Arial" w:cs="Arial"/>
                <w:kern w:val="0"/>
                <w:sz w:val="20"/>
                <w:szCs w:val="20"/>
                <w:lang w:val="en-US"/>
                <w14:ligatures w14:val="none"/>
              </w:rPr>
              <w:t>91,158</w:t>
            </w:r>
          </w:p>
        </w:tc>
        <w:tc>
          <w:tcPr>
            <w:tcW w:w="1273" w:type="dxa"/>
          </w:tcPr>
          <w:p w14:paraId="49E3CD9E" w14:textId="5DE338CD" w:rsidR="005F3FF5" w:rsidRPr="00792F99" w:rsidRDefault="005F3FF5" w:rsidP="005F3FF5">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t xml:space="preserve"> </w:t>
            </w:r>
            <w:r w:rsidRPr="005F3FF5">
              <w:rPr>
                <w:rFonts w:ascii="Arial" w:eastAsia="Times New Roman" w:hAnsi="Arial" w:cs="Arial"/>
                <w:kern w:val="0"/>
                <w:sz w:val="20"/>
                <w:szCs w:val="20"/>
                <w:lang w:val="en-US"/>
                <w14:ligatures w14:val="none"/>
              </w:rPr>
              <w:t>91,158</w:t>
            </w:r>
          </w:p>
        </w:tc>
        <w:tc>
          <w:tcPr>
            <w:tcW w:w="1273" w:type="dxa"/>
          </w:tcPr>
          <w:p w14:paraId="4353FD51" w14:textId="59436453" w:rsidR="005F3FF5" w:rsidRPr="00792F99" w:rsidRDefault="005F3FF5" w:rsidP="005F3FF5">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t xml:space="preserve"> </w:t>
            </w:r>
            <w:r w:rsidRPr="005F3FF5">
              <w:rPr>
                <w:rFonts w:ascii="Arial" w:eastAsia="Times New Roman" w:hAnsi="Arial" w:cs="Arial"/>
                <w:kern w:val="0"/>
                <w:sz w:val="20"/>
                <w:szCs w:val="20"/>
                <w:lang w:val="en-US"/>
                <w14:ligatures w14:val="none"/>
              </w:rPr>
              <w:t>91,158</w:t>
            </w:r>
          </w:p>
        </w:tc>
        <w:tc>
          <w:tcPr>
            <w:tcW w:w="1273" w:type="dxa"/>
          </w:tcPr>
          <w:p w14:paraId="0829DAE1" w14:textId="332E4267" w:rsidR="005F3FF5" w:rsidRPr="00792F99" w:rsidRDefault="005F3FF5" w:rsidP="005F3FF5">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t xml:space="preserve"> </w:t>
            </w:r>
            <w:r w:rsidRPr="005F3FF5">
              <w:rPr>
                <w:rFonts w:ascii="Arial" w:eastAsia="Times New Roman" w:hAnsi="Arial" w:cs="Arial"/>
                <w:kern w:val="0"/>
                <w:sz w:val="20"/>
                <w:szCs w:val="20"/>
                <w:lang w:val="en-US"/>
                <w14:ligatures w14:val="none"/>
              </w:rPr>
              <w:t>91,158</w:t>
            </w:r>
          </w:p>
        </w:tc>
        <w:tc>
          <w:tcPr>
            <w:tcW w:w="1273" w:type="dxa"/>
          </w:tcPr>
          <w:p w14:paraId="48BEA408" w14:textId="77777777" w:rsidR="005F3FF5" w:rsidRPr="00792F99" w:rsidRDefault="005F3FF5" w:rsidP="005F3FF5">
            <w:pPr>
              <w:spacing w:after="0" w:line="240" w:lineRule="auto"/>
              <w:jc w:val="center"/>
              <w:rPr>
                <w:rFonts w:ascii="Arial" w:eastAsia="Times New Roman" w:hAnsi="Arial" w:cs="Arial"/>
                <w:color w:val="000000"/>
                <w:kern w:val="0"/>
                <w:sz w:val="20"/>
                <w:szCs w:val="20"/>
                <w:lang w:val="en-US"/>
                <w14:ligatures w14:val="none"/>
              </w:rPr>
            </w:pPr>
          </w:p>
        </w:tc>
      </w:tr>
      <w:tr w:rsidR="00E306D7" w:rsidRPr="00792F99" w14:paraId="51CA5BAB" w14:textId="77777777" w:rsidTr="00E306D7">
        <w:trPr>
          <w:trHeight w:val="112"/>
        </w:trPr>
        <w:tc>
          <w:tcPr>
            <w:tcW w:w="909" w:type="dxa"/>
          </w:tcPr>
          <w:p w14:paraId="3FA03C1C"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L24A</w:t>
            </w:r>
          </w:p>
        </w:tc>
        <w:tc>
          <w:tcPr>
            <w:tcW w:w="1273" w:type="dxa"/>
          </w:tcPr>
          <w:p w14:paraId="012EC821"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AC0582D"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003AD69" w14:textId="4D12F3AA" w:rsidR="00C75683" w:rsidRPr="00792F99" w:rsidRDefault="00C75683" w:rsidP="00E306D7">
            <w:pPr>
              <w:spacing w:after="0" w:line="240" w:lineRule="auto"/>
              <w:jc w:val="center"/>
              <w:rPr>
                <w:rFonts w:ascii="Arial" w:eastAsia="Times New Roman" w:hAnsi="Arial" w:cs="Arial"/>
                <w:color w:val="FF0000"/>
                <w:kern w:val="0"/>
                <w:sz w:val="20"/>
                <w:szCs w:val="20"/>
                <w:lang w:val="en-US"/>
                <w14:ligatures w14:val="none"/>
              </w:rPr>
            </w:pPr>
            <w:r>
              <w:rPr>
                <w:rFonts w:ascii="Arial" w:eastAsia="Times New Roman" w:hAnsi="Arial" w:cs="Arial"/>
                <w:color w:val="FF0000"/>
                <w:kern w:val="0"/>
                <w:sz w:val="20"/>
                <w:szCs w:val="20"/>
                <w:lang w:val="en-US"/>
                <w14:ligatures w14:val="none"/>
              </w:rPr>
              <w:t>£</w:t>
            </w:r>
            <w:r w:rsidRPr="00C75683">
              <w:rPr>
                <w:rFonts w:ascii="Arial" w:eastAsia="Times New Roman" w:hAnsi="Arial" w:cs="Arial"/>
                <w:color w:val="FF0000"/>
                <w:kern w:val="0"/>
                <w:sz w:val="20"/>
                <w:szCs w:val="20"/>
                <w:lang w:val="en-US"/>
                <w14:ligatures w14:val="none"/>
              </w:rPr>
              <w:t>90,255</w:t>
            </w:r>
          </w:p>
        </w:tc>
        <w:tc>
          <w:tcPr>
            <w:tcW w:w="1273" w:type="dxa"/>
          </w:tcPr>
          <w:p w14:paraId="68206C49"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EE70FE0"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158D8AB"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87CFF3A"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E580526"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r>
      <w:tr w:rsidR="00654267" w:rsidRPr="00792F99" w14:paraId="75035422" w14:textId="77777777" w:rsidTr="00E306D7">
        <w:trPr>
          <w:trHeight w:val="112"/>
        </w:trPr>
        <w:tc>
          <w:tcPr>
            <w:tcW w:w="909" w:type="dxa"/>
          </w:tcPr>
          <w:p w14:paraId="5B2B994B"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L25</w:t>
            </w:r>
          </w:p>
        </w:tc>
        <w:tc>
          <w:tcPr>
            <w:tcW w:w="1273" w:type="dxa"/>
          </w:tcPr>
          <w:p w14:paraId="32A4BAD9"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4A0E02F"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AC5649B"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1B1801F" w14:textId="4910484E"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£93,424</w:t>
            </w:r>
          </w:p>
        </w:tc>
        <w:tc>
          <w:tcPr>
            <w:tcW w:w="1273" w:type="dxa"/>
          </w:tcPr>
          <w:p w14:paraId="718D2217" w14:textId="3A8EF2CD"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£93,424</w:t>
            </w:r>
          </w:p>
        </w:tc>
        <w:tc>
          <w:tcPr>
            <w:tcW w:w="1273" w:type="dxa"/>
          </w:tcPr>
          <w:p w14:paraId="4E61BDB9" w14:textId="0E734720"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£93,424</w:t>
            </w:r>
          </w:p>
        </w:tc>
        <w:tc>
          <w:tcPr>
            <w:tcW w:w="1273" w:type="dxa"/>
          </w:tcPr>
          <w:p w14:paraId="16B8354E" w14:textId="31B02286"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£93,424</w:t>
            </w:r>
          </w:p>
        </w:tc>
        <w:tc>
          <w:tcPr>
            <w:tcW w:w="1273" w:type="dxa"/>
          </w:tcPr>
          <w:p w14:paraId="33E1B5AC"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r>
      <w:tr w:rsidR="00654267" w:rsidRPr="00792F99" w14:paraId="48A96D53" w14:textId="77777777" w:rsidTr="00E306D7">
        <w:trPr>
          <w:trHeight w:val="112"/>
        </w:trPr>
        <w:tc>
          <w:tcPr>
            <w:tcW w:w="909" w:type="dxa"/>
          </w:tcPr>
          <w:p w14:paraId="1BBF9597"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L26</w:t>
            </w:r>
          </w:p>
        </w:tc>
        <w:tc>
          <w:tcPr>
            <w:tcW w:w="1273" w:type="dxa"/>
          </w:tcPr>
          <w:p w14:paraId="1FDA7170"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A3E9647"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E17EB4C"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6AAA3B8" w14:textId="646897E1"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£95,735</w:t>
            </w:r>
          </w:p>
        </w:tc>
        <w:tc>
          <w:tcPr>
            <w:tcW w:w="1273" w:type="dxa"/>
          </w:tcPr>
          <w:p w14:paraId="7B578CE7" w14:textId="51255AB3"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£95,735</w:t>
            </w:r>
          </w:p>
        </w:tc>
        <w:tc>
          <w:tcPr>
            <w:tcW w:w="1273" w:type="dxa"/>
          </w:tcPr>
          <w:p w14:paraId="68C5698F" w14:textId="43A2F678"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£95,735</w:t>
            </w:r>
          </w:p>
        </w:tc>
        <w:tc>
          <w:tcPr>
            <w:tcW w:w="1273" w:type="dxa"/>
          </w:tcPr>
          <w:p w14:paraId="786F85A9" w14:textId="3D963034"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£95,735</w:t>
            </w:r>
          </w:p>
        </w:tc>
        <w:tc>
          <w:tcPr>
            <w:tcW w:w="1273" w:type="dxa"/>
          </w:tcPr>
          <w:p w14:paraId="6967A81E"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r>
      <w:tr w:rsidR="00A840DC" w:rsidRPr="00792F99" w14:paraId="35DCA842" w14:textId="77777777" w:rsidTr="00E306D7">
        <w:trPr>
          <w:trHeight w:val="112"/>
        </w:trPr>
        <w:tc>
          <w:tcPr>
            <w:tcW w:w="909" w:type="dxa"/>
          </w:tcPr>
          <w:p w14:paraId="26D3EE9B"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L27</w:t>
            </w:r>
          </w:p>
        </w:tc>
        <w:tc>
          <w:tcPr>
            <w:tcW w:w="1273" w:type="dxa"/>
          </w:tcPr>
          <w:p w14:paraId="2B7587E7"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6EB695B"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035A9FE"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5C73842" w14:textId="77777777"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p>
        </w:tc>
        <w:tc>
          <w:tcPr>
            <w:tcW w:w="1273" w:type="dxa"/>
          </w:tcPr>
          <w:p w14:paraId="06C624A8" w14:textId="01E2C09D"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£98,106</w:t>
            </w:r>
          </w:p>
        </w:tc>
        <w:tc>
          <w:tcPr>
            <w:tcW w:w="1273" w:type="dxa"/>
          </w:tcPr>
          <w:p w14:paraId="7A78EAFD" w14:textId="5495B0FD"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£98,106</w:t>
            </w:r>
          </w:p>
        </w:tc>
        <w:tc>
          <w:tcPr>
            <w:tcW w:w="1273" w:type="dxa"/>
          </w:tcPr>
          <w:p w14:paraId="0BDBE154" w14:textId="1ED381F4"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£98,106</w:t>
            </w:r>
          </w:p>
        </w:tc>
        <w:tc>
          <w:tcPr>
            <w:tcW w:w="1273" w:type="dxa"/>
          </w:tcPr>
          <w:p w14:paraId="0D5FF8E9"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r>
      <w:tr w:rsidR="00E306D7" w:rsidRPr="00792F99" w14:paraId="7D229E3A" w14:textId="77777777" w:rsidTr="00E306D7">
        <w:trPr>
          <w:trHeight w:val="112"/>
        </w:trPr>
        <w:tc>
          <w:tcPr>
            <w:tcW w:w="909" w:type="dxa"/>
          </w:tcPr>
          <w:p w14:paraId="6D2FCCDB"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L27A</w:t>
            </w:r>
          </w:p>
        </w:tc>
        <w:tc>
          <w:tcPr>
            <w:tcW w:w="1273" w:type="dxa"/>
          </w:tcPr>
          <w:p w14:paraId="5DD2E871"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F2C0CB1"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7EFD3BE"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69AFA2A" w14:textId="11A78E81" w:rsidR="00C75683" w:rsidRPr="00792F99" w:rsidRDefault="00C75683" w:rsidP="00E306D7">
            <w:pPr>
              <w:spacing w:after="0" w:line="240" w:lineRule="auto"/>
              <w:jc w:val="center"/>
              <w:rPr>
                <w:rFonts w:ascii="Arial" w:eastAsia="Times New Roman" w:hAnsi="Arial" w:cs="Arial"/>
                <w:color w:val="FF0000"/>
                <w:kern w:val="0"/>
                <w:sz w:val="20"/>
                <w:szCs w:val="20"/>
                <w:lang w:val="en-US"/>
                <w14:ligatures w14:val="none"/>
              </w:rPr>
            </w:pPr>
            <w:r>
              <w:rPr>
                <w:rFonts w:ascii="Arial" w:eastAsia="Times New Roman" w:hAnsi="Arial" w:cs="Arial"/>
                <w:color w:val="FF0000"/>
                <w:kern w:val="0"/>
                <w:sz w:val="20"/>
                <w:szCs w:val="20"/>
                <w:lang w:val="en-US"/>
                <w14:ligatures w14:val="none"/>
              </w:rPr>
              <w:t>£</w:t>
            </w:r>
            <w:r w:rsidRPr="00C75683">
              <w:rPr>
                <w:rFonts w:ascii="Arial" w:eastAsia="Times New Roman" w:hAnsi="Arial" w:cs="Arial"/>
                <w:color w:val="FF0000"/>
                <w:kern w:val="0"/>
                <w:sz w:val="20"/>
                <w:szCs w:val="20"/>
                <w:lang w:val="en-US"/>
                <w14:ligatures w14:val="none"/>
              </w:rPr>
              <w:t>97,136</w:t>
            </w:r>
          </w:p>
        </w:tc>
        <w:tc>
          <w:tcPr>
            <w:tcW w:w="1273" w:type="dxa"/>
          </w:tcPr>
          <w:p w14:paraId="227BE471"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5F78BF6"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4C105BB"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C059499"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r>
      <w:tr w:rsidR="005F3FF5" w:rsidRPr="00792F99" w14:paraId="45B2C16C" w14:textId="77777777" w:rsidTr="00E306D7">
        <w:trPr>
          <w:trHeight w:val="112"/>
        </w:trPr>
        <w:tc>
          <w:tcPr>
            <w:tcW w:w="909" w:type="dxa"/>
          </w:tcPr>
          <w:p w14:paraId="341CFF99" w14:textId="77777777" w:rsidR="005F3FF5" w:rsidRPr="00792F99" w:rsidRDefault="005F3FF5" w:rsidP="005F3FF5">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L28</w:t>
            </w:r>
          </w:p>
        </w:tc>
        <w:tc>
          <w:tcPr>
            <w:tcW w:w="1273" w:type="dxa"/>
          </w:tcPr>
          <w:p w14:paraId="5786530B" w14:textId="77777777" w:rsidR="005F3FF5" w:rsidRPr="00792F99" w:rsidRDefault="005F3FF5" w:rsidP="005F3FF5">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72CAB41" w14:textId="77777777" w:rsidR="005F3FF5" w:rsidRPr="00792F99" w:rsidRDefault="005F3FF5" w:rsidP="005F3FF5">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7B2C9C8" w14:textId="77777777" w:rsidR="005F3FF5" w:rsidRPr="00792F99" w:rsidRDefault="005F3FF5" w:rsidP="005F3FF5">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0F3F072" w14:textId="77777777" w:rsidR="005F3FF5" w:rsidRPr="00792F99" w:rsidRDefault="005F3FF5" w:rsidP="005F3FF5">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95C29BE" w14:textId="1363C7F6" w:rsidR="005F3FF5" w:rsidRPr="00792F99" w:rsidRDefault="005F3FF5" w:rsidP="005F3FF5">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5F3FF5">
              <w:rPr>
                <w:rFonts w:ascii="Arial" w:eastAsia="Times New Roman" w:hAnsi="Arial" w:cs="Arial"/>
                <w:kern w:val="0"/>
                <w:sz w:val="20"/>
                <w:szCs w:val="20"/>
                <w:lang w:val="en-US"/>
                <w14:ligatures w14:val="none"/>
              </w:rPr>
              <w:t>100,540</w:t>
            </w:r>
          </w:p>
        </w:tc>
        <w:tc>
          <w:tcPr>
            <w:tcW w:w="1273" w:type="dxa"/>
          </w:tcPr>
          <w:p w14:paraId="1FBA402F" w14:textId="2DCA93D7" w:rsidR="005F3FF5" w:rsidRPr="00792F99" w:rsidRDefault="005F3FF5" w:rsidP="005F3FF5">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5F3FF5">
              <w:rPr>
                <w:rFonts w:ascii="Arial" w:eastAsia="Times New Roman" w:hAnsi="Arial" w:cs="Arial"/>
                <w:kern w:val="0"/>
                <w:sz w:val="20"/>
                <w:szCs w:val="20"/>
                <w:lang w:val="en-US"/>
                <w14:ligatures w14:val="none"/>
              </w:rPr>
              <w:t>100,540</w:t>
            </w:r>
          </w:p>
        </w:tc>
        <w:tc>
          <w:tcPr>
            <w:tcW w:w="1273" w:type="dxa"/>
          </w:tcPr>
          <w:p w14:paraId="473CFC9A" w14:textId="7E356848" w:rsidR="005F3FF5" w:rsidRPr="00792F99" w:rsidRDefault="005F3FF5" w:rsidP="005F3FF5">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5F3FF5">
              <w:rPr>
                <w:rFonts w:ascii="Arial" w:eastAsia="Times New Roman" w:hAnsi="Arial" w:cs="Arial"/>
                <w:kern w:val="0"/>
                <w:sz w:val="20"/>
                <w:szCs w:val="20"/>
                <w:lang w:val="en-US"/>
                <w14:ligatures w14:val="none"/>
              </w:rPr>
              <w:t>100,540</w:t>
            </w:r>
          </w:p>
        </w:tc>
        <w:tc>
          <w:tcPr>
            <w:tcW w:w="1273" w:type="dxa"/>
          </w:tcPr>
          <w:p w14:paraId="09B37C43" w14:textId="30EB53B6" w:rsidR="005F3FF5" w:rsidRPr="00792F99" w:rsidRDefault="005F3FF5" w:rsidP="005F3FF5">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5F3FF5">
              <w:rPr>
                <w:rFonts w:ascii="Arial" w:eastAsia="Times New Roman" w:hAnsi="Arial" w:cs="Arial"/>
                <w:kern w:val="0"/>
                <w:sz w:val="20"/>
                <w:szCs w:val="20"/>
                <w:lang w:val="en-US"/>
                <w14:ligatures w14:val="none"/>
              </w:rPr>
              <w:t>100,540</w:t>
            </w:r>
          </w:p>
        </w:tc>
      </w:tr>
      <w:tr w:rsidR="00A840DC" w:rsidRPr="00792F99" w14:paraId="034EF0F4" w14:textId="77777777" w:rsidTr="00E306D7">
        <w:trPr>
          <w:trHeight w:val="112"/>
        </w:trPr>
        <w:tc>
          <w:tcPr>
            <w:tcW w:w="909" w:type="dxa"/>
          </w:tcPr>
          <w:p w14:paraId="75B33714"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L29</w:t>
            </w:r>
          </w:p>
        </w:tc>
        <w:tc>
          <w:tcPr>
            <w:tcW w:w="1273" w:type="dxa"/>
          </w:tcPr>
          <w:p w14:paraId="7754FB37"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2365E0D"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AC2CFF2"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EB04BBC"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C563673" w14:textId="612D498B"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£103,030</w:t>
            </w:r>
          </w:p>
        </w:tc>
        <w:tc>
          <w:tcPr>
            <w:tcW w:w="1273" w:type="dxa"/>
          </w:tcPr>
          <w:p w14:paraId="5273BABC" w14:textId="30B65DBB"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£103,030</w:t>
            </w:r>
          </w:p>
        </w:tc>
        <w:tc>
          <w:tcPr>
            <w:tcW w:w="1273" w:type="dxa"/>
          </w:tcPr>
          <w:p w14:paraId="3CCF99C9" w14:textId="199EB43E"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£103,030</w:t>
            </w:r>
          </w:p>
        </w:tc>
        <w:tc>
          <w:tcPr>
            <w:tcW w:w="1273" w:type="dxa"/>
          </w:tcPr>
          <w:p w14:paraId="034B858C" w14:textId="2285FA88"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£103,030</w:t>
            </w:r>
          </w:p>
        </w:tc>
      </w:tr>
      <w:tr w:rsidR="00A840DC" w:rsidRPr="00792F99" w14:paraId="6D421E7E" w14:textId="77777777" w:rsidTr="00E306D7">
        <w:trPr>
          <w:trHeight w:val="112"/>
        </w:trPr>
        <w:tc>
          <w:tcPr>
            <w:tcW w:w="909" w:type="dxa"/>
          </w:tcPr>
          <w:p w14:paraId="067E70C0"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L30</w:t>
            </w:r>
          </w:p>
        </w:tc>
        <w:tc>
          <w:tcPr>
            <w:tcW w:w="1273" w:type="dxa"/>
          </w:tcPr>
          <w:p w14:paraId="3BB83164"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44B8BA8"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1396CD9"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31178E2"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057247C" w14:textId="54908EB7"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£105,595</w:t>
            </w:r>
          </w:p>
        </w:tc>
        <w:tc>
          <w:tcPr>
            <w:tcW w:w="1273" w:type="dxa"/>
          </w:tcPr>
          <w:p w14:paraId="4A1F78BC" w14:textId="4D23FC49"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£105,595</w:t>
            </w:r>
          </w:p>
        </w:tc>
        <w:tc>
          <w:tcPr>
            <w:tcW w:w="1273" w:type="dxa"/>
          </w:tcPr>
          <w:p w14:paraId="346791A9" w14:textId="2A76255C"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£105,595</w:t>
            </w:r>
          </w:p>
        </w:tc>
        <w:tc>
          <w:tcPr>
            <w:tcW w:w="1273" w:type="dxa"/>
          </w:tcPr>
          <w:p w14:paraId="044BDBF6" w14:textId="061039A4"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£105,595</w:t>
            </w:r>
          </w:p>
        </w:tc>
      </w:tr>
      <w:tr w:rsidR="00A840DC" w:rsidRPr="00792F99" w14:paraId="02F23058" w14:textId="77777777" w:rsidTr="00E306D7">
        <w:trPr>
          <w:trHeight w:val="112"/>
        </w:trPr>
        <w:tc>
          <w:tcPr>
            <w:tcW w:w="909" w:type="dxa"/>
          </w:tcPr>
          <w:p w14:paraId="1C98B579"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L31</w:t>
            </w:r>
          </w:p>
        </w:tc>
        <w:tc>
          <w:tcPr>
            <w:tcW w:w="1273" w:type="dxa"/>
          </w:tcPr>
          <w:p w14:paraId="29769370"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502F72B"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DD11167"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8955BA8"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4EA2190" w14:textId="77777777"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p>
        </w:tc>
        <w:tc>
          <w:tcPr>
            <w:tcW w:w="1273" w:type="dxa"/>
          </w:tcPr>
          <w:p w14:paraId="75164995" w14:textId="091C9F8D"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£108,202</w:t>
            </w:r>
          </w:p>
        </w:tc>
        <w:tc>
          <w:tcPr>
            <w:tcW w:w="1273" w:type="dxa"/>
          </w:tcPr>
          <w:p w14:paraId="7311C2C6" w14:textId="521B2BCC"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£108,202</w:t>
            </w:r>
          </w:p>
        </w:tc>
        <w:tc>
          <w:tcPr>
            <w:tcW w:w="1273" w:type="dxa"/>
          </w:tcPr>
          <w:p w14:paraId="0B6A2AA2" w14:textId="108EABC1"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£108,202</w:t>
            </w:r>
          </w:p>
        </w:tc>
      </w:tr>
      <w:tr w:rsidR="00E306D7" w:rsidRPr="00792F99" w14:paraId="697A3AF0" w14:textId="77777777" w:rsidTr="00E306D7">
        <w:trPr>
          <w:trHeight w:val="112"/>
        </w:trPr>
        <w:tc>
          <w:tcPr>
            <w:tcW w:w="909" w:type="dxa"/>
          </w:tcPr>
          <w:p w14:paraId="203548E2"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L31A</w:t>
            </w:r>
          </w:p>
        </w:tc>
        <w:tc>
          <w:tcPr>
            <w:tcW w:w="1273" w:type="dxa"/>
          </w:tcPr>
          <w:p w14:paraId="3739C053"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D93FFCD"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1C93888"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F8AAA2C"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5AF4210" w14:textId="6D1FB93F" w:rsidR="00555056" w:rsidRPr="00792F99" w:rsidRDefault="00555056" w:rsidP="00E306D7">
            <w:pPr>
              <w:spacing w:after="0" w:line="240" w:lineRule="auto"/>
              <w:jc w:val="center"/>
              <w:rPr>
                <w:rFonts w:ascii="Arial" w:eastAsia="Times New Roman" w:hAnsi="Arial" w:cs="Arial"/>
                <w:color w:val="FF0000"/>
                <w:kern w:val="0"/>
                <w:sz w:val="20"/>
                <w:szCs w:val="20"/>
                <w:lang w:val="en-US"/>
                <w14:ligatures w14:val="none"/>
              </w:rPr>
            </w:pPr>
            <w:r>
              <w:rPr>
                <w:rFonts w:ascii="Arial" w:eastAsia="Times New Roman" w:hAnsi="Arial" w:cs="Arial"/>
                <w:color w:val="FF0000"/>
                <w:kern w:val="0"/>
                <w:sz w:val="20"/>
                <w:szCs w:val="20"/>
                <w:lang w:val="en-US"/>
                <w14:ligatures w14:val="none"/>
              </w:rPr>
              <w:t>£</w:t>
            </w:r>
            <w:r w:rsidRPr="00555056">
              <w:rPr>
                <w:rFonts w:ascii="Arial" w:eastAsia="Times New Roman" w:hAnsi="Arial" w:cs="Arial"/>
                <w:color w:val="FF0000"/>
                <w:kern w:val="0"/>
                <w:sz w:val="20"/>
                <w:szCs w:val="20"/>
                <w:lang w:val="en-US"/>
                <w14:ligatures w14:val="none"/>
              </w:rPr>
              <w:t>107,131</w:t>
            </w:r>
          </w:p>
        </w:tc>
        <w:tc>
          <w:tcPr>
            <w:tcW w:w="1273" w:type="dxa"/>
          </w:tcPr>
          <w:p w14:paraId="7F861EC0"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7569BC4"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0A29D53"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r>
      <w:tr w:rsidR="00A840DC" w:rsidRPr="00792F99" w14:paraId="6E03D40B" w14:textId="77777777" w:rsidTr="00E306D7">
        <w:trPr>
          <w:trHeight w:val="112"/>
        </w:trPr>
        <w:tc>
          <w:tcPr>
            <w:tcW w:w="909" w:type="dxa"/>
          </w:tcPr>
          <w:p w14:paraId="1133F576"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L32</w:t>
            </w:r>
          </w:p>
        </w:tc>
        <w:tc>
          <w:tcPr>
            <w:tcW w:w="1273" w:type="dxa"/>
          </w:tcPr>
          <w:p w14:paraId="115C7567"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310B97A"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3A8349E"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6F76D2F"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D249179"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EED89ED" w14:textId="21863731"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£110,892</w:t>
            </w:r>
          </w:p>
        </w:tc>
        <w:tc>
          <w:tcPr>
            <w:tcW w:w="1273" w:type="dxa"/>
          </w:tcPr>
          <w:p w14:paraId="09D12111" w14:textId="6CF769FA"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£110,892</w:t>
            </w:r>
          </w:p>
        </w:tc>
        <w:tc>
          <w:tcPr>
            <w:tcW w:w="1273" w:type="dxa"/>
          </w:tcPr>
          <w:p w14:paraId="36EE4618" w14:textId="4C43135B"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£110,892</w:t>
            </w:r>
          </w:p>
        </w:tc>
      </w:tr>
      <w:tr w:rsidR="00A840DC" w:rsidRPr="00792F99" w14:paraId="34517892" w14:textId="77777777" w:rsidTr="00E306D7">
        <w:trPr>
          <w:trHeight w:val="112"/>
        </w:trPr>
        <w:tc>
          <w:tcPr>
            <w:tcW w:w="909" w:type="dxa"/>
          </w:tcPr>
          <w:p w14:paraId="23EA9538"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L33</w:t>
            </w:r>
          </w:p>
        </w:tc>
        <w:tc>
          <w:tcPr>
            <w:tcW w:w="1273" w:type="dxa"/>
          </w:tcPr>
          <w:p w14:paraId="796B5C7B"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6C7E467"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D9217DC"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8AA47F6"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7977791"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8D2CF4B" w14:textId="6BDEA8D6"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£113,646</w:t>
            </w:r>
          </w:p>
        </w:tc>
        <w:tc>
          <w:tcPr>
            <w:tcW w:w="1273" w:type="dxa"/>
          </w:tcPr>
          <w:p w14:paraId="6A672D03" w14:textId="64D06BAB"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£113,646</w:t>
            </w:r>
          </w:p>
        </w:tc>
        <w:tc>
          <w:tcPr>
            <w:tcW w:w="1273" w:type="dxa"/>
          </w:tcPr>
          <w:p w14:paraId="1336B1D8" w14:textId="24058084"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£113,646</w:t>
            </w:r>
          </w:p>
        </w:tc>
      </w:tr>
      <w:tr w:rsidR="00A840DC" w:rsidRPr="00792F99" w14:paraId="1A72F479" w14:textId="77777777" w:rsidTr="00E306D7">
        <w:trPr>
          <w:trHeight w:val="112"/>
        </w:trPr>
        <w:tc>
          <w:tcPr>
            <w:tcW w:w="909" w:type="dxa"/>
          </w:tcPr>
          <w:p w14:paraId="348B4F5C"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L34</w:t>
            </w:r>
          </w:p>
        </w:tc>
        <w:tc>
          <w:tcPr>
            <w:tcW w:w="1273" w:type="dxa"/>
          </w:tcPr>
          <w:p w14:paraId="5F70397D"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F5A4BAC"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615E876"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183F51F"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E5F82A5"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123F2B9" w14:textId="0D599F32"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£116,456</w:t>
            </w:r>
          </w:p>
        </w:tc>
        <w:tc>
          <w:tcPr>
            <w:tcW w:w="1273" w:type="dxa"/>
          </w:tcPr>
          <w:p w14:paraId="4B236392" w14:textId="6C17A630"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£116,456</w:t>
            </w:r>
          </w:p>
        </w:tc>
        <w:tc>
          <w:tcPr>
            <w:tcW w:w="1273" w:type="dxa"/>
          </w:tcPr>
          <w:p w14:paraId="27AFB301" w14:textId="6CA1754E"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£116,456</w:t>
            </w:r>
          </w:p>
        </w:tc>
      </w:tr>
      <w:tr w:rsidR="00267E54" w:rsidRPr="00792F99" w14:paraId="1062AFA2" w14:textId="77777777" w:rsidTr="00E306D7">
        <w:trPr>
          <w:trHeight w:val="112"/>
        </w:trPr>
        <w:tc>
          <w:tcPr>
            <w:tcW w:w="909" w:type="dxa"/>
          </w:tcPr>
          <w:p w14:paraId="471987E5"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L35</w:t>
            </w:r>
          </w:p>
        </w:tc>
        <w:tc>
          <w:tcPr>
            <w:tcW w:w="1273" w:type="dxa"/>
          </w:tcPr>
          <w:p w14:paraId="397F3009"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F62ACEC"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790C9E6"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89E7989"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2A955B6"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549F1E6" w14:textId="77777777" w:rsidR="00267E54" w:rsidRPr="00792F99" w:rsidRDefault="00267E54" w:rsidP="00267E54">
            <w:pPr>
              <w:spacing w:after="0" w:line="240" w:lineRule="auto"/>
              <w:jc w:val="center"/>
              <w:rPr>
                <w:rFonts w:ascii="Arial" w:eastAsia="Times New Roman" w:hAnsi="Arial" w:cs="Arial"/>
                <w:kern w:val="0"/>
                <w:sz w:val="20"/>
                <w:szCs w:val="20"/>
                <w:lang w:val="en-US"/>
                <w14:ligatures w14:val="none"/>
              </w:rPr>
            </w:pPr>
          </w:p>
        </w:tc>
        <w:tc>
          <w:tcPr>
            <w:tcW w:w="1273" w:type="dxa"/>
          </w:tcPr>
          <w:p w14:paraId="20D1C2AC" w14:textId="2B9748E3" w:rsidR="00267E54" w:rsidRPr="00792F99" w:rsidRDefault="00267E54" w:rsidP="00267E54">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£119,350</w:t>
            </w:r>
          </w:p>
        </w:tc>
        <w:tc>
          <w:tcPr>
            <w:tcW w:w="1273" w:type="dxa"/>
          </w:tcPr>
          <w:p w14:paraId="2A260A37" w14:textId="6C561796" w:rsidR="00267E54" w:rsidRPr="00792F99" w:rsidRDefault="00267E54" w:rsidP="00267E54">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£119,350</w:t>
            </w:r>
          </w:p>
        </w:tc>
      </w:tr>
      <w:tr w:rsidR="00E306D7" w:rsidRPr="00792F99" w14:paraId="6AEC8F22" w14:textId="77777777" w:rsidTr="00E306D7">
        <w:trPr>
          <w:trHeight w:val="112"/>
        </w:trPr>
        <w:tc>
          <w:tcPr>
            <w:tcW w:w="909" w:type="dxa"/>
          </w:tcPr>
          <w:p w14:paraId="34F8908D"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L35A</w:t>
            </w:r>
          </w:p>
        </w:tc>
        <w:tc>
          <w:tcPr>
            <w:tcW w:w="1273" w:type="dxa"/>
          </w:tcPr>
          <w:p w14:paraId="3ECE3BA0"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8D25121"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77F16F7"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1A0A925"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B85B8BE"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40D5C17" w14:textId="3CDE3223" w:rsidR="005F3FF5" w:rsidRPr="00792F99" w:rsidRDefault="005F3FF5" w:rsidP="00E306D7">
            <w:pPr>
              <w:spacing w:after="0" w:line="240" w:lineRule="auto"/>
              <w:jc w:val="center"/>
              <w:rPr>
                <w:rFonts w:ascii="Arial" w:eastAsia="Times New Roman" w:hAnsi="Arial" w:cs="Arial"/>
                <w:color w:val="FF0000"/>
                <w:kern w:val="0"/>
                <w:sz w:val="20"/>
                <w:szCs w:val="20"/>
                <w:lang w:val="en-US"/>
                <w14:ligatures w14:val="none"/>
              </w:rPr>
            </w:pPr>
            <w:r>
              <w:rPr>
                <w:rFonts w:ascii="Arial" w:eastAsia="Times New Roman" w:hAnsi="Arial" w:cs="Arial"/>
                <w:color w:val="FF0000"/>
                <w:kern w:val="0"/>
                <w:sz w:val="20"/>
                <w:szCs w:val="20"/>
                <w:lang w:val="en-US"/>
                <w14:ligatures w14:val="none"/>
              </w:rPr>
              <w:t>£</w:t>
            </w:r>
            <w:r>
              <w:t xml:space="preserve"> </w:t>
            </w:r>
            <w:r w:rsidRPr="005F3FF5">
              <w:rPr>
                <w:rFonts w:ascii="Arial" w:eastAsia="Times New Roman" w:hAnsi="Arial" w:cs="Arial"/>
                <w:color w:val="FF0000"/>
                <w:kern w:val="0"/>
                <w:sz w:val="20"/>
                <w:szCs w:val="20"/>
                <w:lang w:val="en-US"/>
                <w14:ligatures w14:val="none"/>
              </w:rPr>
              <w:t>118,169</w:t>
            </w:r>
          </w:p>
        </w:tc>
        <w:tc>
          <w:tcPr>
            <w:tcW w:w="1273" w:type="dxa"/>
          </w:tcPr>
          <w:p w14:paraId="1F92BCFE"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B691F8F"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r>
      <w:tr w:rsidR="00267E54" w:rsidRPr="00792F99" w14:paraId="6EF8200B" w14:textId="77777777" w:rsidTr="00E306D7">
        <w:trPr>
          <w:trHeight w:val="112"/>
        </w:trPr>
        <w:tc>
          <w:tcPr>
            <w:tcW w:w="909" w:type="dxa"/>
          </w:tcPr>
          <w:p w14:paraId="103BF18F"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L36</w:t>
            </w:r>
          </w:p>
        </w:tc>
        <w:tc>
          <w:tcPr>
            <w:tcW w:w="1273" w:type="dxa"/>
          </w:tcPr>
          <w:p w14:paraId="66AEA522"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501ED4E"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5F9AF03"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6BBF297"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3563EEE"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EB91384"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D2E8DBC" w14:textId="5BEC0345" w:rsidR="00267E54" w:rsidRPr="00792F99" w:rsidRDefault="00267E54" w:rsidP="00267E54">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£122,306</w:t>
            </w:r>
          </w:p>
        </w:tc>
        <w:tc>
          <w:tcPr>
            <w:tcW w:w="1273" w:type="dxa"/>
          </w:tcPr>
          <w:p w14:paraId="7E005CE1" w14:textId="3A74CBF8" w:rsidR="00267E54" w:rsidRPr="00792F99" w:rsidRDefault="00267E54" w:rsidP="00267E54">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£122,306</w:t>
            </w:r>
          </w:p>
        </w:tc>
      </w:tr>
      <w:tr w:rsidR="00267E54" w:rsidRPr="00792F99" w14:paraId="4E6A69A3" w14:textId="77777777" w:rsidTr="00E306D7">
        <w:trPr>
          <w:trHeight w:val="112"/>
        </w:trPr>
        <w:tc>
          <w:tcPr>
            <w:tcW w:w="909" w:type="dxa"/>
          </w:tcPr>
          <w:p w14:paraId="3FF22D06"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L37</w:t>
            </w:r>
          </w:p>
        </w:tc>
        <w:tc>
          <w:tcPr>
            <w:tcW w:w="1273" w:type="dxa"/>
          </w:tcPr>
          <w:p w14:paraId="48B60FBA"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B863687"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6E6985C"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76FC78E"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6476D07"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D2E623D"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77B7695" w14:textId="229BB07C" w:rsidR="00267E54" w:rsidRPr="00792F99" w:rsidRDefault="00267E54" w:rsidP="00267E54">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£125,345</w:t>
            </w:r>
          </w:p>
        </w:tc>
        <w:tc>
          <w:tcPr>
            <w:tcW w:w="1273" w:type="dxa"/>
          </w:tcPr>
          <w:p w14:paraId="76810359" w14:textId="1063C954" w:rsidR="00267E54" w:rsidRPr="00792F99" w:rsidRDefault="00267E54" w:rsidP="00267E54">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£125,345</w:t>
            </w:r>
          </w:p>
        </w:tc>
      </w:tr>
      <w:tr w:rsidR="00267E54" w:rsidRPr="00792F99" w14:paraId="7C24D59C" w14:textId="77777777" w:rsidTr="00E306D7">
        <w:trPr>
          <w:trHeight w:val="112"/>
        </w:trPr>
        <w:tc>
          <w:tcPr>
            <w:tcW w:w="909" w:type="dxa"/>
          </w:tcPr>
          <w:p w14:paraId="6363793D"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L38</w:t>
            </w:r>
          </w:p>
        </w:tc>
        <w:tc>
          <w:tcPr>
            <w:tcW w:w="1273" w:type="dxa"/>
          </w:tcPr>
          <w:p w14:paraId="7A2F0FFE"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A85869F"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F8A6BA2"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C501905"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7DC8F57"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373AAC4"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76AD07D" w14:textId="71E183CD" w:rsidR="00267E54" w:rsidRPr="00792F99" w:rsidRDefault="00267E54" w:rsidP="00267E54">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£128,447</w:t>
            </w:r>
          </w:p>
        </w:tc>
        <w:tc>
          <w:tcPr>
            <w:tcW w:w="1273" w:type="dxa"/>
          </w:tcPr>
          <w:p w14:paraId="27CCF020" w14:textId="0367ADEC" w:rsidR="00267E54" w:rsidRPr="00792F99" w:rsidRDefault="00267E54" w:rsidP="00267E54">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£128,447</w:t>
            </w:r>
          </w:p>
        </w:tc>
      </w:tr>
      <w:tr w:rsidR="00E306D7" w:rsidRPr="00792F99" w14:paraId="5FD8AEB4" w14:textId="77777777" w:rsidTr="00E306D7">
        <w:trPr>
          <w:trHeight w:val="112"/>
        </w:trPr>
        <w:tc>
          <w:tcPr>
            <w:tcW w:w="909" w:type="dxa"/>
          </w:tcPr>
          <w:p w14:paraId="2C23C7A5"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L39</w:t>
            </w:r>
          </w:p>
        </w:tc>
        <w:tc>
          <w:tcPr>
            <w:tcW w:w="1273" w:type="dxa"/>
          </w:tcPr>
          <w:p w14:paraId="73AED616"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557FF55"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BEB24BC"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6ED3DBA"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665E51B"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E132329"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 xml:space="preserve"> </w:t>
            </w:r>
          </w:p>
        </w:tc>
        <w:tc>
          <w:tcPr>
            <w:tcW w:w="1273" w:type="dxa"/>
          </w:tcPr>
          <w:p w14:paraId="4F38BA61" w14:textId="77777777" w:rsidR="00E306D7" w:rsidRPr="00792F99" w:rsidRDefault="00E306D7" w:rsidP="00E306D7">
            <w:pPr>
              <w:spacing w:after="0" w:line="240" w:lineRule="auto"/>
              <w:jc w:val="center"/>
              <w:rPr>
                <w:rFonts w:ascii="Arial" w:eastAsia="Times New Roman" w:hAnsi="Arial" w:cs="Arial"/>
                <w:kern w:val="0"/>
                <w:sz w:val="20"/>
                <w:szCs w:val="20"/>
                <w:lang w:val="en-US"/>
                <w14:ligatures w14:val="none"/>
              </w:rPr>
            </w:pPr>
          </w:p>
        </w:tc>
        <w:tc>
          <w:tcPr>
            <w:tcW w:w="1273" w:type="dxa"/>
          </w:tcPr>
          <w:p w14:paraId="4E52F6F3" w14:textId="649069E7" w:rsidR="00267E54" w:rsidRPr="00792F99" w:rsidRDefault="00267E54" w:rsidP="00E306D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£131,578</w:t>
            </w:r>
          </w:p>
        </w:tc>
      </w:tr>
      <w:tr w:rsidR="00E306D7" w:rsidRPr="00792F99" w14:paraId="123E5F57" w14:textId="77777777" w:rsidTr="00E306D7">
        <w:trPr>
          <w:trHeight w:val="112"/>
        </w:trPr>
        <w:tc>
          <w:tcPr>
            <w:tcW w:w="909" w:type="dxa"/>
          </w:tcPr>
          <w:p w14:paraId="16B314D9"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L39A</w:t>
            </w:r>
          </w:p>
        </w:tc>
        <w:tc>
          <w:tcPr>
            <w:tcW w:w="1273" w:type="dxa"/>
          </w:tcPr>
          <w:p w14:paraId="6F337A0F"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4DE7841"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5B8112F"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177FB10"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2E7571F"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00636F3"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976E2DD" w14:textId="2328599A" w:rsidR="005F3FF5" w:rsidRPr="00792F99" w:rsidRDefault="005F3FF5" w:rsidP="00E306D7">
            <w:pPr>
              <w:spacing w:after="0" w:line="240" w:lineRule="auto"/>
              <w:jc w:val="center"/>
              <w:rPr>
                <w:rFonts w:ascii="Arial" w:eastAsia="Times New Roman" w:hAnsi="Arial" w:cs="Arial"/>
                <w:color w:val="FF0000"/>
                <w:kern w:val="0"/>
                <w:sz w:val="20"/>
                <w:szCs w:val="20"/>
                <w:lang w:val="en-US"/>
                <w14:ligatures w14:val="none"/>
              </w:rPr>
            </w:pPr>
            <w:r>
              <w:rPr>
                <w:rFonts w:ascii="Arial" w:eastAsia="Times New Roman" w:hAnsi="Arial" w:cs="Arial"/>
                <w:color w:val="FF0000"/>
                <w:kern w:val="0"/>
                <w:sz w:val="20"/>
                <w:szCs w:val="20"/>
                <w:lang w:val="en-US"/>
                <w14:ligatures w14:val="none"/>
              </w:rPr>
              <w:t>£</w:t>
            </w:r>
            <w:r w:rsidRPr="005F3FF5">
              <w:rPr>
                <w:rFonts w:ascii="Arial" w:eastAsia="Times New Roman" w:hAnsi="Arial" w:cs="Arial"/>
                <w:color w:val="FF0000"/>
                <w:kern w:val="0"/>
                <w:sz w:val="20"/>
                <w:szCs w:val="20"/>
                <w:lang w:val="en-US"/>
                <w14:ligatures w14:val="none"/>
              </w:rPr>
              <w:t>130,274</w:t>
            </w:r>
          </w:p>
        </w:tc>
        <w:tc>
          <w:tcPr>
            <w:tcW w:w="1273" w:type="dxa"/>
          </w:tcPr>
          <w:p w14:paraId="60EA2946"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r>
      <w:tr w:rsidR="00E306D7" w:rsidRPr="00792F99" w14:paraId="7C45E5EE" w14:textId="77777777" w:rsidTr="00E306D7">
        <w:trPr>
          <w:trHeight w:val="112"/>
        </w:trPr>
        <w:tc>
          <w:tcPr>
            <w:tcW w:w="909" w:type="dxa"/>
          </w:tcPr>
          <w:p w14:paraId="7DDC3836"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L40</w:t>
            </w:r>
          </w:p>
        </w:tc>
        <w:tc>
          <w:tcPr>
            <w:tcW w:w="1273" w:type="dxa"/>
          </w:tcPr>
          <w:p w14:paraId="046564E2"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0DBEFEB"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08FDE97"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A5B26FD"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5F39379"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C6D6172"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B40401D"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AE84904" w14:textId="6DB08385" w:rsidR="00B83C4B" w:rsidRPr="00792F99" w:rsidRDefault="00B83C4B" w:rsidP="00E306D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£134,860</w:t>
            </w:r>
          </w:p>
        </w:tc>
      </w:tr>
      <w:tr w:rsidR="00E306D7" w:rsidRPr="00792F99" w14:paraId="262C4CCD" w14:textId="77777777" w:rsidTr="00E306D7">
        <w:trPr>
          <w:trHeight w:val="112"/>
        </w:trPr>
        <w:tc>
          <w:tcPr>
            <w:tcW w:w="909" w:type="dxa"/>
          </w:tcPr>
          <w:p w14:paraId="2092E69B"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L41</w:t>
            </w:r>
          </w:p>
        </w:tc>
        <w:tc>
          <w:tcPr>
            <w:tcW w:w="1273" w:type="dxa"/>
          </w:tcPr>
          <w:p w14:paraId="3EA587A0"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F50CB41"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9927D6B"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3E22EA3"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72408F8"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C78DF32"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417577C"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E83ED1C" w14:textId="572E3510" w:rsidR="00B83C4B" w:rsidRPr="00792F99" w:rsidRDefault="00B83C4B" w:rsidP="00E306D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£138,230</w:t>
            </w:r>
          </w:p>
        </w:tc>
      </w:tr>
      <w:tr w:rsidR="00E306D7" w:rsidRPr="00792F99" w14:paraId="21E18948" w14:textId="77777777" w:rsidTr="00E306D7">
        <w:trPr>
          <w:trHeight w:val="112"/>
        </w:trPr>
        <w:tc>
          <w:tcPr>
            <w:tcW w:w="909" w:type="dxa"/>
          </w:tcPr>
          <w:p w14:paraId="0C8B113E"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L42</w:t>
            </w:r>
          </w:p>
        </w:tc>
        <w:tc>
          <w:tcPr>
            <w:tcW w:w="1273" w:type="dxa"/>
          </w:tcPr>
          <w:p w14:paraId="4E2136EA"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B447C1B"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D5A147D"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3D0E2D7"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F9B2D5E"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F285221"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8E393CF"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DAA1B2F" w14:textId="1F4E0615" w:rsidR="00B83C4B" w:rsidRPr="00792F99" w:rsidRDefault="00B83C4B" w:rsidP="00E306D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£141,693</w:t>
            </w:r>
          </w:p>
        </w:tc>
      </w:tr>
      <w:tr w:rsidR="00E306D7" w:rsidRPr="00792F99" w14:paraId="77CC5F51" w14:textId="77777777" w:rsidTr="00E306D7">
        <w:trPr>
          <w:trHeight w:val="112"/>
        </w:trPr>
        <w:tc>
          <w:tcPr>
            <w:tcW w:w="909" w:type="dxa"/>
          </w:tcPr>
          <w:p w14:paraId="645C5344"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L43A</w:t>
            </w:r>
          </w:p>
        </w:tc>
        <w:tc>
          <w:tcPr>
            <w:tcW w:w="1273" w:type="dxa"/>
          </w:tcPr>
          <w:p w14:paraId="44F335D0"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1644BCC"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FBCA5C7"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330A6DF"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C7EA236"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121CC5B"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8A9979F"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D2AA36D" w14:textId="24750D83" w:rsidR="005F3FF5" w:rsidRPr="00792F99" w:rsidRDefault="005F3FF5" w:rsidP="00E306D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color w:val="FF0000"/>
                <w:kern w:val="0"/>
                <w:sz w:val="20"/>
                <w:szCs w:val="20"/>
                <w:lang w:val="en-US"/>
                <w14:ligatures w14:val="none"/>
              </w:rPr>
              <w:t>£</w:t>
            </w:r>
            <w:r w:rsidRPr="005F3FF5">
              <w:rPr>
                <w:rFonts w:ascii="Arial" w:eastAsia="Times New Roman" w:hAnsi="Arial" w:cs="Arial"/>
                <w:color w:val="FF0000"/>
                <w:kern w:val="0"/>
                <w:sz w:val="20"/>
                <w:szCs w:val="20"/>
                <w:lang w:val="en-US"/>
                <w14:ligatures w14:val="none"/>
              </w:rPr>
              <w:t>143,796</w:t>
            </w:r>
          </w:p>
        </w:tc>
      </w:tr>
    </w:tbl>
    <w:p w14:paraId="4EE5808B" w14:textId="77CDA607" w:rsidR="0099616B" w:rsidRPr="00792F99" w:rsidRDefault="0099616B" w:rsidP="00792F99">
      <w:pPr>
        <w:spacing w:before="100" w:beforeAutospacing="1" w:after="100" w:afterAutospacing="1" w:line="240" w:lineRule="auto"/>
        <w:rPr>
          <w:rFonts w:ascii="Segoe UI" w:eastAsia="Times New Roman" w:hAnsi="Segoe UI" w:cs="Segoe UI"/>
          <w:kern w:val="0"/>
          <w:sz w:val="21"/>
          <w:szCs w:val="21"/>
          <w:lang w:eastAsia="en-GB"/>
          <w14:ligatures w14:val="none"/>
        </w:rPr>
      </w:pPr>
    </w:p>
    <w:sectPr w:rsidR="0099616B" w:rsidRPr="00792F99" w:rsidSect="00287DBC">
      <w:pgSz w:w="11906" w:h="16838"/>
      <w:pgMar w:top="993" w:right="1133"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4A8C6" w14:textId="77777777" w:rsidR="00650946" w:rsidRDefault="00650946" w:rsidP="00650946">
      <w:pPr>
        <w:spacing w:after="0" w:line="240" w:lineRule="auto"/>
      </w:pPr>
      <w:r>
        <w:separator/>
      </w:r>
    </w:p>
  </w:endnote>
  <w:endnote w:type="continuationSeparator" w:id="0">
    <w:p w14:paraId="03A9692C" w14:textId="77777777" w:rsidR="00650946" w:rsidRDefault="00650946" w:rsidP="00650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7413769"/>
      <w:docPartObj>
        <w:docPartGallery w:val="Page Numbers (Bottom of Page)"/>
        <w:docPartUnique/>
      </w:docPartObj>
    </w:sdtPr>
    <w:sdtEndPr/>
    <w:sdtContent>
      <w:p w14:paraId="4660F02A" w14:textId="4A1DB823" w:rsidR="002E1DB0" w:rsidRDefault="002E1DB0">
        <w:pPr>
          <w:pStyle w:val="Footer"/>
          <w:jc w:val="right"/>
        </w:pPr>
        <w:r>
          <w:fldChar w:fldCharType="begin"/>
        </w:r>
        <w:r>
          <w:instrText>PAGE   \* MERGEFORMAT</w:instrText>
        </w:r>
        <w:r>
          <w:fldChar w:fldCharType="separate"/>
        </w:r>
        <w:r>
          <w:t>2</w:t>
        </w:r>
        <w:r>
          <w:fldChar w:fldCharType="end"/>
        </w:r>
      </w:p>
    </w:sdtContent>
  </w:sdt>
  <w:p w14:paraId="5052CC5B" w14:textId="7238E7E2" w:rsidR="00956F95" w:rsidRPr="0050240D" w:rsidRDefault="00956F95" w:rsidP="00956F95">
    <w:pPr>
      <w:pStyle w:val="Footer"/>
      <w:ind w:left="284"/>
      <w:rPr>
        <w:sz w:val="18"/>
        <w:szCs w:val="18"/>
      </w:rPr>
    </w:pPr>
    <w:r w:rsidRPr="0050240D">
      <w:rPr>
        <w:sz w:val="18"/>
        <w:szCs w:val="18"/>
      </w:rPr>
      <w:t>Pay Policy for Teachers (</w:t>
    </w:r>
    <w:r w:rsidR="00374BA3">
      <w:rPr>
        <w:sz w:val="18"/>
        <w:szCs w:val="18"/>
      </w:rPr>
      <w:t>Academies</w:t>
    </w:r>
    <w:r w:rsidRPr="0050240D">
      <w:rPr>
        <w:sz w:val="18"/>
        <w:szCs w:val="18"/>
      </w:rPr>
      <w:t>) V25.1 (</w:t>
    </w:r>
    <w:r w:rsidR="005C5245" w:rsidRPr="0050240D">
      <w:rPr>
        <w:sz w:val="18"/>
        <w:szCs w:val="18"/>
      </w:rPr>
      <w:t>Final</w:t>
    </w:r>
    <w:r w:rsidRPr="0050240D">
      <w:rPr>
        <w:sz w:val="18"/>
        <w:szCs w:val="18"/>
      </w:rPr>
      <w:t>) (</w:t>
    </w:r>
    <w:proofErr w:type="spellStart"/>
    <w:r w:rsidRPr="0050240D">
      <w:rPr>
        <w:sz w:val="18"/>
        <w:szCs w:val="18"/>
      </w:rPr>
      <w:t>wef</w:t>
    </w:r>
    <w:proofErr w:type="spellEnd"/>
    <w:r w:rsidRPr="0050240D">
      <w:rPr>
        <w:sz w:val="18"/>
        <w:szCs w:val="18"/>
      </w:rPr>
      <w:t xml:space="preserve"> 1 September 2025)</w:t>
    </w:r>
  </w:p>
  <w:p w14:paraId="2710ACC6" w14:textId="1376A1E4" w:rsidR="00650946" w:rsidRPr="0050240D" w:rsidRDefault="00956F95" w:rsidP="00956F95">
    <w:pPr>
      <w:pStyle w:val="Footer"/>
      <w:ind w:left="284"/>
      <w:rPr>
        <w:sz w:val="18"/>
        <w:szCs w:val="18"/>
      </w:rPr>
    </w:pPr>
    <w:r w:rsidRPr="0050240D">
      <w:rPr>
        <w:sz w:val="18"/>
        <w:szCs w:val="18"/>
      </w:rPr>
      <w:t>Nottingham City Council - HR Advisory 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C2E69" w14:textId="77777777" w:rsidR="00650946" w:rsidRDefault="00650946" w:rsidP="00650946">
      <w:pPr>
        <w:spacing w:after="0" w:line="240" w:lineRule="auto"/>
      </w:pPr>
      <w:r>
        <w:separator/>
      </w:r>
    </w:p>
  </w:footnote>
  <w:footnote w:type="continuationSeparator" w:id="0">
    <w:p w14:paraId="0F01EAF9" w14:textId="77777777" w:rsidR="00650946" w:rsidRDefault="00650946" w:rsidP="006509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32B7"/>
    <w:multiLevelType w:val="hybridMultilevel"/>
    <w:tmpl w:val="F63034D6"/>
    <w:lvl w:ilvl="0" w:tplc="4ECE86D4">
      <w:start w:val="8"/>
      <w:numFmt w:val="decimal"/>
      <w:lvlText w:val="%1."/>
      <w:lvlJc w:val="left"/>
      <w:pPr>
        <w:ind w:left="974" w:hanging="360"/>
      </w:pPr>
      <w:rPr>
        <w:rFonts w:ascii="Arial" w:hAnsi="Arial" w:cs="Arial" w:hint="default"/>
        <w:b/>
      </w:rPr>
    </w:lvl>
    <w:lvl w:ilvl="1" w:tplc="08090019" w:tentative="1">
      <w:start w:val="1"/>
      <w:numFmt w:val="lowerLetter"/>
      <w:lvlText w:val="%2."/>
      <w:lvlJc w:val="left"/>
      <w:pPr>
        <w:ind w:left="1694" w:hanging="360"/>
      </w:pPr>
    </w:lvl>
    <w:lvl w:ilvl="2" w:tplc="0809001B" w:tentative="1">
      <w:start w:val="1"/>
      <w:numFmt w:val="lowerRoman"/>
      <w:lvlText w:val="%3."/>
      <w:lvlJc w:val="right"/>
      <w:pPr>
        <w:ind w:left="2414" w:hanging="180"/>
      </w:pPr>
    </w:lvl>
    <w:lvl w:ilvl="3" w:tplc="0809000F" w:tentative="1">
      <w:start w:val="1"/>
      <w:numFmt w:val="decimal"/>
      <w:lvlText w:val="%4."/>
      <w:lvlJc w:val="left"/>
      <w:pPr>
        <w:ind w:left="3134" w:hanging="360"/>
      </w:pPr>
    </w:lvl>
    <w:lvl w:ilvl="4" w:tplc="08090019" w:tentative="1">
      <w:start w:val="1"/>
      <w:numFmt w:val="lowerLetter"/>
      <w:lvlText w:val="%5."/>
      <w:lvlJc w:val="left"/>
      <w:pPr>
        <w:ind w:left="3854" w:hanging="360"/>
      </w:pPr>
    </w:lvl>
    <w:lvl w:ilvl="5" w:tplc="0809001B" w:tentative="1">
      <w:start w:val="1"/>
      <w:numFmt w:val="lowerRoman"/>
      <w:lvlText w:val="%6."/>
      <w:lvlJc w:val="right"/>
      <w:pPr>
        <w:ind w:left="4574" w:hanging="180"/>
      </w:pPr>
    </w:lvl>
    <w:lvl w:ilvl="6" w:tplc="0809000F" w:tentative="1">
      <w:start w:val="1"/>
      <w:numFmt w:val="decimal"/>
      <w:lvlText w:val="%7."/>
      <w:lvlJc w:val="left"/>
      <w:pPr>
        <w:ind w:left="5294" w:hanging="360"/>
      </w:pPr>
    </w:lvl>
    <w:lvl w:ilvl="7" w:tplc="08090019" w:tentative="1">
      <w:start w:val="1"/>
      <w:numFmt w:val="lowerLetter"/>
      <w:lvlText w:val="%8."/>
      <w:lvlJc w:val="left"/>
      <w:pPr>
        <w:ind w:left="6014" w:hanging="360"/>
      </w:pPr>
    </w:lvl>
    <w:lvl w:ilvl="8" w:tplc="0809001B" w:tentative="1">
      <w:start w:val="1"/>
      <w:numFmt w:val="lowerRoman"/>
      <w:lvlText w:val="%9."/>
      <w:lvlJc w:val="right"/>
      <w:pPr>
        <w:ind w:left="6734" w:hanging="180"/>
      </w:pPr>
    </w:lvl>
  </w:abstractNum>
  <w:abstractNum w:abstractNumId="1" w15:restartNumberingAfterBreak="0">
    <w:nsid w:val="06F77281"/>
    <w:multiLevelType w:val="hybridMultilevel"/>
    <w:tmpl w:val="A71423F4"/>
    <w:lvl w:ilvl="0" w:tplc="24BC9D00">
      <w:start w:val="12"/>
      <w:numFmt w:val="decimal"/>
      <w:lvlText w:val="%1."/>
      <w:lvlJc w:val="left"/>
      <w:pPr>
        <w:ind w:left="1014" w:hanging="400"/>
      </w:pPr>
      <w:rPr>
        <w:rFonts w:hint="default"/>
        <w:b/>
      </w:rPr>
    </w:lvl>
    <w:lvl w:ilvl="1" w:tplc="08090019" w:tentative="1">
      <w:start w:val="1"/>
      <w:numFmt w:val="lowerLetter"/>
      <w:lvlText w:val="%2."/>
      <w:lvlJc w:val="left"/>
      <w:pPr>
        <w:ind w:left="1694" w:hanging="360"/>
      </w:pPr>
    </w:lvl>
    <w:lvl w:ilvl="2" w:tplc="0809001B" w:tentative="1">
      <w:start w:val="1"/>
      <w:numFmt w:val="lowerRoman"/>
      <w:lvlText w:val="%3."/>
      <w:lvlJc w:val="right"/>
      <w:pPr>
        <w:ind w:left="2414" w:hanging="180"/>
      </w:pPr>
    </w:lvl>
    <w:lvl w:ilvl="3" w:tplc="0809000F" w:tentative="1">
      <w:start w:val="1"/>
      <w:numFmt w:val="decimal"/>
      <w:lvlText w:val="%4."/>
      <w:lvlJc w:val="left"/>
      <w:pPr>
        <w:ind w:left="3134" w:hanging="360"/>
      </w:pPr>
    </w:lvl>
    <w:lvl w:ilvl="4" w:tplc="08090019" w:tentative="1">
      <w:start w:val="1"/>
      <w:numFmt w:val="lowerLetter"/>
      <w:lvlText w:val="%5."/>
      <w:lvlJc w:val="left"/>
      <w:pPr>
        <w:ind w:left="3854" w:hanging="360"/>
      </w:pPr>
    </w:lvl>
    <w:lvl w:ilvl="5" w:tplc="0809001B" w:tentative="1">
      <w:start w:val="1"/>
      <w:numFmt w:val="lowerRoman"/>
      <w:lvlText w:val="%6."/>
      <w:lvlJc w:val="right"/>
      <w:pPr>
        <w:ind w:left="4574" w:hanging="180"/>
      </w:pPr>
    </w:lvl>
    <w:lvl w:ilvl="6" w:tplc="0809000F" w:tentative="1">
      <w:start w:val="1"/>
      <w:numFmt w:val="decimal"/>
      <w:lvlText w:val="%7."/>
      <w:lvlJc w:val="left"/>
      <w:pPr>
        <w:ind w:left="5294" w:hanging="360"/>
      </w:pPr>
    </w:lvl>
    <w:lvl w:ilvl="7" w:tplc="08090019" w:tentative="1">
      <w:start w:val="1"/>
      <w:numFmt w:val="lowerLetter"/>
      <w:lvlText w:val="%8."/>
      <w:lvlJc w:val="left"/>
      <w:pPr>
        <w:ind w:left="6014" w:hanging="360"/>
      </w:pPr>
    </w:lvl>
    <w:lvl w:ilvl="8" w:tplc="0809001B" w:tentative="1">
      <w:start w:val="1"/>
      <w:numFmt w:val="lowerRoman"/>
      <w:lvlText w:val="%9."/>
      <w:lvlJc w:val="right"/>
      <w:pPr>
        <w:ind w:left="6734" w:hanging="180"/>
      </w:pPr>
    </w:lvl>
  </w:abstractNum>
  <w:abstractNum w:abstractNumId="2" w15:restartNumberingAfterBreak="0">
    <w:nsid w:val="093D2041"/>
    <w:multiLevelType w:val="hybridMultilevel"/>
    <w:tmpl w:val="28965B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EE6CB8"/>
    <w:multiLevelType w:val="multilevel"/>
    <w:tmpl w:val="4A2283D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540" w:hanging="4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19F03FE9"/>
    <w:multiLevelType w:val="hybridMultilevel"/>
    <w:tmpl w:val="7108B20A"/>
    <w:lvl w:ilvl="0" w:tplc="33C68CC8">
      <w:start w:val="1"/>
      <w:numFmt w:val="bullet"/>
      <w:lvlText w:val="-"/>
      <w:lvlJc w:val="left"/>
      <w:pPr>
        <w:ind w:left="1080" w:hanging="360"/>
      </w:pPr>
      <w:rPr>
        <w:rFonts w:ascii="Arial" w:eastAsia="Arial Unicode MS"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BED78D4"/>
    <w:multiLevelType w:val="hybridMultilevel"/>
    <w:tmpl w:val="76D42C7A"/>
    <w:lvl w:ilvl="0" w:tplc="08090001">
      <w:start w:val="1"/>
      <w:numFmt w:val="bullet"/>
      <w:lvlText w:val=""/>
      <w:lvlJc w:val="left"/>
      <w:pPr>
        <w:ind w:left="1334" w:hanging="360"/>
      </w:pPr>
      <w:rPr>
        <w:rFonts w:ascii="Symbol" w:hAnsi="Symbol" w:hint="default"/>
      </w:rPr>
    </w:lvl>
    <w:lvl w:ilvl="1" w:tplc="08090003" w:tentative="1">
      <w:start w:val="1"/>
      <w:numFmt w:val="bullet"/>
      <w:lvlText w:val="o"/>
      <w:lvlJc w:val="left"/>
      <w:pPr>
        <w:ind w:left="2054" w:hanging="360"/>
      </w:pPr>
      <w:rPr>
        <w:rFonts w:ascii="Courier New" w:hAnsi="Courier New" w:cs="Courier New" w:hint="default"/>
      </w:rPr>
    </w:lvl>
    <w:lvl w:ilvl="2" w:tplc="08090005" w:tentative="1">
      <w:start w:val="1"/>
      <w:numFmt w:val="bullet"/>
      <w:lvlText w:val=""/>
      <w:lvlJc w:val="left"/>
      <w:pPr>
        <w:ind w:left="2774" w:hanging="360"/>
      </w:pPr>
      <w:rPr>
        <w:rFonts w:ascii="Wingdings" w:hAnsi="Wingdings" w:hint="default"/>
      </w:rPr>
    </w:lvl>
    <w:lvl w:ilvl="3" w:tplc="08090001" w:tentative="1">
      <w:start w:val="1"/>
      <w:numFmt w:val="bullet"/>
      <w:lvlText w:val=""/>
      <w:lvlJc w:val="left"/>
      <w:pPr>
        <w:ind w:left="3494" w:hanging="360"/>
      </w:pPr>
      <w:rPr>
        <w:rFonts w:ascii="Symbol" w:hAnsi="Symbol" w:hint="default"/>
      </w:rPr>
    </w:lvl>
    <w:lvl w:ilvl="4" w:tplc="08090003" w:tentative="1">
      <w:start w:val="1"/>
      <w:numFmt w:val="bullet"/>
      <w:lvlText w:val="o"/>
      <w:lvlJc w:val="left"/>
      <w:pPr>
        <w:ind w:left="4214" w:hanging="360"/>
      </w:pPr>
      <w:rPr>
        <w:rFonts w:ascii="Courier New" w:hAnsi="Courier New" w:cs="Courier New" w:hint="default"/>
      </w:rPr>
    </w:lvl>
    <w:lvl w:ilvl="5" w:tplc="08090005" w:tentative="1">
      <w:start w:val="1"/>
      <w:numFmt w:val="bullet"/>
      <w:lvlText w:val=""/>
      <w:lvlJc w:val="left"/>
      <w:pPr>
        <w:ind w:left="4934" w:hanging="360"/>
      </w:pPr>
      <w:rPr>
        <w:rFonts w:ascii="Wingdings" w:hAnsi="Wingdings" w:hint="default"/>
      </w:rPr>
    </w:lvl>
    <w:lvl w:ilvl="6" w:tplc="08090001" w:tentative="1">
      <w:start w:val="1"/>
      <w:numFmt w:val="bullet"/>
      <w:lvlText w:val=""/>
      <w:lvlJc w:val="left"/>
      <w:pPr>
        <w:ind w:left="5654" w:hanging="360"/>
      </w:pPr>
      <w:rPr>
        <w:rFonts w:ascii="Symbol" w:hAnsi="Symbol" w:hint="default"/>
      </w:rPr>
    </w:lvl>
    <w:lvl w:ilvl="7" w:tplc="08090003" w:tentative="1">
      <w:start w:val="1"/>
      <w:numFmt w:val="bullet"/>
      <w:lvlText w:val="o"/>
      <w:lvlJc w:val="left"/>
      <w:pPr>
        <w:ind w:left="6374" w:hanging="360"/>
      </w:pPr>
      <w:rPr>
        <w:rFonts w:ascii="Courier New" w:hAnsi="Courier New" w:cs="Courier New" w:hint="default"/>
      </w:rPr>
    </w:lvl>
    <w:lvl w:ilvl="8" w:tplc="08090005" w:tentative="1">
      <w:start w:val="1"/>
      <w:numFmt w:val="bullet"/>
      <w:lvlText w:val=""/>
      <w:lvlJc w:val="left"/>
      <w:pPr>
        <w:ind w:left="7094" w:hanging="360"/>
      </w:pPr>
      <w:rPr>
        <w:rFonts w:ascii="Wingdings" w:hAnsi="Wingdings" w:hint="default"/>
      </w:rPr>
    </w:lvl>
  </w:abstractNum>
  <w:abstractNum w:abstractNumId="6" w15:restartNumberingAfterBreak="0">
    <w:nsid w:val="266C31D4"/>
    <w:multiLevelType w:val="hybridMultilevel"/>
    <w:tmpl w:val="0B30ABD2"/>
    <w:lvl w:ilvl="0" w:tplc="08090001">
      <w:start w:val="1"/>
      <w:numFmt w:val="bullet"/>
      <w:lvlText w:val=""/>
      <w:lvlJc w:val="left"/>
      <w:pPr>
        <w:ind w:left="1334" w:hanging="360"/>
      </w:pPr>
      <w:rPr>
        <w:rFonts w:ascii="Symbol" w:hAnsi="Symbol" w:hint="default"/>
      </w:rPr>
    </w:lvl>
    <w:lvl w:ilvl="1" w:tplc="08090003" w:tentative="1">
      <w:start w:val="1"/>
      <w:numFmt w:val="bullet"/>
      <w:lvlText w:val="o"/>
      <w:lvlJc w:val="left"/>
      <w:pPr>
        <w:ind w:left="2054" w:hanging="360"/>
      </w:pPr>
      <w:rPr>
        <w:rFonts w:ascii="Courier New" w:hAnsi="Courier New" w:cs="Courier New" w:hint="default"/>
      </w:rPr>
    </w:lvl>
    <w:lvl w:ilvl="2" w:tplc="08090005" w:tentative="1">
      <w:start w:val="1"/>
      <w:numFmt w:val="bullet"/>
      <w:lvlText w:val=""/>
      <w:lvlJc w:val="left"/>
      <w:pPr>
        <w:ind w:left="2774" w:hanging="360"/>
      </w:pPr>
      <w:rPr>
        <w:rFonts w:ascii="Wingdings" w:hAnsi="Wingdings" w:hint="default"/>
      </w:rPr>
    </w:lvl>
    <w:lvl w:ilvl="3" w:tplc="08090001" w:tentative="1">
      <w:start w:val="1"/>
      <w:numFmt w:val="bullet"/>
      <w:lvlText w:val=""/>
      <w:lvlJc w:val="left"/>
      <w:pPr>
        <w:ind w:left="3494" w:hanging="360"/>
      </w:pPr>
      <w:rPr>
        <w:rFonts w:ascii="Symbol" w:hAnsi="Symbol" w:hint="default"/>
      </w:rPr>
    </w:lvl>
    <w:lvl w:ilvl="4" w:tplc="08090003" w:tentative="1">
      <w:start w:val="1"/>
      <w:numFmt w:val="bullet"/>
      <w:lvlText w:val="o"/>
      <w:lvlJc w:val="left"/>
      <w:pPr>
        <w:ind w:left="4214" w:hanging="360"/>
      </w:pPr>
      <w:rPr>
        <w:rFonts w:ascii="Courier New" w:hAnsi="Courier New" w:cs="Courier New" w:hint="default"/>
      </w:rPr>
    </w:lvl>
    <w:lvl w:ilvl="5" w:tplc="08090005" w:tentative="1">
      <w:start w:val="1"/>
      <w:numFmt w:val="bullet"/>
      <w:lvlText w:val=""/>
      <w:lvlJc w:val="left"/>
      <w:pPr>
        <w:ind w:left="4934" w:hanging="360"/>
      </w:pPr>
      <w:rPr>
        <w:rFonts w:ascii="Wingdings" w:hAnsi="Wingdings" w:hint="default"/>
      </w:rPr>
    </w:lvl>
    <w:lvl w:ilvl="6" w:tplc="08090001" w:tentative="1">
      <w:start w:val="1"/>
      <w:numFmt w:val="bullet"/>
      <w:lvlText w:val=""/>
      <w:lvlJc w:val="left"/>
      <w:pPr>
        <w:ind w:left="5654" w:hanging="360"/>
      </w:pPr>
      <w:rPr>
        <w:rFonts w:ascii="Symbol" w:hAnsi="Symbol" w:hint="default"/>
      </w:rPr>
    </w:lvl>
    <w:lvl w:ilvl="7" w:tplc="08090003" w:tentative="1">
      <w:start w:val="1"/>
      <w:numFmt w:val="bullet"/>
      <w:lvlText w:val="o"/>
      <w:lvlJc w:val="left"/>
      <w:pPr>
        <w:ind w:left="6374" w:hanging="360"/>
      </w:pPr>
      <w:rPr>
        <w:rFonts w:ascii="Courier New" w:hAnsi="Courier New" w:cs="Courier New" w:hint="default"/>
      </w:rPr>
    </w:lvl>
    <w:lvl w:ilvl="8" w:tplc="08090005" w:tentative="1">
      <w:start w:val="1"/>
      <w:numFmt w:val="bullet"/>
      <w:lvlText w:val=""/>
      <w:lvlJc w:val="left"/>
      <w:pPr>
        <w:ind w:left="7094" w:hanging="360"/>
      </w:pPr>
      <w:rPr>
        <w:rFonts w:ascii="Wingdings" w:hAnsi="Wingdings" w:hint="default"/>
      </w:rPr>
    </w:lvl>
  </w:abstractNum>
  <w:abstractNum w:abstractNumId="7" w15:restartNumberingAfterBreak="0">
    <w:nsid w:val="2B6927C0"/>
    <w:multiLevelType w:val="hybridMultilevel"/>
    <w:tmpl w:val="A3267312"/>
    <w:lvl w:ilvl="0" w:tplc="B240E53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F4809F0"/>
    <w:multiLevelType w:val="multilevel"/>
    <w:tmpl w:val="F498F7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5C46AFC"/>
    <w:multiLevelType w:val="hybridMultilevel"/>
    <w:tmpl w:val="6B762012"/>
    <w:lvl w:ilvl="0" w:tplc="CE86665C">
      <w:start w:val="1"/>
      <w:numFmt w:val="decimal"/>
      <w:lvlText w:val="%1."/>
      <w:lvlJc w:val="left"/>
      <w:pPr>
        <w:tabs>
          <w:tab w:val="num" w:pos="360"/>
        </w:tabs>
        <w:ind w:left="360" w:hanging="360"/>
      </w:pPr>
    </w:lvl>
    <w:lvl w:ilvl="1" w:tplc="488EEE38">
      <w:numFmt w:val="none"/>
      <w:lvlText w:val=""/>
      <w:lvlJc w:val="left"/>
      <w:pPr>
        <w:tabs>
          <w:tab w:val="num" w:pos="360"/>
        </w:tabs>
      </w:pPr>
    </w:lvl>
    <w:lvl w:ilvl="2" w:tplc="9F2CFB74">
      <w:numFmt w:val="none"/>
      <w:lvlText w:val=""/>
      <w:lvlJc w:val="left"/>
      <w:pPr>
        <w:tabs>
          <w:tab w:val="num" w:pos="360"/>
        </w:tabs>
      </w:pPr>
    </w:lvl>
    <w:lvl w:ilvl="3" w:tplc="280CC4AE">
      <w:numFmt w:val="none"/>
      <w:lvlText w:val=""/>
      <w:lvlJc w:val="left"/>
      <w:pPr>
        <w:tabs>
          <w:tab w:val="num" w:pos="360"/>
        </w:tabs>
      </w:pPr>
    </w:lvl>
    <w:lvl w:ilvl="4" w:tplc="C010CE88">
      <w:numFmt w:val="none"/>
      <w:lvlText w:val=""/>
      <w:lvlJc w:val="left"/>
      <w:pPr>
        <w:tabs>
          <w:tab w:val="num" w:pos="360"/>
        </w:tabs>
      </w:pPr>
    </w:lvl>
    <w:lvl w:ilvl="5" w:tplc="CDD056E0">
      <w:numFmt w:val="none"/>
      <w:lvlText w:val=""/>
      <w:lvlJc w:val="left"/>
      <w:pPr>
        <w:tabs>
          <w:tab w:val="num" w:pos="360"/>
        </w:tabs>
      </w:pPr>
    </w:lvl>
    <w:lvl w:ilvl="6" w:tplc="2048BFBA">
      <w:numFmt w:val="none"/>
      <w:lvlText w:val=""/>
      <w:lvlJc w:val="left"/>
      <w:pPr>
        <w:tabs>
          <w:tab w:val="num" w:pos="360"/>
        </w:tabs>
      </w:pPr>
    </w:lvl>
    <w:lvl w:ilvl="7" w:tplc="F67A3A4A">
      <w:numFmt w:val="none"/>
      <w:lvlText w:val=""/>
      <w:lvlJc w:val="left"/>
      <w:pPr>
        <w:tabs>
          <w:tab w:val="num" w:pos="360"/>
        </w:tabs>
      </w:pPr>
    </w:lvl>
    <w:lvl w:ilvl="8" w:tplc="B90464C2">
      <w:numFmt w:val="none"/>
      <w:lvlText w:val=""/>
      <w:lvlJc w:val="left"/>
      <w:pPr>
        <w:tabs>
          <w:tab w:val="num" w:pos="360"/>
        </w:tabs>
      </w:pPr>
    </w:lvl>
  </w:abstractNum>
  <w:abstractNum w:abstractNumId="10" w15:restartNumberingAfterBreak="0">
    <w:nsid w:val="41AC2173"/>
    <w:multiLevelType w:val="hybridMultilevel"/>
    <w:tmpl w:val="074E8BC6"/>
    <w:lvl w:ilvl="0" w:tplc="53A44FCE">
      <w:start w:val="1"/>
      <w:numFmt w:val="decimal"/>
      <w:lvlText w:val="%1."/>
      <w:lvlJc w:val="left"/>
      <w:pPr>
        <w:ind w:left="974" w:hanging="360"/>
      </w:pPr>
      <w:rPr>
        <w:rFonts w:ascii="Arial" w:hAnsi="Arial" w:cs="Arial" w:hint="default"/>
        <w:b/>
        <w:color w:val="104F75"/>
        <w:sz w:val="28"/>
      </w:rPr>
    </w:lvl>
    <w:lvl w:ilvl="1" w:tplc="08090019" w:tentative="1">
      <w:start w:val="1"/>
      <w:numFmt w:val="lowerLetter"/>
      <w:lvlText w:val="%2."/>
      <w:lvlJc w:val="left"/>
      <w:pPr>
        <w:ind w:left="1694" w:hanging="360"/>
      </w:pPr>
    </w:lvl>
    <w:lvl w:ilvl="2" w:tplc="0809001B" w:tentative="1">
      <w:start w:val="1"/>
      <w:numFmt w:val="lowerRoman"/>
      <w:lvlText w:val="%3."/>
      <w:lvlJc w:val="right"/>
      <w:pPr>
        <w:ind w:left="2414" w:hanging="180"/>
      </w:pPr>
    </w:lvl>
    <w:lvl w:ilvl="3" w:tplc="0809000F" w:tentative="1">
      <w:start w:val="1"/>
      <w:numFmt w:val="decimal"/>
      <w:lvlText w:val="%4."/>
      <w:lvlJc w:val="left"/>
      <w:pPr>
        <w:ind w:left="3134" w:hanging="360"/>
      </w:pPr>
    </w:lvl>
    <w:lvl w:ilvl="4" w:tplc="08090019" w:tentative="1">
      <w:start w:val="1"/>
      <w:numFmt w:val="lowerLetter"/>
      <w:lvlText w:val="%5."/>
      <w:lvlJc w:val="left"/>
      <w:pPr>
        <w:ind w:left="3854" w:hanging="360"/>
      </w:pPr>
    </w:lvl>
    <w:lvl w:ilvl="5" w:tplc="0809001B" w:tentative="1">
      <w:start w:val="1"/>
      <w:numFmt w:val="lowerRoman"/>
      <w:lvlText w:val="%6."/>
      <w:lvlJc w:val="right"/>
      <w:pPr>
        <w:ind w:left="4574" w:hanging="180"/>
      </w:pPr>
    </w:lvl>
    <w:lvl w:ilvl="6" w:tplc="0809000F" w:tentative="1">
      <w:start w:val="1"/>
      <w:numFmt w:val="decimal"/>
      <w:lvlText w:val="%7."/>
      <w:lvlJc w:val="left"/>
      <w:pPr>
        <w:ind w:left="5294" w:hanging="360"/>
      </w:pPr>
    </w:lvl>
    <w:lvl w:ilvl="7" w:tplc="08090019" w:tentative="1">
      <w:start w:val="1"/>
      <w:numFmt w:val="lowerLetter"/>
      <w:lvlText w:val="%8."/>
      <w:lvlJc w:val="left"/>
      <w:pPr>
        <w:ind w:left="6014" w:hanging="360"/>
      </w:pPr>
    </w:lvl>
    <w:lvl w:ilvl="8" w:tplc="0809001B" w:tentative="1">
      <w:start w:val="1"/>
      <w:numFmt w:val="lowerRoman"/>
      <w:lvlText w:val="%9."/>
      <w:lvlJc w:val="right"/>
      <w:pPr>
        <w:ind w:left="6734" w:hanging="180"/>
      </w:pPr>
    </w:lvl>
  </w:abstractNum>
  <w:abstractNum w:abstractNumId="11" w15:restartNumberingAfterBreak="0">
    <w:nsid w:val="42847F83"/>
    <w:multiLevelType w:val="hybridMultilevel"/>
    <w:tmpl w:val="C23874B0"/>
    <w:lvl w:ilvl="0" w:tplc="D97640A8">
      <w:start w:val="1"/>
      <w:numFmt w:val="decimal"/>
      <w:lvlText w:val="%1."/>
      <w:lvlJc w:val="left"/>
      <w:pPr>
        <w:ind w:left="644" w:hanging="360"/>
      </w:pPr>
      <w:rPr>
        <w:rFonts w:ascii="Arial" w:hAnsi="Arial" w:cs="Arial" w:hint="default"/>
        <w:b/>
        <w:sz w:val="28"/>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43AE26E5"/>
    <w:multiLevelType w:val="hybridMultilevel"/>
    <w:tmpl w:val="C47C41C6"/>
    <w:lvl w:ilvl="0" w:tplc="08090001">
      <w:start w:val="1"/>
      <w:numFmt w:val="bullet"/>
      <w:lvlText w:val=""/>
      <w:lvlJc w:val="left"/>
      <w:pPr>
        <w:ind w:left="1693" w:hanging="360"/>
      </w:pPr>
      <w:rPr>
        <w:rFonts w:ascii="Symbol" w:hAnsi="Symbol" w:hint="default"/>
      </w:rPr>
    </w:lvl>
    <w:lvl w:ilvl="1" w:tplc="08090003" w:tentative="1">
      <w:start w:val="1"/>
      <w:numFmt w:val="bullet"/>
      <w:lvlText w:val="o"/>
      <w:lvlJc w:val="left"/>
      <w:pPr>
        <w:ind w:left="2413" w:hanging="360"/>
      </w:pPr>
      <w:rPr>
        <w:rFonts w:ascii="Courier New" w:hAnsi="Courier New" w:cs="Courier New" w:hint="default"/>
      </w:rPr>
    </w:lvl>
    <w:lvl w:ilvl="2" w:tplc="08090005" w:tentative="1">
      <w:start w:val="1"/>
      <w:numFmt w:val="bullet"/>
      <w:lvlText w:val=""/>
      <w:lvlJc w:val="left"/>
      <w:pPr>
        <w:ind w:left="3133" w:hanging="360"/>
      </w:pPr>
      <w:rPr>
        <w:rFonts w:ascii="Wingdings" w:hAnsi="Wingdings" w:hint="default"/>
      </w:rPr>
    </w:lvl>
    <w:lvl w:ilvl="3" w:tplc="08090001" w:tentative="1">
      <w:start w:val="1"/>
      <w:numFmt w:val="bullet"/>
      <w:lvlText w:val=""/>
      <w:lvlJc w:val="left"/>
      <w:pPr>
        <w:ind w:left="3853" w:hanging="360"/>
      </w:pPr>
      <w:rPr>
        <w:rFonts w:ascii="Symbol" w:hAnsi="Symbol" w:hint="default"/>
      </w:rPr>
    </w:lvl>
    <w:lvl w:ilvl="4" w:tplc="08090003" w:tentative="1">
      <w:start w:val="1"/>
      <w:numFmt w:val="bullet"/>
      <w:lvlText w:val="o"/>
      <w:lvlJc w:val="left"/>
      <w:pPr>
        <w:ind w:left="4573" w:hanging="360"/>
      </w:pPr>
      <w:rPr>
        <w:rFonts w:ascii="Courier New" w:hAnsi="Courier New" w:cs="Courier New" w:hint="default"/>
      </w:rPr>
    </w:lvl>
    <w:lvl w:ilvl="5" w:tplc="08090005" w:tentative="1">
      <w:start w:val="1"/>
      <w:numFmt w:val="bullet"/>
      <w:lvlText w:val=""/>
      <w:lvlJc w:val="left"/>
      <w:pPr>
        <w:ind w:left="5293" w:hanging="360"/>
      </w:pPr>
      <w:rPr>
        <w:rFonts w:ascii="Wingdings" w:hAnsi="Wingdings" w:hint="default"/>
      </w:rPr>
    </w:lvl>
    <w:lvl w:ilvl="6" w:tplc="08090001" w:tentative="1">
      <w:start w:val="1"/>
      <w:numFmt w:val="bullet"/>
      <w:lvlText w:val=""/>
      <w:lvlJc w:val="left"/>
      <w:pPr>
        <w:ind w:left="6013" w:hanging="360"/>
      </w:pPr>
      <w:rPr>
        <w:rFonts w:ascii="Symbol" w:hAnsi="Symbol" w:hint="default"/>
      </w:rPr>
    </w:lvl>
    <w:lvl w:ilvl="7" w:tplc="08090003" w:tentative="1">
      <w:start w:val="1"/>
      <w:numFmt w:val="bullet"/>
      <w:lvlText w:val="o"/>
      <w:lvlJc w:val="left"/>
      <w:pPr>
        <w:ind w:left="6733" w:hanging="360"/>
      </w:pPr>
      <w:rPr>
        <w:rFonts w:ascii="Courier New" w:hAnsi="Courier New" w:cs="Courier New" w:hint="default"/>
      </w:rPr>
    </w:lvl>
    <w:lvl w:ilvl="8" w:tplc="08090005" w:tentative="1">
      <w:start w:val="1"/>
      <w:numFmt w:val="bullet"/>
      <w:lvlText w:val=""/>
      <w:lvlJc w:val="left"/>
      <w:pPr>
        <w:ind w:left="7453" w:hanging="360"/>
      </w:pPr>
      <w:rPr>
        <w:rFonts w:ascii="Wingdings" w:hAnsi="Wingdings" w:hint="default"/>
      </w:rPr>
    </w:lvl>
  </w:abstractNum>
  <w:abstractNum w:abstractNumId="13" w15:restartNumberingAfterBreak="0">
    <w:nsid w:val="44B7640B"/>
    <w:multiLevelType w:val="hybridMultilevel"/>
    <w:tmpl w:val="662E4CD4"/>
    <w:lvl w:ilvl="0" w:tplc="08090001">
      <w:start w:val="1"/>
      <w:numFmt w:val="bullet"/>
      <w:lvlText w:val=""/>
      <w:lvlJc w:val="left"/>
      <w:pPr>
        <w:ind w:left="1320" w:hanging="360"/>
      </w:pPr>
      <w:rPr>
        <w:rFonts w:ascii="Symbol" w:hAnsi="Symbol" w:hint="default"/>
      </w:rPr>
    </w:lvl>
    <w:lvl w:ilvl="1" w:tplc="08090003">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4" w15:restartNumberingAfterBreak="0">
    <w:nsid w:val="48453C60"/>
    <w:multiLevelType w:val="hybridMultilevel"/>
    <w:tmpl w:val="F7229B3E"/>
    <w:lvl w:ilvl="0" w:tplc="08090001">
      <w:start w:val="1"/>
      <w:numFmt w:val="bullet"/>
      <w:lvlText w:val=""/>
      <w:lvlJc w:val="left"/>
      <w:pPr>
        <w:ind w:left="1390" w:hanging="360"/>
      </w:pPr>
      <w:rPr>
        <w:rFonts w:ascii="Symbol" w:hAnsi="Symbol" w:hint="default"/>
      </w:rPr>
    </w:lvl>
    <w:lvl w:ilvl="1" w:tplc="08090003" w:tentative="1">
      <w:start w:val="1"/>
      <w:numFmt w:val="bullet"/>
      <w:lvlText w:val="o"/>
      <w:lvlJc w:val="left"/>
      <w:pPr>
        <w:ind w:left="2110" w:hanging="360"/>
      </w:pPr>
      <w:rPr>
        <w:rFonts w:ascii="Courier New" w:hAnsi="Courier New" w:cs="Courier New" w:hint="default"/>
      </w:rPr>
    </w:lvl>
    <w:lvl w:ilvl="2" w:tplc="08090005" w:tentative="1">
      <w:start w:val="1"/>
      <w:numFmt w:val="bullet"/>
      <w:lvlText w:val=""/>
      <w:lvlJc w:val="left"/>
      <w:pPr>
        <w:ind w:left="2830" w:hanging="360"/>
      </w:pPr>
      <w:rPr>
        <w:rFonts w:ascii="Wingdings" w:hAnsi="Wingdings" w:hint="default"/>
      </w:rPr>
    </w:lvl>
    <w:lvl w:ilvl="3" w:tplc="08090001" w:tentative="1">
      <w:start w:val="1"/>
      <w:numFmt w:val="bullet"/>
      <w:lvlText w:val=""/>
      <w:lvlJc w:val="left"/>
      <w:pPr>
        <w:ind w:left="3550" w:hanging="360"/>
      </w:pPr>
      <w:rPr>
        <w:rFonts w:ascii="Symbol" w:hAnsi="Symbol" w:hint="default"/>
      </w:rPr>
    </w:lvl>
    <w:lvl w:ilvl="4" w:tplc="08090003" w:tentative="1">
      <w:start w:val="1"/>
      <w:numFmt w:val="bullet"/>
      <w:lvlText w:val="o"/>
      <w:lvlJc w:val="left"/>
      <w:pPr>
        <w:ind w:left="4270" w:hanging="360"/>
      </w:pPr>
      <w:rPr>
        <w:rFonts w:ascii="Courier New" w:hAnsi="Courier New" w:cs="Courier New" w:hint="default"/>
      </w:rPr>
    </w:lvl>
    <w:lvl w:ilvl="5" w:tplc="08090005" w:tentative="1">
      <w:start w:val="1"/>
      <w:numFmt w:val="bullet"/>
      <w:lvlText w:val=""/>
      <w:lvlJc w:val="left"/>
      <w:pPr>
        <w:ind w:left="4990" w:hanging="360"/>
      </w:pPr>
      <w:rPr>
        <w:rFonts w:ascii="Wingdings" w:hAnsi="Wingdings" w:hint="default"/>
      </w:rPr>
    </w:lvl>
    <w:lvl w:ilvl="6" w:tplc="08090001" w:tentative="1">
      <w:start w:val="1"/>
      <w:numFmt w:val="bullet"/>
      <w:lvlText w:val=""/>
      <w:lvlJc w:val="left"/>
      <w:pPr>
        <w:ind w:left="5710" w:hanging="360"/>
      </w:pPr>
      <w:rPr>
        <w:rFonts w:ascii="Symbol" w:hAnsi="Symbol" w:hint="default"/>
      </w:rPr>
    </w:lvl>
    <w:lvl w:ilvl="7" w:tplc="08090003" w:tentative="1">
      <w:start w:val="1"/>
      <w:numFmt w:val="bullet"/>
      <w:lvlText w:val="o"/>
      <w:lvlJc w:val="left"/>
      <w:pPr>
        <w:ind w:left="6430" w:hanging="360"/>
      </w:pPr>
      <w:rPr>
        <w:rFonts w:ascii="Courier New" w:hAnsi="Courier New" w:cs="Courier New" w:hint="default"/>
      </w:rPr>
    </w:lvl>
    <w:lvl w:ilvl="8" w:tplc="08090005" w:tentative="1">
      <w:start w:val="1"/>
      <w:numFmt w:val="bullet"/>
      <w:lvlText w:val=""/>
      <w:lvlJc w:val="left"/>
      <w:pPr>
        <w:ind w:left="7150" w:hanging="360"/>
      </w:pPr>
      <w:rPr>
        <w:rFonts w:ascii="Wingdings" w:hAnsi="Wingdings" w:hint="default"/>
      </w:rPr>
    </w:lvl>
  </w:abstractNum>
  <w:abstractNum w:abstractNumId="15" w15:restartNumberingAfterBreak="0">
    <w:nsid w:val="49686195"/>
    <w:multiLevelType w:val="hybridMultilevel"/>
    <w:tmpl w:val="A2CCE894"/>
    <w:lvl w:ilvl="0" w:tplc="C2E8CD62">
      <w:start w:val="10"/>
      <w:numFmt w:val="decimal"/>
      <w:lvlText w:val="%1."/>
      <w:lvlJc w:val="left"/>
      <w:pPr>
        <w:ind w:left="1014" w:hanging="400"/>
      </w:pPr>
      <w:rPr>
        <w:rFonts w:ascii="Arial" w:hAnsi="Arial" w:cs="Arial" w:hint="default"/>
        <w:b/>
      </w:rPr>
    </w:lvl>
    <w:lvl w:ilvl="1" w:tplc="08090019" w:tentative="1">
      <w:start w:val="1"/>
      <w:numFmt w:val="lowerLetter"/>
      <w:lvlText w:val="%2."/>
      <w:lvlJc w:val="left"/>
      <w:pPr>
        <w:ind w:left="1694" w:hanging="360"/>
      </w:pPr>
    </w:lvl>
    <w:lvl w:ilvl="2" w:tplc="0809001B" w:tentative="1">
      <w:start w:val="1"/>
      <w:numFmt w:val="lowerRoman"/>
      <w:lvlText w:val="%3."/>
      <w:lvlJc w:val="right"/>
      <w:pPr>
        <w:ind w:left="2414" w:hanging="180"/>
      </w:pPr>
    </w:lvl>
    <w:lvl w:ilvl="3" w:tplc="0809000F" w:tentative="1">
      <w:start w:val="1"/>
      <w:numFmt w:val="decimal"/>
      <w:lvlText w:val="%4."/>
      <w:lvlJc w:val="left"/>
      <w:pPr>
        <w:ind w:left="3134" w:hanging="360"/>
      </w:pPr>
    </w:lvl>
    <w:lvl w:ilvl="4" w:tplc="08090019" w:tentative="1">
      <w:start w:val="1"/>
      <w:numFmt w:val="lowerLetter"/>
      <w:lvlText w:val="%5."/>
      <w:lvlJc w:val="left"/>
      <w:pPr>
        <w:ind w:left="3854" w:hanging="360"/>
      </w:pPr>
    </w:lvl>
    <w:lvl w:ilvl="5" w:tplc="0809001B" w:tentative="1">
      <w:start w:val="1"/>
      <w:numFmt w:val="lowerRoman"/>
      <w:lvlText w:val="%6."/>
      <w:lvlJc w:val="right"/>
      <w:pPr>
        <w:ind w:left="4574" w:hanging="180"/>
      </w:pPr>
    </w:lvl>
    <w:lvl w:ilvl="6" w:tplc="0809000F" w:tentative="1">
      <w:start w:val="1"/>
      <w:numFmt w:val="decimal"/>
      <w:lvlText w:val="%7."/>
      <w:lvlJc w:val="left"/>
      <w:pPr>
        <w:ind w:left="5294" w:hanging="360"/>
      </w:pPr>
    </w:lvl>
    <w:lvl w:ilvl="7" w:tplc="08090019" w:tentative="1">
      <w:start w:val="1"/>
      <w:numFmt w:val="lowerLetter"/>
      <w:lvlText w:val="%8."/>
      <w:lvlJc w:val="left"/>
      <w:pPr>
        <w:ind w:left="6014" w:hanging="360"/>
      </w:pPr>
    </w:lvl>
    <w:lvl w:ilvl="8" w:tplc="0809001B" w:tentative="1">
      <w:start w:val="1"/>
      <w:numFmt w:val="lowerRoman"/>
      <w:lvlText w:val="%9."/>
      <w:lvlJc w:val="right"/>
      <w:pPr>
        <w:ind w:left="6734" w:hanging="180"/>
      </w:pPr>
    </w:lvl>
  </w:abstractNum>
  <w:abstractNum w:abstractNumId="16" w15:restartNumberingAfterBreak="0">
    <w:nsid w:val="49E107CC"/>
    <w:multiLevelType w:val="hybridMultilevel"/>
    <w:tmpl w:val="766EDC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004A41"/>
    <w:multiLevelType w:val="multilevel"/>
    <w:tmpl w:val="CF046218"/>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DF023E9"/>
    <w:multiLevelType w:val="hybridMultilevel"/>
    <w:tmpl w:val="9E800FB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1612319331">
    <w:abstractNumId w:val="6"/>
  </w:num>
  <w:num w:numId="2" w16cid:durableId="377053248">
    <w:abstractNumId w:val="12"/>
  </w:num>
  <w:num w:numId="3" w16cid:durableId="1290622071">
    <w:abstractNumId w:val="5"/>
  </w:num>
  <w:num w:numId="4" w16cid:durableId="1014571495">
    <w:abstractNumId w:val="13"/>
  </w:num>
  <w:num w:numId="5" w16cid:durableId="1987080808">
    <w:abstractNumId w:val="14"/>
  </w:num>
  <w:num w:numId="6" w16cid:durableId="830028217">
    <w:abstractNumId w:val="10"/>
  </w:num>
  <w:num w:numId="7" w16cid:durableId="2117360970">
    <w:abstractNumId w:val="0"/>
  </w:num>
  <w:num w:numId="8" w16cid:durableId="1385180124">
    <w:abstractNumId w:val="15"/>
  </w:num>
  <w:num w:numId="9" w16cid:durableId="2061007781">
    <w:abstractNumId w:val="9"/>
  </w:num>
  <w:num w:numId="10" w16cid:durableId="907157321">
    <w:abstractNumId w:val="18"/>
  </w:num>
  <w:num w:numId="11" w16cid:durableId="93093605">
    <w:abstractNumId w:val="17"/>
  </w:num>
  <w:num w:numId="12" w16cid:durableId="1969311670">
    <w:abstractNumId w:val="8"/>
  </w:num>
  <w:num w:numId="13" w16cid:durableId="592979264">
    <w:abstractNumId w:val="16"/>
  </w:num>
  <w:num w:numId="14" w16cid:durableId="1377775832">
    <w:abstractNumId w:val="2"/>
  </w:num>
  <w:num w:numId="15" w16cid:durableId="784540005">
    <w:abstractNumId w:val="7"/>
  </w:num>
  <w:num w:numId="16" w16cid:durableId="1157572241">
    <w:abstractNumId w:val="3"/>
  </w:num>
  <w:num w:numId="17" w16cid:durableId="1458599409">
    <w:abstractNumId w:val="11"/>
  </w:num>
  <w:num w:numId="18" w16cid:durableId="879509715">
    <w:abstractNumId w:val="4"/>
  </w:num>
  <w:num w:numId="19" w16cid:durableId="100032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66C"/>
    <w:rsid w:val="00006499"/>
    <w:rsid w:val="00010B12"/>
    <w:rsid w:val="0002513F"/>
    <w:rsid w:val="000446F1"/>
    <w:rsid w:val="00053214"/>
    <w:rsid w:val="00066EDB"/>
    <w:rsid w:val="00085A51"/>
    <w:rsid w:val="00090632"/>
    <w:rsid w:val="00095CFD"/>
    <w:rsid w:val="000A6E7D"/>
    <w:rsid w:val="000F1A65"/>
    <w:rsid w:val="00101609"/>
    <w:rsid w:val="0012153E"/>
    <w:rsid w:val="0017693E"/>
    <w:rsid w:val="001A1B20"/>
    <w:rsid w:val="001A2459"/>
    <w:rsid w:val="00234B26"/>
    <w:rsid w:val="00267E54"/>
    <w:rsid w:val="00287DBC"/>
    <w:rsid w:val="002940C6"/>
    <w:rsid w:val="002B11C3"/>
    <w:rsid w:val="002C075B"/>
    <w:rsid w:val="002E16A1"/>
    <w:rsid w:val="002E1DB0"/>
    <w:rsid w:val="002E3F18"/>
    <w:rsid w:val="003007AF"/>
    <w:rsid w:val="00324F57"/>
    <w:rsid w:val="00345FA5"/>
    <w:rsid w:val="00346348"/>
    <w:rsid w:val="00374BA3"/>
    <w:rsid w:val="003869BC"/>
    <w:rsid w:val="0039460A"/>
    <w:rsid w:val="003A6E04"/>
    <w:rsid w:val="003C4DF1"/>
    <w:rsid w:val="003C51A9"/>
    <w:rsid w:val="003D2139"/>
    <w:rsid w:val="003D3F50"/>
    <w:rsid w:val="004008C5"/>
    <w:rsid w:val="00421082"/>
    <w:rsid w:val="00434BAC"/>
    <w:rsid w:val="004C4E77"/>
    <w:rsid w:val="004F2394"/>
    <w:rsid w:val="0050240D"/>
    <w:rsid w:val="00504497"/>
    <w:rsid w:val="00504668"/>
    <w:rsid w:val="00510F79"/>
    <w:rsid w:val="0051762A"/>
    <w:rsid w:val="00522AF6"/>
    <w:rsid w:val="005330FC"/>
    <w:rsid w:val="00555056"/>
    <w:rsid w:val="005B666C"/>
    <w:rsid w:val="005C5245"/>
    <w:rsid w:val="005E3982"/>
    <w:rsid w:val="005F2294"/>
    <w:rsid w:val="005F3FF5"/>
    <w:rsid w:val="00650946"/>
    <w:rsid w:val="00654267"/>
    <w:rsid w:val="00663E20"/>
    <w:rsid w:val="0067199A"/>
    <w:rsid w:val="00673139"/>
    <w:rsid w:val="006D605F"/>
    <w:rsid w:val="0074444C"/>
    <w:rsid w:val="00747392"/>
    <w:rsid w:val="007563FF"/>
    <w:rsid w:val="00772ECA"/>
    <w:rsid w:val="00792F99"/>
    <w:rsid w:val="007F6C09"/>
    <w:rsid w:val="008505C1"/>
    <w:rsid w:val="00860B60"/>
    <w:rsid w:val="00892353"/>
    <w:rsid w:val="008B1D8B"/>
    <w:rsid w:val="0093463E"/>
    <w:rsid w:val="0094249E"/>
    <w:rsid w:val="00943E62"/>
    <w:rsid w:val="009515D2"/>
    <w:rsid w:val="00956F95"/>
    <w:rsid w:val="0099616B"/>
    <w:rsid w:val="009A731B"/>
    <w:rsid w:val="009C7BF0"/>
    <w:rsid w:val="00A00485"/>
    <w:rsid w:val="00A01EF6"/>
    <w:rsid w:val="00A47C9E"/>
    <w:rsid w:val="00A71DAB"/>
    <w:rsid w:val="00A7454E"/>
    <w:rsid w:val="00A81146"/>
    <w:rsid w:val="00A840DC"/>
    <w:rsid w:val="00A92166"/>
    <w:rsid w:val="00AE20D4"/>
    <w:rsid w:val="00B039B8"/>
    <w:rsid w:val="00B0553F"/>
    <w:rsid w:val="00B142B2"/>
    <w:rsid w:val="00B16EAD"/>
    <w:rsid w:val="00B342E3"/>
    <w:rsid w:val="00B4356A"/>
    <w:rsid w:val="00B83C4B"/>
    <w:rsid w:val="00BF1159"/>
    <w:rsid w:val="00C032F3"/>
    <w:rsid w:val="00C13DC9"/>
    <w:rsid w:val="00C1424C"/>
    <w:rsid w:val="00C214DF"/>
    <w:rsid w:val="00C26895"/>
    <w:rsid w:val="00C324B3"/>
    <w:rsid w:val="00C3797E"/>
    <w:rsid w:val="00C4513E"/>
    <w:rsid w:val="00C65C48"/>
    <w:rsid w:val="00C74F92"/>
    <w:rsid w:val="00C75683"/>
    <w:rsid w:val="00C93AA0"/>
    <w:rsid w:val="00CD4AED"/>
    <w:rsid w:val="00CD7560"/>
    <w:rsid w:val="00CE3BC7"/>
    <w:rsid w:val="00D51F2C"/>
    <w:rsid w:val="00D577A5"/>
    <w:rsid w:val="00DA4F9B"/>
    <w:rsid w:val="00DB4D67"/>
    <w:rsid w:val="00DB5722"/>
    <w:rsid w:val="00DD66B0"/>
    <w:rsid w:val="00E306D7"/>
    <w:rsid w:val="00E3114B"/>
    <w:rsid w:val="00E55209"/>
    <w:rsid w:val="00E6693F"/>
    <w:rsid w:val="00E66EF2"/>
    <w:rsid w:val="00EC181B"/>
    <w:rsid w:val="00ED0F59"/>
    <w:rsid w:val="00F01589"/>
    <w:rsid w:val="00F22C44"/>
    <w:rsid w:val="00F278B7"/>
    <w:rsid w:val="00F65206"/>
    <w:rsid w:val="00F97380"/>
    <w:rsid w:val="00FB172C"/>
    <w:rsid w:val="00FE4771"/>
    <w:rsid w:val="00FF0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E7C746"/>
  <w15:chartTrackingRefBased/>
  <w15:docId w15:val="{38344CFD-2728-4DAE-B462-7BE269BB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66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66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66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66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66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66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66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66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66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6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66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66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66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66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66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66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66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666C"/>
    <w:rPr>
      <w:rFonts w:eastAsiaTheme="majorEastAsia" w:cstheme="majorBidi"/>
      <w:color w:val="272727" w:themeColor="text1" w:themeTint="D8"/>
    </w:rPr>
  </w:style>
  <w:style w:type="paragraph" w:styleId="Title">
    <w:name w:val="Title"/>
    <w:basedOn w:val="Normal"/>
    <w:next w:val="Normal"/>
    <w:link w:val="TitleChar"/>
    <w:uiPriority w:val="10"/>
    <w:qFormat/>
    <w:rsid w:val="005B66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6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66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66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666C"/>
    <w:pPr>
      <w:spacing w:before="160"/>
      <w:jc w:val="center"/>
    </w:pPr>
    <w:rPr>
      <w:i/>
      <w:iCs/>
      <w:color w:val="404040" w:themeColor="text1" w:themeTint="BF"/>
    </w:rPr>
  </w:style>
  <w:style w:type="character" w:customStyle="1" w:styleId="QuoteChar">
    <w:name w:val="Quote Char"/>
    <w:basedOn w:val="DefaultParagraphFont"/>
    <w:link w:val="Quote"/>
    <w:uiPriority w:val="29"/>
    <w:rsid w:val="005B666C"/>
    <w:rPr>
      <w:i/>
      <w:iCs/>
      <w:color w:val="404040" w:themeColor="text1" w:themeTint="BF"/>
    </w:rPr>
  </w:style>
  <w:style w:type="paragraph" w:styleId="ListParagraph">
    <w:name w:val="List Paragraph"/>
    <w:basedOn w:val="Normal"/>
    <w:uiPriority w:val="34"/>
    <w:qFormat/>
    <w:rsid w:val="005B666C"/>
    <w:pPr>
      <w:ind w:left="720"/>
      <w:contextualSpacing/>
    </w:pPr>
  </w:style>
  <w:style w:type="character" w:styleId="IntenseEmphasis">
    <w:name w:val="Intense Emphasis"/>
    <w:basedOn w:val="DefaultParagraphFont"/>
    <w:uiPriority w:val="21"/>
    <w:qFormat/>
    <w:rsid w:val="005B666C"/>
    <w:rPr>
      <w:i/>
      <w:iCs/>
      <w:color w:val="0F4761" w:themeColor="accent1" w:themeShade="BF"/>
    </w:rPr>
  </w:style>
  <w:style w:type="paragraph" w:styleId="IntenseQuote">
    <w:name w:val="Intense Quote"/>
    <w:basedOn w:val="Normal"/>
    <w:next w:val="Normal"/>
    <w:link w:val="IntenseQuoteChar"/>
    <w:uiPriority w:val="30"/>
    <w:qFormat/>
    <w:rsid w:val="005B66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666C"/>
    <w:rPr>
      <w:i/>
      <w:iCs/>
      <w:color w:val="0F4761" w:themeColor="accent1" w:themeShade="BF"/>
    </w:rPr>
  </w:style>
  <w:style w:type="character" w:styleId="IntenseReference">
    <w:name w:val="Intense Reference"/>
    <w:basedOn w:val="DefaultParagraphFont"/>
    <w:uiPriority w:val="32"/>
    <w:qFormat/>
    <w:rsid w:val="005B666C"/>
    <w:rPr>
      <w:b/>
      <w:bCs/>
      <w:smallCaps/>
      <w:color w:val="0F4761" w:themeColor="accent1" w:themeShade="BF"/>
      <w:spacing w:val="5"/>
    </w:rPr>
  </w:style>
  <w:style w:type="character" w:styleId="CommentReference">
    <w:name w:val="annotation reference"/>
    <w:basedOn w:val="DefaultParagraphFont"/>
    <w:semiHidden/>
    <w:unhideWhenUsed/>
    <w:rsid w:val="00A81146"/>
    <w:rPr>
      <w:sz w:val="16"/>
      <w:szCs w:val="16"/>
    </w:rPr>
  </w:style>
  <w:style w:type="paragraph" w:styleId="CommentText">
    <w:name w:val="annotation text"/>
    <w:basedOn w:val="Normal"/>
    <w:link w:val="CommentTextChar"/>
    <w:uiPriority w:val="99"/>
    <w:unhideWhenUsed/>
    <w:rsid w:val="00A81146"/>
    <w:pPr>
      <w:spacing w:line="240" w:lineRule="auto"/>
    </w:pPr>
    <w:rPr>
      <w:sz w:val="20"/>
      <w:szCs w:val="20"/>
    </w:rPr>
  </w:style>
  <w:style w:type="character" w:customStyle="1" w:styleId="CommentTextChar">
    <w:name w:val="Comment Text Char"/>
    <w:basedOn w:val="DefaultParagraphFont"/>
    <w:link w:val="CommentText"/>
    <w:uiPriority w:val="99"/>
    <w:rsid w:val="00A81146"/>
    <w:rPr>
      <w:sz w:val="20"/>
      <w:szCs w:val="20"/>
    </w:rPr>
  </w:style>
  <w:style w:type="paragraph" w:styleId="CommentSubject">
    <w:name w:val="annotation subject"/>
    <w:basedOn w:val="CommentText"/>
    <w:next w:val="CommentText"/>
    <w:link w:val="CommentSubjectChar"/>
    <w:uiPriority w:val="99"/>
    <w:semiHidden/>
    <w:unhideWhenUsed/>
    <w:rsid w:val="00A81146"/>
    <w:rPr>
      <w:b/>
      <w:bCs/>
    </w:rPr>
  </w:style>
  <w:style w:type="character" w:customStyle="1" w:styleId="CommentSubjectChar">
    <w:name w:val="Comment Subject Char"/>
    <w:basedOn w:val="CommentTextChar"/>
    <w:link w:val="CommentSubject"/>
    <w:uiPriority w:val="99"/>
    <w:semiHidden/>
    <w:rsid w:val="00A81146"/>
    <w:rPr>
      <w:b/>
      <w:bCs/>
      <w:sz w:val="20"/>
      <w:szCs w:val="20"/>
    </w:rPr>
  </w:style>
  <w:style w:type="paragraph" w:styleId="Header">
    <w:name w:val="header"/>
    <w:basedOn w:val="Normal"/>
    <w:link w:val="HeaderChar"/>
    <w:uiPriority w:val="99"/>
    <w:unhideWhenUsed/>
    <w:rsid w:val="006509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946"/>
  </w:style>
  <w:style w:type="paragraph" w:styleId="Footer">
    <w:name w:val="footer"/>
    <w:basedOn w:val="Normal"/>
    <w:link w:val="FooterChar"/>
    <w:uiPriority w:val="99"/>
    <w:unhideWhenUsed/>
    <w:rsid w:val="006509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96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46755-250A-4C67-8F0E-F27CEE3C6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5497</Words>
  <Characters>31333</Characters>
  <Application>Microsoft Office Word</Application>
  <DocSecurity>4</DocSecurity>
  <Lines>261</Lines>
  <Paragraphs>73</Paragraphs>
  <ScaleCrop>false</ScaleCrop>
  <HeadingPairs>
    <vt:vector size="4" baseType="variant">
      <vt:variant>
        <vt:lpstr>Title</vt:lpstr>
      </vt:variant>
      <vt:variant>
        <vt:i4>1</vt:i4>
      </vt:variant>
      <vt:variant>
        <vt:lpstr>Headings</vt:lpstr>
      </vt:variant>
      <vt:variant>
        <vt:i4>71</vt:i4>
      </vt:variant>
    </vt:vector>
  </HeadingPairs>
  <TitlesOfParts>
    <vt:vector size="72" baseType="lpstr">
      <vt:lpstr/>
      <vt:lpstr/>
      <vt:lpstr/>
      <vt:lpstr/>
      <vt:lpstr/>
      <vt:lpstr/>
      <vt:lpstr/>
      <vt:lpstr/>
      <vt:lpstr/>
      <vt:lpstr>Pay Policy for Teachers</vt:lpstr>
      <vt:lpstr/>
      <vt:lpstr/>
      <vt:lpstr>[Insert name of academy]</vt:lpstr>
      <vt:lpstr/>
      <vt:lpstr>September 2025</vt:lpstr>
      <vt:lpstr/>
      <vt:lpstr/>
      <vt:lpstr>The policy has been consulted on through the Joint Consultative and Negotiating </vt:lpstr>
      <vt:lpstr/>
      <vt:lpstr/>
      <vt:lpstr>Highlighted text denotes area for review and/or completion – highlighting and an</vt:lpstr>
      <vt:lpstr/>
      <vt:lpstr/>
      <vt:lpstr>12.2 Special needs allowance</vt:lpstr>
      <vt:lpstr>12.2.1 The pay committee will award a SEN spot value allowance, on the range sho</vt:lpstr>
      <vt:lpstr>12.2.2 When deciding on the amount of the allowance to be paid, the governing bo</vt:lpstr>
      <vt:lpstr/>
      <vt:lpstr>12.3 Acting allowances</vt:lpstr>
      <vt:lpstr>12.3.1 Where any teacher is required to act as head teacher, deputy head teacher</vt:lpstr>
      <vt:lpstr/>
      <vt:lpstr>12.4 Recruitment and retention</vt:lpstr>
      <vt:lpstr>12.4.1 The governing body will consider making recruitment and payments to teach</vt:lpstr>
      <vt:lpstr>12.4.2 Headteachers, deputy and assistant headteachers are not eligible for such</vt:lpstr>
      <vt:lpstr>12.5 Honoraria payments </vt:lpstr>
      <vt:lpstr>12.5.1 There is no provision within the STPCD for the payment of bonuses or hono</vt:lpstr>
      <vt:lpstr>12.6 Salary Sacrifice payments </vt:lpstr>
      <vt:lpstr>12.6.1 A teacher may participate in the academy’s approved salary sacrifice arra</vt:lpstr>
      <vt:lpstr>13. Over-payments 	</vt:lpstr>
      <vt:lpstr>13.1 Considerations and process for addressing overpayments can be found in Appe</vt:lpstr>
      <vt:lpstr>14. Safeguarding Pay </vt:lpstr>
      <vt:lpstr>14.1 Salary safeguarding arrangements are as outlined in the STPCD. </vt:lpstr>
      <vt:lpstr>15. Appeals</vt:lpstr>
      <vt:lpstr>15.1 The arrangements for considering appeals on pay determination are set out i</vt:lpstr>
      <vt:lpstr>2.1 	The terms of reference for the pay committee will be determined from time t</vt:lpstr>
      <vt:lpstr>to achieve the aims of the pay policy in a fair and equal manner;_x000d_</vt:lpstr>
      <vt:lpstr>to apply the criteria set by the pay policy in determining the pay of each emplo</vt:lpstr>
      <vt:lpstr>to observe all statutory and contractual obligations;_x000d_</vt:lpstr>
      <vt:lpstr>to minute clearly the reasons for all decisions and report the fact of these dec</vt:lpstr>
      <vt:lpstr>to recommend to the governing body the annual budget needed for pay, bearing in </vt:lpstr>
      <vt:lpstr/>
      <vt:lpstr>to keep abreast of relevant developments and to advise the governing body when t</vt:lpstr>
      <vt:lpstr>to work with the head teacher in ensuring that the governing body complies with </vt:lpstr>
      <vt:lpstr/>
      <vt:lpstr>Appendix B</vt:lpstr>
      <vt:lpstr/>
      <vt:lpstr>APPEALS PROCEDURE</vt:lpstr>
      <vt:lpstr/>
      <vt:lpstr/>
      <vt:lpstr/>
      <vt:lpstr/>
      <vt:lpstr/>
      <vt:lpstr>Appendix D  </vt:lpstr>
      <vt:lpstr>TEACHERS’ PAY SCALES 2025/26</vt:lpstr>
      <vt:lpstr/>
      <vt:lpstr>All salary rates below are full time and reflect the 4% pay award from 1 Septemb</vt:lpstr>
      <vt:lpstr/>
      <vt:lpstr/>
      <vt:lpstr/>
      <vt:lpstr/>
      <vt:lpstr/>
      <vt:lpstr/>
      <vt:lpstr/>
    </vt:vector>
  </TitlesOfParts>
  <Company>Nottingham City Council</Company>
  <LinksUpToDate>false</LinksUpToDate>
  <CharactersWithSpaces>36757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McCrone</dc:creator>
  <cp:keywords/>
  <dc:description/>
  <cp:lastModifiedBy>Labeeb Aslam</cp:lastModifiedBy>
  <cp:revision>2</cp:revision>
  <dcterms:created xsi:type="dcterms:W3CDTF">2025-08-19T13:59:00Z</dcterms:created>
  <dcterms:modified xsi:type="dcterms:W3CDTF">2025-08-19T13:59:00Z</dcterms:modified>
</cp:coreProperties>
</file>