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8051" w14:textId="5237B007" w:rsidR="00B57E85" w:rsidRDefault="00FF57B4" w:rsidP="00D23DE7">
      <w:pPr>
        <w:jc w:val="center"/>
        <w:rPr>
          <w:rFonts w:ascii="Arial" w:hAnsi="Arial" w:cs="Arial"/>
          <w:b/>
          <w:sz w:val="28"/>
          <w:szCs w:val="28"/>
        </w:rPr>
      </w:pPr>
      <w:r>
        <w:rPr>
          <w:rFonts w:ascii="Arial" w:hAnsi="Arial" w:cs="Arial"/>
          <w:b/>
          <w:sz w:val="28"/>
          <w:szCs w:val="28"/>
        </w:rPr>
        <w:t>Play Development Checklist</w:t>
      </w:r>
    </w:p>
    <w:p w14:paraId="2DE51AF3" w14:textId="00F894EA" w:rsidR="00241518" w:rsidRPr="00241518" w:rsidRDefault="00CB404A" w:rsidP="00241518">
      <w:pPr>
        <w:rPr>
          <w:rFonts w:ascii="Arial" w:hAnsi="Arial" w:cs="Arial"/>
          <w:sz w:val="24"/>
          <w:szCs w:val="24"/>
          <w:lang w:val="en-US"/>
        </w:rPr>
      </w:pPr>
      <w:r w:rsidRPr="00CB404A">
        <w:rPr>
          <w:rFonts w:ascii="Arial" w:hAnsi="Arial" w:cs="Arial"/>
          <w:sz w:val="24"/>
          <w:szCs w:val="24"/>
        </w:rPr>
        <w:t>This checklist supports the observation and assessment of a child’s play, offering insight into their communication, social interaction, and cognitive development. Based on established research, it helps identify the child’s current play stage and how they respond to support. It can be used flexibly across settings to inform planning and intervention in a play-based, child-led approach.</w:t>
      </w:r>
    </w:p>
    <w:tbl>
      <w:tblPr>
        <w:tblStyle w:val="TableGrid"/>
        <w:tblpPr w:leftFromText="180" w:rightFromText="180" w:vertAnchor="text" w:horzAnchor="margin" w:tblpY="144"/>
        <w:tblW w:w="0" w:type="auto"/>
        <w:tblLook w:val="04A0" w:firstRow="1" w:lastRow="0" w:firstColumn="1" w:lastColumn="0" w:noHBand="0" w:noVBand="1"/>
      </w:tblPr>
      <w:tblGrid>
        <w:gridCol w:w="1838"/>
        <w:gridCol w:w="4453"/>
        <w:gridCol w:w="5348"/>
        <w:gridCol w:w="3749"/>
      </w:tblGrid>
      <w:tr w:rsidR="00D23DE7" w:rsidRPr="00671333" w14:paraId="7341EEA9" w14:textId="77777777" w:rsidTr="0049480B">
        <w:tc>
          <w:tcPr>
            <w:tcW w:w="1838" w:type="dxa"/>
          </w:tcPr>
          <w:p w14:paraId="578B720F"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Assessment name</w:t>
            </w:r>
          </w:p>
        </w:tc>
        <w:tc>
          <w:tcPr>
            <w:tcW w:w="4453" w:type="dxa"/>
          </w:tcPr>
          <w:p w14:paraId="1BA37E58" w14:textId="77777777" w:rsidR="00D23DE7" w:rsidRPr="00A170FF" w:rsidRDefault="00D23DE7" w:rsidP="00D23DE7">
            <w:pPr>
              <w:jc w:val="center"/>
              <w:rPr>
                <w:rFonts w:ascii="Arial" w:hAnsi="Arial" w:cs="Arial"/>
                <w:bCs/>
                <w:sz w:val="24"/>
                <w:szCs w:val="24"/>
              </w:rPr>
            </w:pPr>
            <w:r w:rsidRPr="00A170FF">
              <w:rPr>
                <w:rFonts w:ascii="Arial" w:hAnsi="Arial" w:cs="Arial"/>
                <w:bCs/>
                <w:sz w:val="24"/>
                <w:szCs w:val="24"/>
              </w:rPr>
              <w:t>What is it?</w:t>
            </w:r>
          </w:p>
        </w:tc>
        <w:tc>
          <w:tcPr>
            <w:tcW w:w="5348" w:type="dxa"/>
          </w:tcPr>
          <w:p w14:paraId="6A32C817"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How it works</w:t>
            </w:r>
          </w:p>
        </w:tc>
        <w:tc>
          <w:tcPr>
            <w:tcW w:w="3749" w:type="dxa"/>
          </w:tcPr>
          <w:p w14:paraId="3932F731"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What it can tell you</w:t>
            </w:r>
          </w:p>
        </w:tc>
      </w:tr>
      <w:tr w:rsidR="00D23DE7" w:rsidRPr="00671333" w14:paraId="380FF443" w14:textId="77777777" w:rsidTr="0049480B">
        <w:tc>
          <w:tcPr>
            <w:tcW w:w="1838" w:type="dxa"/>
          </w:tcPr>
          <w:p w14:paraId="2B925026" w14:textId="1A76B411" w:rsidR="00D23DE7" w:rsidRDefault="00A31DAA" w:rsidP="00D23DE7">
            <w:pPr>
              <w:jc w:val="both"/>
              <w:rPr>
                <w:rFonts w:ascii="Arial" w:hAnsi="Arial" w:cs="Arial"/>
                <w:b/>
                <w:bCs/>
                <w:sz w:val="24"/>
                <w:szCs w:val="24"/>
              </w:rPr>
            </w:pPr>
            <w:r>
              <w:rPr>
                <w:rFonts w:ascii="Arial" w:hAnsi="Arial" w:cs="Arial"/>
                <w:b/>
                <w:bCs/>
                <w:sz w:val="24"/>
                <w:szCs w:val="24"/>
              </w:rPr>
              <w:t>Play Development Checklist</w:t>
            </w:r>
          </w:p>
          <w:p w14:paraId="27199D72" w14:textId="77777777" w:rsidR="00D23DE7" w:rsidRPr="000B55FA" w:rsidRDefault="00D23DE7" w:rsidP="00D23DE7">
            <w:pPr>
              <w:jc w:val="both"/>
              <w:rPr>
                <w:rFonts w:ascii="Arial" w:hAnsi="Arial" w:cs="Arial"/>
                <w:b/>
                <w:bCs/>
                <w:sz w:val="24"/>
                <w:szCs w:val="24"/>
              </w:rPr>
            </w:pPr>
          </w:p>
        </w:tc>
        <w:tc>
          <w:tcPr>
            <w:tcW w:w="4453" w:type="dxa"/>
          </w:tcPr>
          <w:p w14:paraId="236C551F" w14:textId="77777777" w:rsidR="00A31DAA" w:rsidRPr="00A31DAA" w:rsidRDefault="00A31DAA" w:rsidP="0049480B">
            <w:pPr>
              <w:rPr>
                <w:rFonts w:ascii="Arial" w:hAnsi="Arial" w:cs="Arial"/>
                <w:bCs/>
                <w:sz w:val="24"/>
                <w:szCs w:val="24"/>
              </w:rPr>
            </w:pPr>
            <w:r w:rsidRPr="00A31DAA">
              <w:rPr>
                <w:rFonts w:ascii="Arial" w:hAnsi="Arial" w:cs="Arial"/>
                <w:bCs/>
                <w:sz w:val="24"/>
                <w:szCs w:val="24"/>
              </w:rPr>
              <w:t>The play stages in this checklist are adapted from:</w:t>
            </w:r>
          </w:p>
          <w:p w14:paraId="0E0A4607" w14:textId="4D366823" w:rsidR="00A31DAA" w:rsidRPr="00A31DAA" w:rsidRDefault="00A31DAA" w:rsidP="0049480B">
            <w:pPr>
              <w:numPr>
                <w:ilvl w:val="0"/>
                <w:numId w:val="5"/>
              </w:numPr>
              <w:rPr>
                <w:rFonts w:ascii="Arial" w:hAnsi="Arial" w:cs="Arial"/>
                <w:bCs/>
                <w:sz w:val="24"/>
                <w:szCs w:val="24"/>
              </w:rPr>
            </w:pPr>
            <w:r w:rsidRPr="00A31DAA">
              <w:rPr>
                <w:rFonts w:ascii="Arial" w:hAnsi="Arial" w:cs="Arial"/>
                <w:b/>
                <w:bCs/>
                <w:sz w:val="24"/>
                <w:szCs w:val="24"/>
              </w:rPr>
              <w:t xml:space="preserve">Social </w:t>
            </w:r>
            <w:r>
              <w:rPr>
                <w:rFonts w:ascii="Arial" w:hAnsi="Arial" w:cs="Arial"/>
                <w:b/>
                <w:bCs/>
                <w:sz w:val="24"/>
                <w:szCs w:val="24"/>
              </w:rPr>
              <w:t>interaction in Play:</w:t>
            </w:r>
            <w:r w:rsidRPr="00A31DAA">
              <w:rPr>
                <w:rFonts w:ascii="Arial" w:hAnsi="Arial" w:cs="Arial"/>
                <w:b/>
                <w:bCs/>
                <w:sz w:val="24"/>
                <w:szCs w:val="24"/>
              </w:rPr>
              <w:t xml:space="preserve"> </w:t>
            </w:r>
            <w:r w:rsidRPr="00A31DAA">
              <w:rPr>
                <w:rFonts w:ascii="Arial" w:hAnsi="Arial" w:cs="Arial"/>
                <w:bCs/>
                <w:sz w:val="24"/>
                <w:szCs w:val="24"/>
              </w:rPr>
              <w:t>Based on the work of </w:t>
            </w:r>
            <w:r w:rsidRPr="00A31DAA">
              <w:rPr>
                <w:rFonts w:ascii="Arial" w:hAnsi="Arial" w:cs="Arial"/>
                <w:b/>
                <w:bCs/>
                <w:sz w:val="24"/>
                <w:szCs w:val="24"/>
              </w:rPr>
              <w:t>Mildred Parten (1932)</w:t>
            </w:r>
            <w:r w:rsidRPr="00A31DAA">
              <w:rPr>
                <w:rFonts w:ascii="Arial" w:hAnsi="Arial" w:cs="Arial"/>
                <w:bCs/>
                <w:sz w:val="24"/>
                <w:szCs w:val="24"/>
              </w:rPr>
              <w:t xml:space="preserve">, who identified key stages of social interaction in play, ranging from unoccupied </w:t>
            </w:r>
            <w:proofErr w:type="spellStart"/>
            <w:r w:rsidRPr="00A31DAA">
              <w:rPr>
                <w:rFonts w:ascii="Arial" w:hAnsi="Arial" w:cs="Arial"/>
                <w:bCs/>
                <w:sz w:val="24"/>
                <w:szCs w:val="24"/>
              </w:rPr>
              <w:t>behavior</w:t>
            </w:r>
            <w:proofErr w:type="spellEnd"/>
            <w:r w:rsidRPr="00A31DAA">
              <w:rPr>
                <w:rFonts w:ascii="Arial" w:hAnsi="Arial" w:cs="Arial"/>
                <w:bCs/>
                <w:sz w:val="24"/>
                <w:szCs w:val="24"/>
              </w:rPr>
              <w:t xml:space="preserve"> to cooperative play.</w:t>
            </w:r>
          </w:p>
          <w:p w14:paraId="3B2D4420" w14:textId="7EAA3CB6" w:rsidR="00A31DAA" w:rsidRPr="00A31DAA" w:rsidRDefault="00A31DAA" w:rsidP="0049480B">
            <w:pPr>
              <w:numPr>
                <w:ilvl w:val="0"/>
                <w:numId w:val="5"/>
              </w:numPr>
              <w:rPr>
                <w:rFonts w:ascii="Arial" w:hAnsi="Arial" w:cs="Arial"/>
                <w:bCs/>
                <w:sz w:val="24"/>
                <w:szCs w:val="24"/>
              </w:rPr>
            </w:pPr>
            <w:r w:rsidRPr="00A31DAA">
              <w:rPr>
                <w:rFonts w:ascii="Arial" w:hAnsi="Arial" w:cs="Arial"/>
                <w:b/>
                <w:bCs/>
                <w:sz w:val="24"/>
                <w:szCs w:val="24"/>
              </w:rPr>
              <w:t xml:space="preserve">Object </w:t>
            </w:r>
            <w:r>
              <w:rPr>
                <w:rFonts w:ascii="Arial" w:hAnsi="Arial" w:cs="Arial"/>
                <w:b/>
                <w:bCs/>
                <w:sz w:val="24"/>
                <w:szCs w:val="24"/>
              </w:rPr>
              <w:t>Use in Play</w:t>
            </w:r>
            <w:r w:rsidRPr="00A31DAA">
              <w:rPr>
                <w:rFonts w:ascii="Arial" w:hAnsi="Arial" w:cs="Arial"/>
                <w:bCs/>
                <w:sz w:val="24"/>
                <w:szCs w:val="24"/>
              </w:rPr>
              <w:t>: Adapted from </w:t>
            </w:r>
            <w:r w:rsidRPr="00A31DAA">
              <w:rPr>
                <w:rFonts w:ascii="Arial" w:hAnsi="Arial" w:cs="Arial"/>
                <w:b/>
                <w:bCs/>
                <w:sz w:val="24"/>
                <w:szCs w:val="24"/>
              </w:rPr>
              <w:t>Casby (2003)</w:t>
            </w:r>
            <w:r w:rsidRPr="00A31DAA">
              <w:rPr>
                <w:rFonts w:ascii="Arial" w:hAnsi="Arial" w:cs="Arial"/>
                <w:bCs/>
                <w:sz w:val="24"/>
                <w:szCs w:val="24"/>
              </w:rPr>
              <w:t>, who outlined developmental stages of object use in play, including exploratory, relational, functional, and symbolic play.</w:t>
            </w:r>
          </w:p>
          <w:p w14:paraId="1CB9D783" w14:textId="43D4E180" w:rsidR="00D23DE7" w:rsidRPr="00A170FF" w:rsidRDefault="00D23DE7" w:rsidP="00D23DE7">
            <w:pPr>
              <w:jc w:val="both"/>
              <w:rPr>
                <w:rFonts w:ascii="Arial" w:hAnsi="Arial" w:cs="Arial"/>
                <w:bCs/>
                <w:sz w:val="24"/>
                <w:szCs w:val="24"/>
              </w:rPr>
            </w:pPr>
          </w:p>
        </w:tc>
        <w:tc>
          <w:tcPr>
            <w:tcW w:w="5348" w:type="dxa"/>
          </w:tcPr>
          <w:p w14:paraId="05D95678" w14:textId="77777777" w:rsidR="00D23DE7" w:rsidRDefault="0049480B" w:rsidP="00D23DE7">
            <w:pPr>
              <w:jc w:val="both"/>
              <w:rPr>
                <w:rFonts w:ascii="Arial" w:hAnsi="Arial" w:cs="Arial"/>
                <w:sz w:val="24"/>
                <w:szCs w:val="24"/>
              </w:rPr>
            </w:pPr>
            <w:r w:rsidRPr="0049480B">
              <w:rPr>
                <w:rFonts w:ascii="Arial" w:hAnsi="Arial" w:cs="Arial"/>
                <w:sz w:val="24"/>
                <w:szCs w:val="24"/>
              </w:rPr>
              <w:t>This play assessment is designed to observe and support a child’s play development in a natural, engaging way. It involves structured interaction with a variety of toy sets that reflect everyday routines and imaginative scenarios.</w:t>
            </w:r>
          </w:p>
          <w:p w14:paraId="3B8AC39B" w14:textId="77777777" w:rsidR="0049480B" w:rsidRDefault="0049480B" w:rsidP="00D23DE7">
            <w:pPr>
              <w:jc w:val="both"/>
              <w:rPr>
                <w:rFonts w:ascii="Arial" w:hAnsi="Arial" w:cs="Arial"/>
                <w:sz w:val="24"/>
                <w:szCs w:val="24"/>
              </w:rPr>
            </w:pPr>
          </w:p>
          <w:p w14:paraId="0C6748D4" w14:textId="77777777" w:rsidR="0049480B" w:rsidRPr="0049480B" w:rsidRDefault="0049480B" w:rsidP="0049480B">
            <w:pPr>
              <w:numPr>
                <w:ilvl w:val="0"/>
                <w:numId w:val="6"/>
              </w:numPr>
              <w:rPr>
                <w:rFonts w:ascii="Arial" w:hAnsi="Arial" w:cs="Arial"/>
                <w:sz w:val="24"/>
                <w:szCs w:val="24"/>
              </w:rPr>
            </w:pPr>
            <w:r w:rsidRPr="0049480B">
              <w:rPr>
                <w:rFonts w:ascii="Arial" w:hAnsi="Arial" w:cs="Arial"/>
                <w:b/>
                <w:bCs/>
                <w:sz w:val="24"/>
                <w:szCs w:val="24"/>
              </w:rPr>
              <w:t>Prepare Toy Sets</w:t>
            </w:r>
            <w:r w:rsidRPr="0049480B">
              <w:rPr>
                <w:rFonts w:ascii="Arial" w:hAnsi="Arial" w:cs="Arial"/>
                <w:sz w:val="24"/>
                <w:szCs w:val="24"/>
              </w:rPr>
              <w:br/>
              <w:t>Include a range of toys that support different types of play:</w:t>
            </w:r>
          </w:p>
          <w:p w14:paraId="7161A476"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Construction</w:t>
            </w:r>
            <w:r w:rsidRPr="0049480B">
              <w:rPr>
                <w:rFonts w:ascii="Arial" w:hAnsi="Arial" w:cs="Arial"/>
                <w:sz w:val="24"/>
                <w:szCs w:val="24"/>
              </w:rPr>
              <w:t>: Blocks, stacking cups, rings</w:t>
            </w:r>
          </w:p>
          <w:p w14:paraId="49EF2C97"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Pretend Eating</w:t>
            </w:r>
            <w:r w:rsidRPr="0049480B">
              <w:rPr>
                <w:rFonts w:ascii="Arial" w:hAnsi="Arial" w:cs="Arial"/>
                <w:sz w:val="24"/>
                <w:szCs w:val="24"/>
              </w:rPr>
              <w:t>: Plates, cups, utensils, teapot</w:t>
            </w:r>
          </w:p>
          <w:p w14:paraId="778E8215"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Pretend Sleeping</w:t>
            </w:r>
            <w:r w:rsidRPr="0049480B">
              <w:rPr>
                <w:rFonts w:ascii="Arial" w:hAnsi="Arial" w:cs="Arial"/>
                <w:sz w:val="24"/>
                <w:szCs w:val="24"/>
              </w:rPr>
              <w:t>: Blankets, pillows, bottles</w:t>
            </w:r>
          </w:p>
          <w:p w14:paraId="312148AE"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Self-Care</w:t>
            </w:r>
            <w:r w:rsidRPr="0049480B">
              <w:rPr>
                <w:rFonts w:ascii="Arial" w:hAnsi="Arial" w:cs="Arial"/>
                <w:sz w:val="24"/>
                <w:szCs w:val="24"/>
              </w:rPr>
              <w:t>: Brushes, mirrors, soap</w:t>
            </w:r>
          </w:p>
          <w:p w14:paraId="64EE0829"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Imaginative Play</w:t>
            </w:r>
            <w:r w:rsidRPr="0049480B">
              <w:rPr>
                <w:rFonts w:ascii="Arial" w:hAnsi="Arial" w:cs="Arial"/>
                <w:sz w:val="24"/>
                <w:szCs w:val="24"/>
              </w:rPr>
              <w:t>: Dolls, animals, paper for substitution</w:t>
            </w:r>
          </w:p>
          <w:p w14:paraId="291D1378" w14:textId="77777777" w:rsidR="0049480B" w:rsidRDefault="0049480B" w:rsidP="00D23DE7">
            <w:pPr>
              <w:jc w:val="both"/>
              <w:rPr>
                <w:rFonts w:ascii="Arial" w:hAnsi="Arial" w:cs="Arial"/>
                <w:sz w:val="24"/>
                <w:szCs w:val="24"/>
              </w:rPr>
            </w:pPr>
          </w:p>
          <w:p w14:paraId="30FE91FA" w14:textId="10CEA74D" w:rsidR="0049480B" w:rsidRPr="0049480B" w:rsidRDefault="0049480B" w:rsidP="0049480B">
            <w:pPr>
              <w:pStyle w:val="ListParagraph"/>
              <w:numPr>
                <w:ilvl w:val="0"/>
                <w:numId w:val="6"/>
              </w:numPr>
              <w:rPr>
                <w:rFonts w:ascii="Arial" w:hAnsi="Arial" w:cs="Arial"/>
                <w:sz w:val="24"/>
                <w:szCs w:val="24"/>
              </w:rPr>
            </w:pPr>
            <w:r>
              <w:rPr>
                <w:rFonts w:ascii="Arial" w:hAnsi="Arial" w:cs="Arial"/>
                <w:b/>
                <w:bCs/>
                <w:sz w:val="24"/>
                <w:szCs w:val="24"/>
              </w:rPr>
              <w:t xml:space="preserve"> </w:t>
            </w:r>
            <w:r w:rsidRPr="0049480B">
              <w:rPr>
                <w:rFonts w:ascii="Arial" w:hAnsi="Arial" w:cs="Arial"/>
                <w:b/>
                <w:bCs/>
                <w:sz w:val="24"/>
                <w:szCs w:val="24"/>
              </w:rPr>
              <w:t>Observe and Support</w:t>
            </w:r>
            <w:r w:rsidRPr="0049480B">
              <w:rPr>
                <w:rFonts w:ascii="Arial" w:hAnsi="Arial" w:cs="Arial"/>
                <w:sz w:val="24"/>
                <w:szCs w:val="24"/>
              </w:rPr>
              <w:br/>
              <w:t>For each toy set:</w:t>
            </w:r>
          </w:p>
          <w:p w14:paraId="3132FDF6"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Watch</w:t>
            </w:r>
            <w:r w:rsidRPr="0049480B">
              <w:rPr>
                <w:rFonts w:ascii="Arial" w:hAnsi="Arial" w:cs="Arial"/>
                <w:sz w:val="24"/>
                <w:szCs w:val="24"/>
              </w:rPr>
              <w:t> what the child does independently</w:t>
            </w:r>
          </w:p>
          <w:p w14:paraId="0C458D8D"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Model</w:t>
            </w:r>
            <w:r w:rsidRPr="0049480B">
              <w:rPr>
                <w:rFonts w:ascii="Arial" w:hAnsi="Arial" w:cs="Arial"/>
                <w:sz w:val="24"/>
                <w:szCs w:val="24"/>
              </w:rPr>
              <w:t> more advanced play actions without giving instructions</w:t>
            </w:r>
          </w:p>
          <w:p w14:paraId="63542320" w14:textId="65CDAC0A"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lastRenderedPageBreak/>
              <w:t>Encourage</w:t>
            </w:r>
            <w:r w:rsidRPr="0049480B">
              <w:rPr>
                <w:rFonts w:ascii="Arial" w:hAnsi="Arial" w:cs="Arial"/>
                <w:sz w:val="24"/>
                <w:szCs w:val="24"/>
              </w:rPr>
              <w:t xml:space="preserve"> the child to try new play </w:t>
            </w:r>
            <w:r w:rsidR="002F6F58" w:rsidRPr="0049480B">
              <w:rPr>
                <w:rFonts w:ascii="Arial" w:hAnsi="Arial" w:cs="Arial"/>
                <w:sz w:val="24"/>
                <w:szCs w:val="24"/>
              </w:rPr>
              <w:t>behaviours</w:t>
            </w:r>
            <w:r w:rsidRPr="0049480B">
              <w:rPr>
                <w:rFonts w:ascii="Arial" w:hAnsi="Arial" w:cs="Arial"/>
                <w:sz w:val="24"/>
                <w:szCs w:val="24"/>
              </w:rPr>
              <w:t xml:space="preserve"> with gentle prompts</w:t>
            </w:r>
          </w:p>
          <w:p w14:paraId="2DD478B7" w14:textId="77777777" w:rsidR="0049480B" w:rsidRPr="0049480B" w:rsidRDefault="0049480B" w:rsidP="0049480B">
            <w:pPr>
              <w:numPr>
                <w:ilvl w:val="1"/>
                <w:numId w:val="6"/>
              </w:numPr>
              <w:rPr>
                <w:rFonts w:ascii="Arial" w:hAnsi="Arial" w:cs="Arial"/>
                <w:sz w:val="24"/>
                <w:szCs w:val="24"/>
              </w:rPr>
            </w:pPr>
            <w:r w:rsidRPr="0049480B">
              <w:rPr>
                <w:rFonts w:ascii="Arial" w:hAnsi="Arial" w:cs="Arial"/>
                <w:b/>
                <w:bCs/>
                <w:sz w:val="24"/>
                <w:szCs w:val="24"/>
              </w:rPr>
              <w:t>Rotate</w:t>
            </w:r>
            <w:r w:rsidRPr="0049480B">
              <w:rPr>
                <w:rFonts w:ascii="Arial" w:hAnsi="Arial" w:cs="Arial"/>
                <w:sz w:val="24"/>
                <w:szCs w:val="24"/>
              </w:rPr>
              <w:t> to the next toy set as time allows</w:t>
            </w:r>
          </w:p>
          <w:p w14:paraId="208D7FCE" w14:textId="4AAEE5E7" w:rsidR="0049480B" w:rsidRPr="00F6328A" w:rsidRDefault="0049480B" w:rsidP="00D23DE7">
            <w:pPr>
              <w:jc w:val="both"/>
              <w:rPr>
                <w:rFonts w:ascii="Arial" w:hAnsi="Arial" w:cs="Arial"/>
                <w:sz w:val="24"/>
                <w:szCs w:val="24"/>
              </w:rPr>
            </w:pPr>
          </w:p>
        </w:tc>
        <w:tc>
          <w:tcPr>
            <w:tcW w:w="3749" w:type="dxa"/>
          </w:tcPr>
          <w:p w14:paraId="65DA1A28" w14:textId="77777777" w:rsidR="0049480B" w:rsidRPr="0049480B" w:rsidRDefault="0049480B" w:rsidP="0049480B">
            <w:pPr>
              <w:jc w:val="both"/>
              <w:rPr>
                <w:rFonts w:ascii="Arial" w:hAnsi="Arial" w:cs="Arial"/>
                <w:sz w:val="24"/>
                <w:szCs w:val="24"/>
              </w:rPr>
            </w:pPr>
            <w:r w:rsidRPr="0049480B">
              <w:rPr>
                <w:rFonts w:ascii="Arial" w:hAnsi="Arial" w:cs="Arial"/>
                <w:sz w:val="24"/>
                <w:szCs w:val="24"/>
              </w:rPr>
              <w:lastRenderedPageBreak/>
              <w:t>This assessment provides valuable insights into a child’s:</w:t>
            </w:r>
          </w:p>
          <w:p w14:paraId="7B2A6BB6" w14:textId="77777777" w:rsidR="0049480B" w:rsidRPr="0049480B" w:rsidRDefault="0049480B" w:rsidP="0049480B">
            <w:pPr>
              <w:numPr>
                <w:ilvl w:val="0"/>
                <w:numId w:val="8"/>
              </w:numPr>
              <w:jc w:val="both"/>
              <w:rPr>
                <w:rFonts w:ascii="Arial" w:hAnsi="Arial" w:cs="Arial"/>
                <w:sz w:val="24"/>
                <w:szCs w:val="24"/>
              </w:rPr>
            </w:pPr>
            <w:r w:rsidRPr="0049480B">
              <w:rPr>
                <w:rFonts w:ascii="Arial" w:hAnsi="Arial" w:cs="Arial"/>
                <w:b/>
                <w:bCs/>
                <w:sz w:val="24"/>
                <w:szCs w:val="24"/>
              </w:rPr>
              <w:t>Developmental Play Stage</w:t>
            </w:r>
            <w:r w:rsidRPr="0049480B">
              <w:rPr>
                <w:rFonts w:ascii="Arial" w:hAnsi="Arial" w:cs="Arial"/>
                <w:sz w:val="24"/>
                <w:szCs w:val="24"/>
              </w:rPr>
              <w:br/>
              <w:t>Identifies whether the child is engaging in exploratory, relational, functional, or symbolic play.</w:t>
            </w:r>
          </w:p>
          <w:p w14:paraId="257316A3" w14:textId="77777777" w:rsidR="0049480B" w:rsidRPr="0049480B" w:rsidRDefault="0049480B" w:rsidP="0049480B">
            <w:pPr>
              <w:numPr>
                <w:ilvl w:val="0"/>
                <w:numId w:val="8"/>
              </w:numPr>
              <w:jc w:val="both"/>
              <w:rPr>
                <w:rFonts w:ascii="Arial" w:hAnsi="Arial" w:cs="Arial"/>
                <w:sz w:val="24"/>
                <w:szCs w:val="24"/>
              </w:rPr>
            </w:pPr>
            <w:r w:rsidRPr="0049480B">
              <w:rPr>
                <w:rFonts w:ascii="Arial" w:hAnsi="Arial" w:cs="Arial"/>
                <w:b/>
                <w:bCs/>
                <w:sz w:val="24"/>
                <w:szCs w:val="24"/>
              </w:rPr>
              <w:t>Social Engagement</w:t>
            </w:r>
            <w:r w:rsidRPr="0049480B">
              <w:rPr>
                <w:rFonts w:ascii="Arial" w:hAnsi="Arial" w:cs="Arial"/>
                <w:sz w:val="24"/>
                <w:szCs w:val="24"/>
              </w:rPr>
              <w:br/>
              <w:t>Observes how the child interacts with adults and peers—whether they play alone, alongside others, or collaboratively.</w:t>
            </w:r>
          </w:p>
          <w:p w14:paraId="4B3825E2" w14:textId="77777777" w:rsidR="0049480B" w:rsidRPr="0049480B" w:rsidRDefault="0049480B" w:rsidP="0049480B">
            <w:pPr>
              <w:numPr>
                <w:ilvl w:val="0"/>
                <w:numId w:val="8"/>
              </w:numPr>
              <w:jc w:val="both"/>
              <w:rPr>
                <w:rFonts w:ascii="Arial" w:hAnsi="Arial" w:cs="Arial"/>
                <w:sz w:val="24"/>
                <w:szCs w:val="24"/>
              </w:rPr>
            </w:pPr>
            <w:r w:rsidRPr="0049480B">
              <w:rPr>
                <w:rFonts w:ascii="Arial" w:hAnsi="Arial" w:cs="Arial"/>
                <w:b/>
                <w:bCs/>
                <w:sz w:val="24"/>
                <w:szCs w:val="24"/>
              </w:rPr>
              <w:t>Communication Skills</w:t>
            </w:r>
            <w:r w:rsidRPr="0049480B">
              <w:rPr>
                <w:rFonts w:ascii="Arial" w:hAnsi="Arial" w:cs="Arial"/>
                <w:sz w:val="24"/>
                <w:szCs w:val="24"/>
              </w:rPr>
              <w:br/>
              <w:t>Reveals how the child uses gestures, sounds, or words during play to express needs, share ideas, or respond to others.</w:t>
            </w:r>
          </w:p>
          <w:p w14:paraId="4412318F" w14:textId="77777777" w:rsidR="0049480B" w:rsidRPr="0049480B" w:rsidRDefault="0049480B" w:rsidP="0049480B">
            <w:pPr>
              <w:numPr>
                <w:ilvl w:val="0"/>
                <w:numId w:val="8"/>
              </w:numPr>
              <w:jc w:val="both"/>
              <w:rPr>
                <w:rFonts w:ascii="Arial" w:hAnsi="Arial" w:cs="Arial"/>
                <w:sz w:val="24"/>
                <w:szCs w:val="24"/>
              </w:rPr>
            </w:pPr>
            <w:r w:rsidRPr="0049480B">
              <w:rPr>
                <w:rFonts w:ascii="Arial" w:hAnsi="Arial" w:cs="Arial"/>
                <w:b/>
                <w:bCs/>
                <w:sz w:val="24"/>
                <w:szCs w:val="24"/>
              </w:rPr>
              <w:t>Imitation and Learning Potential</w:t>
            </w:r>
            <w:r w:rsidRPr="0049480B">
              <w:rPr>
                <w:rFonts w:ascii="Arial" w:hAnsi="Arial" w:cs="Arial"/>
                <w:sz w:val="24"/>
                <w:szCs w:val="24"/>
              </w:rPr>
              <w:br/>
              <w:t xml:space="preserve">Shows how the child responds to adult </w:t>
            </w:r>
            <w:r w:rsidRPr="0049480B">
              <w:rPr>
                <w:rFonts w:ascii="Arial" w:hAnsi="Arial" w:cs="Arial"/>
                <w:sz w:val="24"/>
                <w:szCs w:val="24"/>
              </w:rPr>
              <w:lastRenderedPageBreak/>
              <w:t>modelling and whether they can build on their current play skills with support.</w:t>
            </w:r>
          </w:p>
          <w:p w14:paraId="6F6CB2B0" w14:textId="39C73DF5" w:rsidR="00D23DE7" w:rsidRPr="0049480B" w:rsidRDefault="0049480B" w:rsidP="0049480B">
            <w:pPr>
              <w:numPr>
                <w:ilvl w:val="0"/>
                <w:numId w:val="8"/>
              </w:numPr>
              <w:rPr>
                <w:rFonts w:ascii="Arial" w:hAnsi="Arial" w:cs="Arial"/>
                <w:b/>
                <w:bCs/>
                <w:sz w:val="24"/>
                <w:szCs w:val="24"/>
              </w:rPr>
            </w:pPr>
            <w:r w:rsidRPr="0049480B">
              <w:rPr>
                <w:rFonts w:ascii="Arial" w:hAnsi="Arial" w:cs="Arial"/>
                <w:b/>
                <w:bCs/>
                <w:sz w:val="24"/>
                <w:szCs w:val="24"/>
              </w:rPr>
              <w:t xml:space="preserve">Planning Next </w:t>
            </w:r>
            <w:proofErr w:type="gramStart"/>
            <w:r w:rsidRPr="0049480B">
              <w:rPr>
                <w:rFonts w:ascii="Arial" w:hAnsi="Arial" w:cs="Arial"/>
                <w:b/>
                <w:bCs/>
                <w:sz w:val="24"/>
                <w:szCs w:val="24"/>
              </w:rPr>
              <w:t>Steps</w:t>
            </w:r>
            <w:r>
              <w:rPr>
                <w:rFonts w:ascii="Arial" w:hAnsi="Arial" w:cs="Arial"/>
                <w:b/>
                <w:bCs/>
                <w:sz w:val="24"/>
                <w:szCs w:val="24"/>
              </w:rPr>
              <w:t xml:space="preserve">  </w:t>
            </w:r>
            <w:r>
              <w:rPr>
                <w:rFonts w:ascii="Arial" w:hAnsi="Arial" w:cs="Arial"/>
                <w:sz w:val="24"/>
                <w:szCs w:val="24"/>
              </w:rPr>
              <w:t>Use</w:t>
            </w:r>
            <w:proofErr w:type="gramEnd"/>
            <w:r>
              <w:rPr>
                <w:rFonts w:ascii="Arial" w:hAnsi="Arial" w:cs="Arial"/>
                <w:sz w:val="24"/>
                <w:szCs w:val="24"/>
              </w:rPr>
              <w:t xml:space="preserve"> the information gathered to plan targeted support-such as modelling higher lever play, introducing new materials, or embedding communication goals into play routines.  </w:t>
            </w:r>
          </w:p>
        </w:tc>
      </w:tr>
    </w:tbl>
    <w:p w14:paraId="6F1257F7" w14:textId="77777777" w:rsidR="00092595" w:rsidRPr="00092595" w:rsidRDefault="00092595" w:rsidP="00C47424">
      <w:pPr>
        <w:rPr>
          <w:rFonts w:ascii="Arial" w:hAnsi="Arial" w:cs="Arial"/>
          <w:sz w:val="24"/>
          <w:szCs w:val="24"/>
        </w:rPr>
      </w:pPr>
    </w:p>
    <w:tbl>
      <w:tblPr>
        <w:tblStyle w:val="TableGrid"/>
        <w:tblpPr w:leftFromText="180" w:rightFromText="180" w:vertAnchor="text" w:horzAnchor="margin" w:tblpY="350"/>
        <w:tblW w:w="0" w:type="auto"/>
        <w:tblLook w:val="04A0" w:firstRow="1" w:lastRow="0" w:firstColumn="1" w:lastColumn="0" w:noHBand="0" w:noVBand="1"/>
      </w:tblPr>
      <w:tblGrid>
        <w:gridCol w:w="1554"/>
        <w:gridCol w:w="6140"/>
        <w:gridCol w:w="2224"/>
        <w:gridCol w:w="5470"/>
      </w:tblGrid>
      <w:tr w:rsidR="00D23DE7" w14:paraId="671A7E83" w14:textId="77777777" w:rsidTr="00D23DE7">
        <w:tc>
          <w:tcPr>
            <w:tcW w:w="1554" w:type="dxa"/>
          </w:tcPr>
          <w:p w14:paraId="36014F01" w14:textId="77777777" w:rsidR="00D23DE7" w:rsidRPr="00A170FF" w:rsidRDefault="00D23DE7" w:rsidP="00D23DE7">
            <w:pPr>
              <w:rPr>
                <w:rFonts w:ascii="Arial" w:hAnsi="Arial" w:cs="Arial"/>
              </w:rPr>
            </w:pPr>
            <w:r w:rsidRPr="00A170FF">
              <w:rPr>
                <w:rFonts w:ascii="Arial" w:hAnsi="Arial" w:cs="Arial"/>
                <w:b/>
              </w:rPr>
              <w:t xml:space="preserve">Child:  </w:t>
            </w:r>
          </w:p>
        </w:tc>
        <w:tc>
          <w:tcPr>
            <w:tcW w:w="6140" w:type="dxa"/>
          </w:tcPr>
          <w:p w14:paraId="6B40A4D0" w14:textId="77777777" w:rsidR="00D23DE7" w:rsidRPr="00671333" w:rsidRDefault="00D23DE7" w:rsidP="00D23DE7">
            <w:pPr>
              <w:rPr>
                <w:rFonts w:cstheme="minorHAnsi"/>
                <w:b/>
              </w:rPr>
            </w:pPr>
          </w:p>
          <w:p w14:paraId="29FFBC65" w14:textId="77777777" w:rsidR="00D23DE7" w:rsidRPr="00671333" w:rsidRDefault="00D23DE7" w:rsidP="00D23DE7">
            <w:pPr>
              <w:rPr>
                <w:rFonts w:cstheme="minorHAnsi"/>
                <w:b/>
              </w:rPr>
            </w:pPr>
          </w:p>
          <w:p w14:paraId="52EB39D8" w14:textId="77777777" w:rsidR="00D23DE7" w:rsidRDefault="00D23DE7" w:rsidP="00D23DE7"/>
        </w:tc>
        <w:tc>
          <w:tcPr>
            <w:tcW w:w="2224" w:type="dxa"/>
          </w:tcPr>
          <w:p w14:paraId="2516F46E" w14:textId="29F7EA9E" w:rsidR="00D23DE7" w:rsidRPr="00A170FF" w:rsidRDefault="00D23DE7" w:rsidP="00D23DE7">
            <w:pPr>
              <w:rPr>
                <w:rFonts w:ascii="Arial" w:hAnsi="Arial" w:cs="Arial"/>
              </w:rPr>
            </w:pPr>
            <w:r w:rsidRPr="00A170FF">
              <w:rPr>
                <w:rFonts w:ascii="Arial" w:hAnsi="Arial" w:cs="Arial"/>
                <w:b/>
              </w:rPr>
              <w:t xml:space="preserve">Date completed: </w:t>
            </w:r>
          </w:p>
        </w:tc>
        <w:tc>
          <w:tcPr>
            <w:tcW w:w="5470" w:type="dxa"/>
          </w:tcPr>
          <w:p w14:paraId="7CABD515" w14:textId="77777777" w:rsidR="00D23DE7" w:rsidRDefault="00D23DE7" w:rsidP="00D23DE7"/>
        </w:tc>
      </w:tr>
      <w:tr w:rsidR="00D23DE7" w14:paraId="3CD4895D" w14:textId="77777777" w:rsidTr="00D23DE7">
        <w:trPr>
          <w:trHeight w:val="865"/>
        </w:trPr>
        <w:tc>
          <w:tcPr>
            <w:tcW w:w="1554" w:type="dxa"/>
          </w:tcPr>
          <w:p w14:paraId="7E745967" w14:textId="77777777" w:rsidR="00D23DE7" w:rsidRPr="00A170FF" w:rsidRDefault="00D23DE7" w:rsidP="00D23DE7">
            <w:pPr>
              <w:rPr>
                <w:rFonts w:ascii="Arial" w:hAnsi="Arial" w:cs="Arial"/>
              </w:rPr>
            </w:pPr>
            <w:r w:rsidRPr="00A170FF">
              <w:rPr>
                <w:rFonts w:ascii="Arial" w:hAnsi="Arial" w:cs="Arial"/>
                <w:b/>
              </w:rPr>
              <w:t>School:</w:t>
            </w:r>
          </w:p>
        </w:tc>
        <w:tc>
          <w:tcPr>
            <w:tcW w:w="6140" w:type="dxa"/>
          </w:tcPr>
          <w:p w14:paraId="5096C13F" w14:textId="77777777" w:rsidR="00D23DE7" w:rsidRDefault="00D23DE7" w:rsidP="00D23DE7"/>
        </w:tc>
        <w:tc>
          <w:tcPr>
            <w:tcW w:w="2224" w:type="dxa"/>
          </w:tcPr>
          <w:p w14:paraId="42807F67" w14:textId="77777777" w:rsidR="00D23DE7" w:rsidRPr="00A170FF" w:rsidRDefault="00D23DE7" w:rsidP="00D23DE7">
            <w:pPr>
              <w:rPr>
                <w:rFonts w:ascii="Arial" w:hAnsi="Arial" w:cs="Arial"/>
                <w:b/>
              </w:rPr>
            </w:pPr>
            <w:r w:rsidRPr="00A170FF">
              <w:rPr>
                <w:rFonts w:ascii="Arial" w:hAnsi="Arial" w:cs="Arial"/>
                <w:b/>
              </w:rPr>
              <w:t xml:space="preserve">Completed by (staff name): </w:t>
            </w:r>
          </w:p>
          <w:p w14:paraId="56A47360" w14:textId="7C4F5C86" w:rsidR="00D23DE7" w:rsidRPr="00A170FF" w:rsidRDefault="00D23DE7" w:rsidP="00D23DE7">
            <w:pPr>
              <w:rPr>
                <w:rFonts w:ascii="Arial" w:hAnsi="Arial" w:cs="Arial"/>
                <w:b/>
              </w:rPr>
            </w:pPr>
          </w:p>
          <w:p w14:paraId="7DEB055C" w14:textId="77777777" w:rsidR="00D23DE7" w:rsidRDefault="00D23DE7" w:rsidP="00D23DE7">
            <w:r w:rsidRPr="00671333">
              <w:rPr>
                <w:rFonts w:cstheme="minorHAnsi"/>
                <w:b/>
              </w:rPr>
              <w:t xml:space="preserve"> </w:t>
            </w:r>
          </w:p>
        </w:tc>
        <w:tc>
          <w:tcPr>
            <w:tcW w:w="5470" w:type="dxa"/>
          </w:tcPr>
          <w:p w14:paraId="3C39924F" w14:textId="77777777" w:rsidR="00D23DE7" w:rsidRPr="00671333" w:rsidRDefault="00D23DE7" w:rsidP="00D23DE7">
            <w:pPr>
              <w:rPr>
                <w:rFonts w:cstheme="minorHAnsi"/>
                <w:b/>
              </w:rPr>
            </w:pPr>
          </w:p>
          <w:p w14:paraId="07AEAC28" w14:textId="77777777" w:rsidR="00D23DE7" w:rsidRPr="00671333" w:rsidRDefault="00D23DE7" w:rsidP="00D23DE7">
            <w:pPr>
              <w:rPr>
                <w:rFonts w:cstheme="minorHAnsi"/>
                <w:b/>
              </w:rPr>
            </w:pPr>
          </w:p>
          <w:p w14:paraId="07E37A39" w14:textId="77777777" w:rsidR="00D23DE7" w:rsidRDefault="00D23DE7" w:rsidP="00D23DE7"/>
        </w:tc>
      </w:tr>
    </w:tbl>
    <w:p w14:paraId="2EA87A9B" w14:textId="77777777" w:rsidR="00C47424" w:rsidRDefault="00C47424"/>
    <w:p w14:paraId="5D06AB66" w14:textId="77777777" w:rsidR="00C47424" w:rsidRDefault="00C47424"/>
    <w:p w14:paraId="309DB419" w14:textId="77777777" w:rsidR="002F6F58" w:rsidRDefault="002F6F58"/>
    <w:p w14:paraId="48F44425" w14:textId="77777777" w:rsidR="002F6F58" w:rsidRDefault="002F6F58"/>
    <w:p w14:paraId="04C1DC58" w14:textId="77777777" w:rsidR="002F6F58" w:rsidRDefault="002F6F58"/>
    <w:p w14:paraId="484117F6" w14:textId="77777777" w:rsidR="002F6F58" w:rsidRDefault="002F6F58"/>
    <w:p w14:paraId="4E41F9FD" w14:textId="77777777" w:rsidR="002F6F58" w:rsidRDefault="002F6F58"/>
    <w:tbl>
      <w:tblPr>
        <w:tblStyle w:val="TableGrid"/>
        <w:tblpPr w:leftFromText="180" w:rightFromText="180" w:vertAnchor="text" w:horzAnchor="margin" w:tblpY="112"/>
        <w:tblW w:w="0" w:type="auto"/>
        <w:tblLook w:val="04A0" w:firstRow="1" w:lastRow="0" w:firstColumn="1" w:lastColumn="0" w:noHBand="0" w:noVBand="1"/>
      </w:tblPr>
      <w:tblGrid>
        <w:gridCol w:w="3847"/>
        <w:gridCol w:w="3847"/>
        <w:gridCol w:w="3847"/>
        <w:gridCol w:w="3847"/>
      </w:tblGrid>
      <w:tr w:rsidR="00092595" w14:paraId="576485FE" w14:textId="77777777" w:rsidTr="00092595">
        <w:tc>
          <w:tcPr>
            <w:tcW w:w="15388" w:type="dxa"/>
            <w:gridSpan w:val="4"/>
          </w:tcPr>
          <w:p w14:paraId="029610EB" w14:textId="5DF42ECB" w:rsidR="00092595" w:rsidRPr="00454634" w:rsidRDefault="00092595" w:rsidP="00092595">
            <w:pPr>
              <w:pStyle w:val="Heading2"/>
              <w:rPr>
                <w:rFonts w:ascii="Arial" w:hAnsi="Arial" w:cs="Arial"/>
                <w:sz w:val="28"/>
                <w:szCs w:val="28"/>
                <w:lang w:val="en-GB"/>
              </w:rPr>
            </w:pPr>
            <w:r w:rsidRPr="002D5522">
              <w:rPr>
                <w:rFonts w:ascii="Arial" w:hAnsi="Arial" w:cs="Arial"/>
                <w:sz w:val="28"/>
                <w:szCs w:val="28"/>
              </w:rPr>
              <w:lastRenderedPageBreak/>
              <w:t xml:space="preserve">1. </w:t>
            </w:r>
            <w:r w:rsidR="00454634" w:rsidRPr="00454634">
              <w:rPr>
                <w:rFonts w:ascii="Arial" w:hAnsi="Arial" w:cs="Arial"/>
                <w:sz w:val="28"/>
                <w:szCs w:val="28"/>
                <w:lang w:val="en-GB"/>
              </w:rPr>
              <w:t>Social Play</w:t>
            </w:r>
          </w:p>
          <w:p w14:paraId="5213A9C3" w14:textId="77777777" w:rsidR="00092595" w:rsidRDefault="00092595" w:rsidP="00092595"/>
        </w:tc>
      </w:tr>
      <w:tr w:rsidR="00092595" w14:paraId="0AB4BA82" w14:textId="77777777" w:rsidTr="00092595">
        <w:tc>
          <w:tcPr>
            <w:tcW w:w="3847" w:type="dxa"/>
          </w:tcPr>
          <w:p w14:paraId="46753E2F" w14:textId="521ED275" w:rsidR="00092595" w:rsidRPr="00C47424" w:rsidRDefault="00162F3D" w:rsidP="00092595">
            <w:pPr>
              <w:rPr>
                <w:rFonts w:ascii="Arial" w:hAnsi="Arial" w:cs="Arial"/>
                <w:b/>
                <w:bCs/>
                <w:sz w:val="28"/>
                <w:szCs w:val="28"/>
              </w:rPr>
            </w:pPr>
            <w:r>
              <w:rPr>
                <w:rFonts w:ascii="Arial" w:hAnsi="Arial" w:cs="Arial"/>
                <w:b/>
                <w:bCs/>
                <w:sz w:val="28"/>
                <w:szCs w:val="28"/>
              </w:rPr>
              <w:t>Stages of Play</w:t>
            </w:r>
          </w:p>
        </w:tc>
        <w:tc>
          <w:tcPr>
            <w:tcW w:w="3847" w:type="dxa"/>
          </w:tcPr>
          <w:p w14:paraId="1ADF73E8" w14:textId="11504572" w:rsidR="00092595" w:rsidRPr="00C47424" w:rsidRDefault="00454634" w:rsidP="00092595">
            <w:pPr>
              <w:rPr>
                <w:rFonts w:ascii="Arial" w:hAnsi="Arial" w:cs="Arial"/>
                <w:b/>
                <w:bCs/>
                <w:sz w:val="28"/>
                <w:szCs w:val="28"/>
              </w:rPr>
            </w:pPr>
            <w:r>
              <w:rPr>
                <w:rFonts w:ascii="Arial" w:hAnsi="Arial" w:cs="Arial"/>
                <w:b/>
                <w:bCs/>
                <w:sz w:val="28"/>
                <w:szCs w:val="28"/>
              </w:rPr>
              <w:t>Key Features</w:t>
            </w:r>
          </w:p>
        </w:tc>
        <w:tc>
          <w:tcPr>
            <w:tcW w:w="3847" w:type="dxa"/>
          </w:tcPr>
          <w:p w14:paraId="096E552A" w14:textId="2A9D4FD1" w:rsidR="00092595" w:rsidRPr="00C47424" w:rsidRDefault="00454634" w:rsidP="00092595">
            <w:pPr>
              <w:rPr>
                <w:rFonts w:ascii="Arial" w:hAnsi="Arial" w:cs="Arial"/>
                <w:b/>
                <w:bCs/>
                <w:sz w:val="28"/>
                <w:szCs w:val="28"/>
              </w:rPr>
            </w:pPr>
            <w:r>
              <w:rPr>
                <w:rFonts w:ascii="Arial" w:hAnsi="Arial" w:cs="Arial"/>
                <w:b/>
                <w:bCs/>
                <w:sz w:val="28"/>
                <w:szCs w:val="28"/>
              </w:rPr>
              <w:t>Example Behaviours</w:t>
            </w:r>
          </w:p>
        </w:tc>
        <w:tc>
          <w:tcPr>
            <w:tcW w:w="3847" w:type="dxa"/>
          </w:tcPr>
          <w:p w14:paraId="68C5E37A" w14:textId="7F9119ED" w:rsidR="00092595" w:rsidRPr="00C47424" w:rsidRDefault="00454634" w:rsidP="00092595">
            <w:pPr>
              <w:rPr>
                <w:rFonts w:ascii="Arial" w:hAnsi="Arial" w:cs="Arial"/>
                <w:b/>
                <w:bCs/>
                <w:sz w:val="28"/>
                <w:szCs w:val="28"/>
              </w:rPr>
            </w:pPr>
            <w:r>
              <w:rPr>
                <w:rFonts w:ascii="Arial" w:hAnsi="Arial" w:cs="Arial"/>
                <w:b/>
                <w:bCs/>
                <w:sz w:val="28"/>
                <w:szCs w:val="28"/>
              </w:rPr>
              <w:t>Observational Notes</w:t>
            </w:r>
          </w:p>
        </w:tc>
      </w:tr>
      <w:tr w:rsidR="00092595" w14:paraId="0CD2E542" w14:textId="77777777" w:rsidTr="00092595">
        <w:tc>
          <w:tcPr>
            <w:tcW w:w="3847" w:type="dxa"/>
          </w:tcPr>
          <w:p w14:paraId="5263B204" w14:textId="3741802E" w:rsidR="00092595" w:rsidRPr="00017414" w:rsidRDefault="00454634" w:rsidP="00092595">
            <w:pPr>
              <w:rPr>
                <w:rFonts w:ascii="Arial" w:hAnsi="Arial" w:cs="Arial"/>
                <w:b/>
                <w:bCs/>
                <w:sz w:val="24"/>
                <w:szCs w:val="24"/>
              </w:rPr>
            </w:pPr>
            <w:r w:rsidRPr="00017414">
              <w:rPr>
                <w:rFonts w:ascii="Arial" w:hAnsi="Arial" w:cs="Arial"/>
                <w:b/>
                <w:bCs/>
                <w:sz w:val="24"/>
                <w:szCs w:val="24"/>
              </w:rPr>
              <w:t>Passive Awareness</w:t>
            </w:r>
            <w:r w:rsidR="00B648F9">
              <w:rPr>
                <w:rFonts w:ascii="Arial" w:hAnsi="Arial" w:cs="Arial"/>
                <w:b/>
                <w:bCs/>
                <w:sz w:val="24"/>
                <w:szCs w:val="24"/>
              </w:rPr>
              <w:t xml:space="preserve"> (Unoccupied)</w:t>
            </w:r>
          </w:p>
        </w:tc>
        <w:tc>
          <w:tcPr>
            <w:tcW w:w="3847" w:type="dxa"/>
          </w:tcPr>
          <w:p w14:paraId="07CEABA3" w14:textId="6C8D289B" w:rsidR="00092595" w:rsidRDefault="00454634" w:rsidP="00092595">
            <w:pPr>
              <w:rPr>
                <w:rFonts w:ascii="Arial" w:hAnsi="Arial" w:cs="Arial"/>
                <w:sz w:val="24"/>
                <w:szCs w:val="24"/>
              </w:rPr>
            </w:pPr>
            <w:r w:rsidRPr="00454634">
              <w:rPr>
                <w:rFonts w:ascii="Arial" w:hAnsi="Arial" w:cs="Arial"/>
                <w:sz w:val="24"/>
                <w:szCs w:val="24"/>
              </w:rPr>
              <w:t>Child watches surroundings with minimal engagement</w:t>
            </w:r>
          </w:p>
          <w:p w14:paraId="1E9B3760" w14:textId="77777777" w:rsidR="00092595" w:rsidRDefault="00092595" w:rsidP="00092595">
            <w:pPr>
              <w:rPr>
                <w:rFonts w:ascii="Arial" w:hAnsi="Arial" w:cs="Arial"/>
                <w:sz w:val="24"/>
                <w:szCs w:val="24"/>
              </w:rPr>
            </w:pPr>
          </w:p>
          <w:p w14:paraId="43A82954" w14:textId="77777777" w:rsidR="00092595" w:rsidRDefault="00092595" w:rsidP="00092595">
            <w:pPr>
              <w:rPr>
                <w:rFonts w:ascii="Arial" w:hAnsi="Arial" w:cs="Arial"/>
                <w:sz w:val="24"/>
                <w:szCs w:val="24"/>
              </w:rPr>
            </w:pPr>
          </w:p>
          <w:p w14:paraId="6E6015BD" w14:textId="77777777" w:rsidR="002E33E4" w:rsidRDefault="002E33E4" w:rsidP="00092595">
            <w:pPr>
              <w:rPr>
                <w:rFonts w:ascii="Arial" w:hAnsi="Arial" w:cs="Arial"/>
                <w:sz w:val="24"/>
                <w:szCs w:val="24"/>
              </w:rPr>
            </w:pPr>
          </w:p>
          <w:p w14:paraId="5D17F095" w14:textId="77777777" w:rsidR="002E33E4" w:rsidRDefault="002E33E4" w:rsidP="00092595">
            <w:pPr>
              <w:rPr>
                <w:rFonts w:ascii="Arial" w:hAnsi="Arial" w:cs="Arial"/>
                <w:sz w:val="24"/>
                <w:szCs w:val="24"/>
              </w:rPr>
            </w:pPr>
          </w:p>
          <w:p w14:paraId="254651FC" w14:textId="77777777" w:rsidR="00092595" w:rsidRPr="00C47424" w:rsidRDefault="00092595" w:rsidP="00092595">
            <w:pPr>
              <w:rPr>
                <w:rFonts w:ascii="Arial" w:hAnsi="Arial" w:cs="Arial"/>
                <w:sz w:val="24"/>
                <w:szCs w:val="24"/>
              </w:rPr>
            </w:pPr>
          </w:p>
        </w:tc>
        <w:tc>
          <w:tcPr>
            <w:tcW w:w="3847" w:type="dxa"/>
          </w:tcPr>
          <w:p w14:paraId="15C3FB8E" w14:textId="4B772E6D" w:rsidR="00092595" w:rsidRPr="00C47424" w:rsidRDefault="00454634" w:rsidP="00092595">
            <w:pPr>
              <w:rPr>
                <w:rFonts w:ascii="Arial" w:hAnsi="Arial" w:cs="Arial"/>
                <w:sz w:val="24"/>
                <w:szCs w:val="24"/>
              </w:rPr>
            </w:pPr>
            <w:r w:rsidRPr="00454634">
              <w:rPr>
                <w:rFonts w:ascii="Arial" w:hAnsi="Arial" w:cs="Arial"/>
                <w:sz w:val="24"/>
                <w:szCs w:val="24"/>
              </w:rPr>
              <w:t>Glances at people, tracks movement, listens to sounds</w:t>
            </w:r>
          </w:p>
        </w:tc>
        <w:tc>
          <w:tcPr>
            <w:tcW w:w="3847" w:type="dxa"/>
          </w:tcPr>
          <w:p w14:paraId="1A96233F" w14:textId="77777777" w:rsidR="00092595" w:rsidRPr="00044377" w:rsidRDefault="00092595" w:rsidP="00092595">
            <w:pPr>
              <w:rPr>
                <w:rFonts w:ascii="Arial" w:hAnsi="Arial" w:cs="Arial"/>
                <w:sz w:val="24"/>
                <w:szCs w:val="24"/>
              </w:rPr>
            </w:pPr>
          </w:p>
        </w:tc>
      </w:tr>
      <w:tr w:rsidR="002247AD" w14:paraId="2099D5C1" w14:textId="77777777" w:rsidTr="00092595">
        <w:tc>
          <w:tcPr>
            <w:tcW w:w="3847" w:type="dxa"/>
          </w:tcPr>
          <w:p w14:paraId="11B1BF64" w14:textId="67CC2CA6" w:rsidR="002247AD" w:rsidRPr="00543C2A" w:rsidRDefault="00454634" w:rsidP="002247AD">
            <w:pPr>
              <w:rPr>
                <w:rFonts w:ascii="Arial" w:hAnsi="Arial" w:cs="Arial"/>
                <w:sz w:val="24"/>
                <w:szCs w:val="24"/>
              </w:rPr>
            </w:pPr>
            <w:r w:rsidRPr="00454634">
              <w:rPr>
                <w:rFonts w:ascii="Arial" w:hAnsi="Arial" w:cs="Arial"/>
                <w:b/>
                <w:bCs/>
                <w:sz w:val="24"/>
                <w:szCs w:val="24"/>
              </w:rPr>
              <w:t>Independent Play</w:t>
            </w:r>
            <w:r w:rsidR="00B648F9">
              <w:rPr>
                <w:rFonts w:ascii="Arial" w:hAnsi="Arial" w:cs="Arial"/>
                <w:b/>
                <w:bCs/>
                <w:sz w:val="24"/>
                <w:szCs w:val="24"/>
              </w:rPr>
              <w:t xml:space="preserve"> (Solitary)</w:t>
            </w:r>
          </w:p>
        </w:tc>
        <w:tc>
          <w:tcPr>
            <w:tcW w:w="3847" w:type="dxa"/>
          </w:tcPr>
          <w:p w14:paraId="0699A2A1" w14:textId="319C77FA" w:rsidR="002E33E4" w:rsidRDefault="00454634" w:rsidP="002247AD">
            <w:pPr>
              <w:rPr>
                <w:rFonts w:ascii="Arial" w:hAnsi="Arial" w:cs="Arial"/>
                <w:sz w:val="24"/>
                <w:szCs w:val="24"/>
              </w:rPr>
            </w:pPr>
            <w:r w:rsidRPr="00454634">
              <w:rPr>
                <w:rFonts w:ascii="Arial" w:hAnsi="Arial" w:cs="Arial"/>
                <w:sz w:val="24"/>
                <w:szCs w:val="24"/>
              </w:rPr>
              <w:t>Engages in play alone, focused on own activity</w:t>
            </w:r>
          </w:p>
          <w:p w14:paraId="660246B7" w14:textId="77777777" w:rsidR="002E33E4" w:rsidRDefault="002E33E4" w:rsidP="002247AD">
            <w:pPr>
              <w:rPr>
                <w:rFonts w:ascii="Arial" w:hAnsi="Arial" w:cs="Arial"/>
                <w:sz w:val="24"/>
                <w:szCs w:val="24"/>
              </w:rPr>
            </w:pPr>
          </w:p>
          <w:p w14:paraId="73A3B34D" w14:textId="77777777" w:rsidR="002E33E4" w:rsidRDefault="002E33E4" w:rsidP="002247AD">
            <w:pPr>
              <w:rPr>
                <w:rFonts w:ascii="Arial" w:hAnsi="Arial" w:cs="Arial"/>
                <w:sz w:val="24"/>
                <w:szCs w:val="24"/>
              </w:rPr>
            </w:pPr>
          </w:p>
          <w:p w14:paraId="6B080B75" w14:textId="238E9C6D" w:rsidR="002E33E4" w:rsidRPr="00CD5E7C" w:rsidRDefault="002E33E4" w:rsidP="002247AD">
            <w:pPr>
              <w:rPr>
                <w:rFonts w:ascii="Arial" w:hAnsi="Arial" w:cs="Arial"/>
                <w:sz w:val="24"/>
                <w:szCs w:val="24"/>
              </w:rPr>
            </w:pPr>
          </w:p>
        </w:tc>
        <w:tc>
          <w:tcPr>
            <w:tcW w:w="3847" w:type="dxa"/>
          </w:tcPr>
          <w:p w14:paraId="35A4E318" w14:textId="283FA4B7" w:rsidR="002E33E4" w:rsidRDefault="00454634" w:rsidP="002247AD">
            <w:pPr>
              <w:rPr>
                <w:rFonts w:ascii="Arial" w:hAnsi="Arial" w:cs="Arial"/>
                <w:sz w:val="24"/>
                <w:szCs w:val="24"/>
              </w:rPr>
            </w:pPr>
            <w:r w:rsidRPr="00454634">
              <w:rPr>
                <w:rFonts w:ascii="Arial" w:hAnsi="Arial" w:cs="Arial"/>
                <w:sz w:val="24"/>
                <w:szCs w:val="24"/>
              </w:rPr>
              <w:t>Plays with toys without noticing others</w:t>
            </w:r>
          </w:p>
          <w:p w14:paraId="15910198" w14:textId="77777777" w:rsidR="002E33E4" w:rsidRDefault="002E33E4" w:rsidP="002247AD">
            <w:pPr>
              <w:rPr>
                <w:rFonts w:ascii="Arial" w:hAnsi="Arial" w:cs="Arial"/>
                <w:sz w:val="24"/>
                <w:szCs w:val="24"/>
              </w:rPr>
            </w:pPr>
          </w:p>
          <w:p w14:paraId="644A0336" w14:textId="77777777" w:rsidR="002E33E4" w:rsidRDefault="002E33E4" w:rsidP="002247AD">
            <w:pPr>
              <w:rPr>
                <w:rFonts w:ascii="Arial" w:hAnsi="Arial" w:cs="Arial"/>
                <w:sz w:val="24"/>
                <w:szCs w:val="24"/>
              </w:rPr>
            </w:pPr>
          </w:p>
          <w:p w14:paraId="30D57402" w14:textId="77777777" w:rsidR="002E33E4" w:rsidRDefault="002E33E4" w:rsidP="002247AD">
            <w:pPr>
              <w:rPr>
                <w:rFonts w:ascii="Arial" w:hAnsi="Arial" w:cs="Arial"/>
                <w:sz w:val="24"/>
                <w:szCs w:val="24"/>
              </w:rPr>
            </w:pPr>
          </w:p>
          <w:p w14:paraId="5AB5A646" w14:textId="77777777" w:rsidR="002E33E4" w:rsidRDefault="002E33E4" w:rsidP="002247AD">
            <w:pPr>
              <w:rPr>
                <w:rFonts w:ascii="Arial" w:hAnsi="Arial" w:cs="Arial"/>
                <w:sz w:val="24"/>
                <w:szCs w:val="24"/>
              </w:rPr>
            </w:pPr>
          </w:p>
          <w:p w14:paraId="2EAC872F" w14:textId="70E4EB81" w:rsidR="002E33E4" w:rsidRPr="00CD5E7C" w:rsidRDefault="002E33E4" w:rsidP="002247AD">
            <w:pPr>
              <w:rPr>
                <w:rFonts w:ascii="Arial" w:hAnsi="Arial" w:cs="Arial"/>
                <w:sz w:val="24"/>
                <w:szCs w:val="24"/>
              </w:rPr>
            </w:pPr>
          </w:p>
        </w:tc>
        <w:tc>
          <w:tcPr>
            <w:tcW w:w="3847" w:type="dxa"/>
          </w:tcPr>
          <w:p w14:paraId="2BCADD55" w14:textId="77777777" w:rsidR="002247AD" w:rsidRPr="00044377" w:rsidRDefault="002247AD" w:rsidP="002247AD">
            <w:pPr>
              <w:rPr>
                <w:rFonts w:ascii="Arial" w:hAnsi="Arial" w:cs="Arial"/>
                <w:sz w:val="24"/>
                <w:szCs w:val="24"/>
              </w:rPr>
            </w:pPr>
          </w:p>
        </w:tc>
      </w:tr>
      <w:tr w:rsidR="002247AD" w14:paraId="360A6FF1" w14:textId="77777777" w:rsidTr="00092595">
        <w:tc>
          <w:tcPr>
            <w:tcW w:w="3847" w:type="dxa"/>
          </w:tcPr>
          <w:p w14:paraId="48AA18B7" w14:textId="65EC03D3" w:rsidR="002247AD" w:rsidRPr="00184019" w:rsidRDefault="00454634" w:rsidP="002247AD">
            <w:pPr>
              <w:rPr>
                <w:rFonts w:ascii="Arial" w:hAnsi="Arial" w:cs="Arial"/>
                <w:sz w:val="24"/>
                <w:szCs w:val="24"/>
              </w:rPr>
            </w:pPr>
            <w:r w:rsidRPr="00454634">
              <w:rPr>
                <w:rFonts w:ascii="Arial" w:hAnsi="Arial" w:cs="Arial"/>
                <w:b/>
                <w:bCs/>
                <w:sz w:val="24"/>
                <w:szCs w:val="24"/>
              </w:rPr>
              <w:t>Spectator Play</w:t>
            </w:r>
            <w:r w:rsidR="00B648F9">
              <w:rPr>
                <w:rFonts w:ascii="Arial" w:hAnsi="Arial" w:cs="Arial"/>
                <w:b/>
                <w:bCs/>
                <w:sz w:val="24"/>
                <w:szCs w:val="24"/>
              </w:rPr>
              <w:t xml:space="preserve"> (Onlooker)</w:t>
            </w:r>
          </w:p>
        </w:tc>
        <w:tc>
          <w:tcPr>
            <w:tcW w:w="3847" w:type="dxa"/>
          </w:tcPr>
          <w:p w14:paraId="4473231F" w14:textId="7A81FFCA" w:rsidR="002E33E4" w:rsidRDefault="00454634" w:rsidP="002247AD">
            <w:pPr>
              <w:rPr>
                <w:rFonts w:ascii="Arial" w:hAnsi="Arial" w:cs="Arial"/>
                <w:sz w:val="24"/>
                <w:szCs w:val="24"/>
              </w:rPr>
            </w:pPr>
            <w:r w:rsidRPr="00454634">
              <w:rPr>
                <w:rFonts w:ascii="Arial" w:hAnsi="Arial" w:cs="Arial"/>
                <w:sz w:val="24"/>
                <w:szCs w:val="24"/>
              </w:rPr>
              <w:t>Observes others playing, may comment or show interest</w:t>
            </w:r>
          </w:p>
          <w:p w14:paraId="408308E2" w14:textId="34FE34C6" w:rsidR="002E33E4" w:rsidRPr="002E33E4" w:rsidRDefault="002E33E4" w:rsidP="002247AD">
            <w:pPr>
              <w:rPr>
                <w:rFonts w:ascii="Arial" w:hAnsi="Arial" w:cs="Arial"/>
                <w:sz w:val="24"/>
                <w:szCs w:val="24"/>
              </w:rPr>
            </w:pPr>
          </w:p>
        </w:tc>
        <w:tc>
          <w:tcPr>
            <w:tcW w:w="3847" w:type="dxa"/>
          </w:tcPr>
          <w:p w14:paraId="2D8689D8" w14:textId="388BC76C" w:rsidR="002E33E4" w:rsidRDefault="00454634" w:rsidP="002247AD">
            <w:pPr>
              <w:rPr>
                <w:rFonts w:ascii="Arial" w:hAnsi="Arial" w:cs="Arial"/>
                <w:sz w:val="24"/>
                <w:szCs w:val="24"/>
              </w:rPr>
            </w:pPr>
            <w:r w:rsidRPr="00454634">
              <w:rPr>
                <w:rFonts w:ascii="Arial" w:hAnsi="Arial" w:cs="Arial"/>
                <w:sz w:val="24"/>
                <w:szCs w:val="24"/>
              </w:rPr>
              <w:t xml:space="preserve">Watches </w:t>
            </w:r>
            <w:proofErr w:type="gramStart"/>
            <w:r w:rsidRPr="00454634">
              <w:rPr>
                <w:rFonts w:ascii="Arial" w:hAnsi="Arial" w:cs="Arial"/>
                <w:sz w:val="24"/>
                <w:szCs w:val="24"/>
              </w:rPr>
              <w:t>peers</w:t>
            </w:r>
            <w:proofErr w:type="gramEnd"/>
            <w:r w:rsidRPr="00454634">
              <w:rPr>
                <w:rFonts w:ascii="Arial" w:hAnsi="Arial" w:cs="Arial"/>
                <w:sz w:val="24"/>
                <w:szCs w:val="24"/>
              </w:rPr>
              <w:t>, claps, asks questions</w:t>
            </w:r>
          </w:p>
          <w:p w14:paraId="787A3E6E" w14:textId="77777777" w:rsidR="002E33E4" w:rsidRDefault="002E33E4" w:rsidP="002247AD">
            <w:pPr>
              <w:rPr>
                <w:rFonts w:ascii="Arial" w:hAnsi="Arial" w:cs="Arial"/>
                <w:sz w:val="24"/>
                <w:szCs w:val="24"/>
              </w:rPr>
            </w:pPr>
          </w:p>
          <w:p w14:paraId="6E0341A9" w14:textId="77777777" w:rsidR="002E33E4" w:rsidRDefault="002E33E4" w:rsidP="002247AD">
            <w:pPr>
              <w:rPr>
                <w:rFonts w:ascii="Arial" w:hAnsi="Arial" w:cs="Arial"/>
                <w:sz w:val="24"/>
                <w:szCs w:val="24"/>
              </w:rPr>
            </w:pPr>
          </w:p>
          <w:p w14:paraId="16DD02EC" w14:textId="77777777" w:rsidR="002E33E4" w:rsidRDefault="002E33E4" w:rsidP="002247AD">
            <w:pPr>
              <w:rPr>
                <w:rFonts w:ascii="Arial" w:hAnsi="Arial" w:cs="Arial"/>
                <w:sz w:val="24"/>
                <w:szCs w:val="24"/>
              </w:rPr>
            </w:pPr>
          </w:p>
          <w:p w14:paraId="08351388" w14:textId="4D5FB76A" w:rsidR="002E33E4" w:rsidRDefault="00A31DAA" w:rsidP="002247AD">
            <w:pPr>
              <w:rPr>
                <w:rFonts w:ascii="Arial" w:hAnsi="Arial" w:cs="Arial"/>
                <w:sz w:val="24"/>
                <w:szCs w:val="24"/>
              </w:rPr>
            </w:pPr>
            <w:r>
              <w:rPr>
                <w:rStyle w:val="FootnoteReference"/>
                <w:rFonts w:ascii="Arial" w:hAnsi="Arial" w:cs="Arial"/>
                <w:sz w:val="24"/>
                <w:szCs w:val="24"/>
              </w:rPr>
              <w:footnoteReference w:id="1"/>
            </w:r>
          </w:p>
          <w:p w14:paraId="7DF8AF39" w14:textId="13C1853B" w:rsidR="002E33E4" w:rsidRPr="002E33E4" w:rsidRDefault="002E33E4" w:rsidP="002247AD">
            <w:pPr>
              <w:rPr>
                <w:rFonts w:ascii="Arial" w:hAnsi="Arial" w:cs="Arial"/>
                <w:sz w:val="24"/>
                <w:szCs w:val="24"/>
              </w:rPr>
            </w:pPr>
          </w:p>
        </w:tc>
        <w:tc>
          <w:tcPr>
            <w:tcW w:w="3847" w:type="dxa"/>
          </w:tcPr>
          <w:p w14:paraId="486717D7" w14:textId="77777777" w:rsidR="002247AD" w:rsidRPr="00044377" w:rsidRDefault="002247AD" w:rsidP="002247AD">
            <w:pPr>
              <w:rPr>
                <w:rFonts w:ascii="Arial" w:hAnsi="Arial" w:cs="Arial"/>
                <w:sz w:val="24"/>
                <w:szCs w:val="24"/>
              </w:rPr>
            </w:pPr>
          </w:p>
        </w:tc>
      </w:tr>
      <w:tr w:rsidR="00454634" w14:paraId="67DE63CE" w14:textId="77777777" w:rsidTr="00092595">
        <w:tc>
          <w:tcPr>
            <w:tcW w:w="3847" w:type="dxa"/>
          </w:tcPr>
          <w:p w14:paraId="6FBBC95C" w14:textId="5BA656AB" w:rsidR="00454634" w:rsidRPr="00454634" w:rsidRDefault="00454634" w:rsidP="002247AD">
            <w:pPr>
              <w:rPr>
                <w:rFonts w:ascii="Arial" w:hAnsi="Arial" w:cs="Arial"/>
                <w:b/>
                <w:bCs/>
                <w:sz w:val="24"/>
                <w:szCs w:val="24"/>
              </w:rPr>
            </w:pPr>
            <w:r w:rsidRPr="00454634">
              <w:rPr>
                <w:rFonts w:ascii="Arial" w:hAnsi="Arial" w:cs="Arial"/>
                <w:b/>
                <w:bCs/>
                <w:sz w:val="24"/>
                <w:szCs w:val="24"/>
              </w:rPr>
              <w:t>Side-by-Side Play</w:t>
            </w:r>
            <w:r w:rsidR="00162F3D">
              <w:rPr>
                <w:rFonts w:ascii="Arial" w:hAnsi="Arial" w:cs="Arial"/>
                <w:b/>
                <w:bCs/>
                <w:sz w:val="24"/>
                <w:szCs w:val="24"/>
              </w:rPr>
              <w:t xml:space="preserve"> (Parallel Pla</w:t>
            </w:r>
            <w:r w:rsidR="002F6F58">
              <w:rPr>
                <w:rFonts w:ascii="Arial" w:hAnsi="Arial" w:cs="Arial"/>
                <w:b/>
                <w:bCs/>
                <w:sz w:val="24"/>
                <w:szCs w:val="24"/>
              </w:rPr>
              <w:t>y)</w:t>
            </w:r>
          </w:p>
        </w:tc>
        <w:tc>
          <w:tcPr>
            <w:tcW w:w="3847" w:type="dxa"/>
          </w:tcPr>
          <w:p w14:paraId="3D44E83E" w14:textId="1757CF91" w:rsidR="00454634" w:rsidRDefault="00454634" w:rsidP="002247AD">
            <w:pPr>
              <w:rPr>
                <w:rFonts w:ascii="Arial" w:hAnsi="Arial" w:cs="Arial"/>
                <w:sz w:val="24"/>
                <w:szCs w:val="24"/>
              </w:rPr>
            </w:pPr>
            <w:r w:rsidRPr="00454634">
              <w:rPr>
                <w:rFonts w:ascii="Arial" w:hAnsi="Arial" w:cs="Arial"/>
                <w:sz w:val="24"/>
                <w:szCs w:val="24"/>
              </w:rPr>
              <w:t>Plays near others using similar materials, no interaction</w:t>
            </w:r>
          </w:p>
          <w:p w14:paraId="4B565AAF" w14:textId="77777777" w:rsidR="00454634" w:rsidRDefault="00454634" w:rsidP="002247AD">
            <w:pPr>
              <w:rPr>
                <w:rFonts w:ascii="Arial" w:hAnsi="Arial" w:cs="Arial"/>
                <w:sz w:val="24"/>
                <w:szCs w:val="24"/>
              </w:rPr>
            </w:pPr>
          </w:p>
          <w:p w14:paraId="53E63397" w14:textId="77777777" w:rsidR="00454634" w:rsidRDefault="00454634" w:rsidP="002247AD">
            <w:pPr>
              <w:rPr>
                <w:rFonts w:ascii="Arial" w:hAnsi="Arial" w:cs="Arial"/>
                <w:sz w:val="24"/>
                <w:szCs w:val="24"/>
              </w:rPr>
            </w:pPr>
          </w:p>
          <w:p w14:paraId="1228C111" w14:textId="50CA8427" w:rsidR="00454634" w:rsidRPr="00454634" w:rsidRDefault="00454634" w:rsidP="002247AD">
            <w:pPr>
              <w:rPr>
                <w:rFonts w:ascii="Arial" w:hAnsi="Arial" w:cs="Arial"/>
                <w:sz w:val="24"/>
                <w:szCs w:val="24"/>
              </w:rPr>
            </w:pPr>
          </w:p>
        </w:tc>
        <w:tc>
          <w:tcPr>
            <w:tcW w:w="3847" w:type="dxa"/>
          </w:tcPr>
          <w:p w14:paraId="4083595B" w14:textId="46F15631" w:rsidR="00454634" w:rsidRPr="00454634" w:rsidRDefault="00454634" w:rsidP="002247AD">
            <w:pPr>
              <w:rPr>
                <w:rFonts w:ascii="Arial" w:hAnsi="Arial" w:cs="Arial"/>
                <w:sz w:val="24"/>
                <w:szCs w:val="24"/>
              </w:rPr>
            </w:pPr>
            <w:r w:rsidRPr="00454634">
              <w:rPr>
                <w:rFonts w:ascii="Arial" w:hAnsi="Arial" w:cs="Arial"/>
                <w:sz w:val="24"/>
                <w:szCs w:val="24"/>
              </w:rPr>
              <w:t>Builds next to another child without sharing or talking</w:t>
            </w:r>
          </w:p>
        </w:tc>
        <w:tc>
          <w:tcPr>
            <w:tcW w:w="3847" w:type="dxa"/>
          </w:tcPr>
          <w:p w14:paraId="0A07CA09" w14:textId="77777777" w:rsidR="00454634" w:rsidRPr="00044377" w:rsidRDefault="00454634" w:rsidP="002247AD">
            <w:pPr>
              <w:rPr>
                <w:rFonts w:ascii="Arial" w:hAnsi="Arial" w:cs="Arial"/>
                <w:sz w:val="24"/>
                <w:szCs w:val="24"/>
              </w:rPr>
            </w:pPr>
          </w:p>
        </w:tc>
      </w:tr>
      <w:tr w:rsidR="00454634" w14:paraId="3F19D8E3" w14:textId="77777777" w:rsidTr="00092595">
        <w:tc>
          <w:tcPr>
            <w:tcW w:w="3847" w:type="dxa"/>
          </w:tcPr>
          <w:p w14:paraId="575D84C1" w14:textId="021643EA" w:rsidR="00454634" w:rsidRPr="00454634" w:rsidRDefault="00454634" w:rsidP="002247AD">
            <w:pPr>
              <w:rPr>
                <w:rFonts w:ascii="Arial" w:hAnsi="Arial" w:cs="Arial"/>
                <w:b/>
                <w:bCs/>
                <w:sz w:val="24"/>
                <w:szCs w:val="24"/>
              </w:rPr>
            </w:pPr>
            <w:r w:rsidRPr="00454634">
              <w:rPr>
                <w:rFonts w:ascii="Arial" w:hAnsi="Arial" w:cs="Arial"/>
                <w:b/>
                <w:bCs/>
                <w:sz w:val="24"/>
                <w:szCs w:val="24"/>
              </w:rPr>
              <w:lastRenderedPageBreak/>
              <w:t>Interactive Play</w:t>
            </w:r>
            <w:r w:rsidR="00B648F9">
              <w:rPr>
                <w:rFonts w:ascii="Arial" w:hAnsi="Arial" w:cs="Arial"/>
                <w:b/>
                <w:bCs/>
                <w:sz w:val="24"/>
                <w:szCs w:val="24"/>
              </w:rPr>
              <w:t xml:space="preserve"> (Associative)</w:t>
            </w:r>
          </w:p>
        </w:tc>
        <w:tc>
          <w:tcPr>
            <w:tcW w:w="3847" w:type="dxa"/>
          </w:tcPr>
          <w:p w14:paraId="6812DF36" w14:textId="77777777" w:rsidR="00454634" w:rsidRDefault="00454634" w:rsidP="002247AD">
            <w:pPr>
              <w:rPr>
                <w:rFonts w:ascii="Arial" w:hAnsi="Arial" w:cs="Arial"/>
                <w:sz w:val="24"/>
                <w:szCs w:val="24"/>
              </w:rPr>
            </w:pPr>
            <w:r w:rsidRPr="00454634">
              <w:rPr>
                <w:rFonts w:ascii="Arial" w:hAnsi="Arial" w:cs="Arial"/>
                <w:sz w:val="24"/>
                <w:szCs w:val="24"/>
              </w:rPr>
              <w:t>Shares materials and space, but no shared goal</w:t>
            </w:r>
          </w:p>
          <w:p w14:paraId="154A0ECA" w14:textId="77777777" w:rsidR="00454634" w:rsidRDefault="00454634" w:rsidP="002247AD">
            <w:pPr>
              <w:rPr>
                <w:rFonts w:ascii="Arial" w:hAnsi="Arial" w:cs="Arial"/>
                <w:sz w:val="24"/>
                <w:szCs w:val="24"/>
              </w:rPr>
            </w:pPr>
          </w:p>
          <w:p w14:paraId="3142B204" w14:textId="77777777" w:rsidR="00454634" w:rsidRDefault="00454634" w:rsidP="002247AD">
            <w:pPr>
              <w:rPr>
                <w:rFonts w:ascii="Arial" w:hAnsi="Arial" w:cs="Arial"/>
                <w:sz w:val="24"/>
                <w:szCs w:val="24"/>
              </w:rPr>
            </w:pPr>
          </w:p>
          <w:p w14:paraId="25284B30" w14:textId="77777777" w:rsidR="00454634" w:rsidRDefault="00454634" w:rsidP="002247AD">
            <w:pPr>
              <w:rPr>
                <w:rFonts w:ascii="Arial" w:hAnsi="Arial" w:cs="Arial"/>
                <w:sz w:val="24"/>
                <w:szCs w:val="24"/>
              </w:rPr>
            </w:pPr>
          </w:p>
          <w:p w14:paraId="4BFAB7DA" w14:textId="77777777" w:rsidR="00454634" w:rsidRDefault="00454634" w:rsidP="002247AD">
            <w:pPr>
              <w:rPr>
                <w:rFonts w:ascii="Arial" w:hAnsi="Arial" w:cs="Arial"/>
                <w:sz w:val="24"/>
                <w:szCs w:val="24"/>
              </w:rPr>
            </w:pPr>
          </w:p>
          <w:p w14:paraId="39BAB263" w14:textId="394E85BD" w:rsidR="00454634" w:rsidRPr="00454634" w:rsidRDefault="00454634" w:rsidP="002247AD">
            <w:pPr>
              <w:rPr>
                <w:rFonts w:ascii="Arial" w:hAnsi="Arial" w:cs="Arial"/>
                <w:sz w:val="24"/>
                <w:szCs w:val="24"/>
              </w:rPr>
            </w:pPr>
          </w:p>
        </w:tc>
        <w:tc>
          <w:tcPr>
            <w:tcW w:w="3847" w:type="dxa"/>
          </w:tcPr>
          <w:p w14:paraId="4A5A4460" w14:textId="7FABD5B4" w:rsidR="00454634" w:rsidRPr="00454634" w:rsidRDefault="00454634" w:rsidP="002247AD">
            <w:pPr>
              <w:rPr>
                <w:rFonts w:ascii="Arial" w:hAnsi="Arial" w:cs="Arial"/>
                <w:sz w:val="24"/>
                <w:szCs w:val="24"/>
              </w:rPr>
            </w:pPr>
            <w:r w:rsidRPr="00454634">
              <w:rPr>
                <w:rFonts w:ascii="Arial" w:hAnsi="Arial" w:cs="Arial"/>
                <w:sz w:val="24"/>
                <w:szCs w:val="24"/>
              </w:rPr>
              <w:t>Exchanges toys, imitates others, talks during play</w:t>
            </w:r>
          </w:p>
        </w:tc>
        <w:tc>
          <w:tcPr>
            <w:tcW w:w="3847" w:type="dxa"/>
          </w:tcPr>
          <w:p w14:paraId="03FDEA80" w14:textId="77777777" w:rsidR="00454634" w:rsidRPr="00044377" w:rsidRDefault="00454634" w:rsidP="002247AD">
            <w:pPr>
              <w:rPr>
                <w:rFonts w:ascii="Arial" w:hAnsi="Arial" w:cs="Arial"/>
                <w:sz w:val="24"/>
                <w:szCs w:val="24"/>
              </w:rPr>
            </w:pPr>
          </w:p>
        </w:tc>
      </w:tr>
      <w:tr w:rsidR="00454634" w14:paraId="64A59B32" w14:textId="77777777" w:rsidTr="00092595">
        <w:tc>
          <w:tcPr>
            <w:tcW w:w="3847" w:type="dxa"/>
          </w:tcPr>
          <w:p w14:paraId="6CCFD569" w14:textId="66995F43" w:rsidR="00454634" w:rsidRPr="00454634" w:rsidRDefault="00162F3D" w:rsidP="002247AD">
            <w:pPr>
              <w:rPr>
                <w:rFonts w:ascii="Arial" w:hAnsi="Arial" w:cs="Arial"/>
                <w:b/>
                <w:bCs/>
                <w:sz w:val="24"/>
                <w:szCs w:val="24"/>
              </w:rPr>
            </w:pPr>
            <w:r w:rsidRPr="00162F3D">
              <w:rPr>
                <w:rFonts w:ascii="Arial" w:hAnsi="Arial" w:cs="Arial"/>
                <w:b/>
                <w:bCs/>
                <w:sz w:val="24"/>
                <w:szCs w:val="24"/>
              </w:rPr>
              <w:t>Cooperative Play</w:t>
            </w:r>
          </w:p>
        </w:tc>
        <w:tc>
          <w:tcPr>
            <w:tcW w:w="3847" w:type="dxa"/>
          </w:tcPr>
          <w:p w14:paraId="7C3B0FB5" w14:textId="24662B0A" w:rsidR="00454634" w:rsidRPr="00454634" w:rsidRDefault="00162F3D" w:rsidP="002247AD">
            <w:pPr>
              <w:rPr>
                <w:rFonts w:ascii="Arial" w:hAnsi="Arial" w:cs="Arial"/>
                <w:sz w:val="24"/>
                <w:szCs w:val="24"/>
              </w:rPr>
            </w:pPr>
            <w:r w:rsidRPr="00162F3D">
              <w:rPr>
                <w:rFonts w:ascii="Arial" w:hAnsi="Arial" w:cs="Arial"/>
                <w:sz w:val="24"/>
                <w:szCs w:val="24"/>
              </w:rPr>
              <w:t>Collaborates with others toward a shared idea or goal</w:t>
            </w:r>
          </w:p>
        </w:tc>
        <w:tc>
          <w:tcPr>
            <w:tcW w:w="3847" w:type="dxa"/>
          </w:tcPr>
          <w:p w14:paraId="77B1B3F5" w14:textId="77777777" w:rsidR="00454634" w:rsidRDefault="00162F3D" w:rsidP="002247AD">
            <w:pPr>
              <w:rPr>
                <w:rFonts w:ascii="Arial" w:hAnsi="Arial" w:cs="Arial"/>
                <w:sz w:val="24"/>
                <w:szCs w:val="24"/>
              </w:rPr>
            </w:pPr>
            <w:r w:rsidRPr="00162F3D">
              <w:rPr>
                <w:rFonts w:ascii="Arial" w:hAnsi="Arial" w:cs="Arial"/>
                <w:sz w:val="24"/>
                <w:szCs w:val="24"/>
              </w:rPr>
              <w:t>Role-playing, building together, assigning tasks</w:t>
            </w:r>
          </w:p>
          <w:p w14:paraId="16C3FFF3" w14:textId="77777777" w:rsidR="00162F3D" w:rsidRDefault="00162F3D" w:rsidP="002247AD">
            <w:pPr>
              <w:rPr>
                <w:rFonts w:ascii="Arial" w:hAnsi="Arial" w:cs="Arial"/>
                <w:sz w:val="24"/>
                <w:szCs w:val="24"/>
              </w:rPr>
            </w:pPr>
          </w:p>
          <w:p w14:paraId="1E359298" w14:textId="77777777" w:rsidR="00162F3D" w:rsidRDefault="00162F3D" w:rsidP="002247AD">
            <w:pPr>
              <w:rPr>
                <w:rFonts w:ascii="Arial" w:hAnsi="Arial" w:cs="Arial"/>
                <w:sz w:val="24"/>
                <w:szCs w:val="24"/>
              </w:rPr>
            </w:pPr>
          </w:p>
          <w:p w14:paraId="6EA16B17" w14:textId="77777777" w:rsidR="00162F3D" w:rsidRDefault="00162F3D" w:rsidP="002247AD">
            <w:pPr>
              <w:rPr>
                <w:rFonts w:ascii="Arial" w:hAnsi="Arial" w:cs="Arial"/>
                <w:sz w:val="24"/>
                <w:szCs w:val="24"/>
              </w:rPr>
            </w:pPr>
          </w:p>
          <w:p w14:paraId="3E9B6E82" w14:textId="77777777" w:rsidR="00162F3D" w:rsidRDefault="00162F3D" w:rsidP="002247AD">
            <w:pPr>
              <w:rPr>
                <w:rFonts w:ascii="Arial" w:hAnsi="Arial" w:cs="Arial"/>
                <w:sz w:val="24"/>
                <w:szCs w:val="24"/>
              </w:rPr>
            </w:pPr>
          </w:p>
          <w:p w14:paraId="3ACB9272" w14:textId="77777777" w:rsidR="00162F3D" w:rsidRDefault="00162F3D" w:rsidP="002247AD">
            <w:pPr>
              <w:rPr>
                <w:rFonts w:ascii="Arial" w:hAnsi="Arial" w:cs="Arial"/>
                <w:sz w:val="24"/>
                <w:szCs w:val="24"/>
              </w:rPr>
            </w:pPr>
          </w:p>
          <w:p w14:paraId="00D6889F" w14:textId="5DBEFC7D" w:rsidR="00162F3D" w:rsidRPr="00454634" w:rsidRDefault="00162F3D" w:rsidP="002247AD">
            <w:pPr>
              <w:rPr>
                <w:rFonts w:ascii="Arial" w:hAnsi="Arial" w:cs="Arial"/>
                <w:sz w:val="24"/>
                <w:szCs w:val="24"/>
              </w:rPr>
            </w:pPr>
          </w:p>
        </w:tc>
        <w:tc>
          <w:tcPr>
            <w:tcW w:w="3847" w:type="dxa"/>
          </w:tcPr>
          <w:p w14:paraId="4143E499" w14:textId="77777777" w:rsidR="00454634" w:rsidRPr="00044377" w:rsidRDefault="00454634" w:rsidP="002247AD">
            <w:pPr>
              <w:rPr>
                <w:rFonts w:ascii="Arial" w:hAnsi="Arial" w:cs="Arial"/>
                <w:sz w:val="24"/>
                <w:szCs w:val="24"/>
              </w:rPr>
            </w:pPr>
          </w:p>
        </w:tc>
      </w:tr>
    </w:tbl>
    <w:p w14:paraId="2C95A3E0" w14:textId="77777777" w:rsidR="00C47424" w:rsidRDefault="00C47424"/>
    <w:p w14:paraId="72BCB6C9" w14:textId="77777777" w:rsidR="00C47424" w:rsidRDefault="00C47424"/>
    <w:p w14:paraId="0FE307EA" w14:textId="77777777" w:rsidR="00C47424" w:rsidRDefault="00C47424"/>
    <w:p w14:paraId="62CB11D9" w14:textId="77777777" w:rsidR="00162F3D" w:rsidRDefault="00162F3D"/>
    <w:p w14:paraId="6530D905" w14:textId="77777777" w:rsidR="00162F3D" w:rsidRDefault="00162F3D"/>
    <w:p w14:paraId="63DF5534" w14:textId="77777777" w:rsidR="00162F3D" w:rsidRDefault="00162F3D"/>
    <w:p w14:paraId="3A827871" w14:textId="77777777" w:rsidR="00162F3D" w:rsidRDefault="00162F3D"/>
    <w:p w14:paraId="2932199A" w14:textId="77777777" w:rsidR="00162F3D" w:rsidRDefault="00162F3D"/>
    <w:p w14:paraId="5F174F93" w14:textId="77777777" w:rsidR="00C47424" w:rsidRDefault="00C47424"/>
    <w:tbl>
      <w:tblPr>
        <w:tblStyle w:val="TableGrid"/>
        <w:tblW w:w="0" w:type="auto"/>
        <w:tblLook w:val="04A0" w:firstRow="1" w:lastRow="0" w:firstColumn="1" w:lastColumn="0" w:noHBand="0" w:noVBand="1"/>
      </w:tblPr>
      <w:tblGrid>
        <w:gridCol w:w="3847"/>
        <w:gridCol w:w="3847"/>
        <w:gridCol w:w="3847"/>
        <w:gridCol w:w="3847"/>
      </w:tblGrid>
      <w:tr w:rsidR="002E33E4" w14:paraId="06B6EA16" w14:textId="77777777" w:rsidTr="00655C2E">
        <w:tc>
          <w:tcPr>
            <w:tcW w:w="15388" w:type="dxa"/>
            <w:gridSpan w:val="4"/>
          </w:tcPr>
          <w:p w14:paraId="30F9BC16" w14:textId="6AAA8727" w:rsidR="003E1B34" w:rsidRPr="003E1B34" w:rsidRDefault="003E1B34" w:rsidP="003E1B34">
            <w:pPr>
              <w:pStyle w:val="Heading2"/>
              <w:rPr>
                <w:rFonts w:ascii="Arial" w:hAnsi="Arial" w:cs="Arial"/>
                <w:sz w:val="28"/>
                <w:szCs w:val="28"/>
              </w:rPr>
            </w:pPr>
            <w:r w:rsidRPr="003E1B34">
              <w:rPr>
                <w:rFonts w:ascii="Arial" w:hAnsi="Arial" w:cs="Arial"/>
                <w:sz w:val="28"/>
                <w:szCs w:val="28"/>
              </w:rPr>
              <w:lastRenderedPageBreak/>
              <w:t xml:space="preserve">2. </w:t>
            </w:r>
            <w:r w:rsidR="00162F3D">
              <w:rPr>
                <w:rFonts w:ascii="Arial" w:hAnsi="Arial" w:cs="Arial"/>
                <w:sz w:val="28"/>
                <w:szCs w:val="28"/>
              </w:rPr>
              <w:t xml:space="preserve">Object </w:t>
            </w:r>
            <w:proofErr w:type="gramStart"/>
            <w:r w:rsidR="00162F3D">
              <w:rPr>
                <w:rFonts w:ascii="Arial" w:hAnsi="Arial" w:cs="Arial"/>
                <w:sz w:val="28"/>
                <w:szCs w:val="28"/>
              </w:rPr>
              <w:t>use</w:t>
            </w:r>
            <w:proofErr w:type="gramEnd"/>
            <w:r w:rsidR="00162F3D">
              <w:rPr>
                <w:rFonts w:ascii="Arial" w:hAnsi="Arial" w:cs="Arial"/>
                <w:sz w:val="28"/>
                <w:szCs w:val="28"/>
              </w:rPr>
              <w:t xml:space="preserve"> in Play</w:t>
            </w:r>
          </w:p>
          <w:p w14:paraId="2267E488" w14:textId="77777777" w:rsidR="002E33E4" w:rsidRPr="003E1B34" w:rsidRDefault="002E33E4">
            <w:pPr>
              <w:rPr>
                <w:sz w:val="28"/>
                <w:szCs w:val="28"/>
              </w:rPr>
            </w:pPr>
          </w:p>
        </w:tc>
      </w:tr>
      <w:tr w:rsidR="003E1B34" w14:paraId="19B7B4BD" w14:textId="77777777" w:rsidTr="002E33E4">
        <w:tc>
          <w:tcPr>
            <w:tcW w:w="3847" w:type="dxa"/>
          </w:tcPr>
          <w:p w14:paraId="323EF5B5" w14:textId="4482DD4A" w:rsidR="003E1B34" w:rsidRPr="00162F3D" w:rsidRDefault="00162F3D" w:rsidP="003E1B34">
            <w:pPr>
              <w:rPr>
                <w:rFonts w:ascii="Arial" w:hAnsi="Arial" w:cs="Arial"/>
                <w:b/>
                <w:bCs/>
                <w:sz w:val="28"/>
                <w:szCs w:val="28"/>
              </w:rPr>
            </w:pPr>
            <w:r>
              <w:rPr>
                <w:rFonts w:ascii="Arial" w:hAnsi="Arial" w:cs="Arial"/>
                <w:b/>
                <w:bCs/>
                <w:sz w:val="28"/>
                <w:szCs w:val="28"/>
              </w:rPr>
              <w:t>Types of Play</w:t>
            </w:r>
          </w:p>
        </w:tc>
        <w:tc>
          <w:tcPr>
            <w:tcW w:w="3847" w:type="dxa"/>
          </w:tcPr>
          <w:p w14:paraId="3464DE92" w14:textId="244427BF" w:rsidR="003E1B34" w:rsidRDefault="00162F3D" w:rsidP="003E1B34">
            <w:r w:rsidRPr="00162F3D">
              <w:rPr>
                <w:rFonts w:ascii="Arial" w:hAnsi="Arial" w:cs="Arial"/>
                <w:b/>
                <w:bCs/>
                <w:sz w:val="28"/>
                <w:szCs w:val="28"/>
              </w:rPr>
              <w:t>Description</w:t>
            </w:r>
          </w:p>
        </w:tc>
        <w:tc>
          <w:tcPr>
            <w:tcW w:w="3847" w:type="dxa"/>
          </w:tcPr>
          <w:p w14:paraId="1CBB5B43" w14:textId="71B6CF87" w:rsidR="003E1B34" w:rsidRDefault="00162F3D" w:rsidP="003E1B34">
            <w:r w:rsidRPr="00162F3D">
              <w:rPr>
                <w:rFonts w:ascii="Arial" w:hAnsi="Arial" w:cs="Arial"/>
                <w:b/>
                <w:bCs/>
                <w:sz w:val="28"/>
                <w:szCs w:val="28"/>
              </w:rPr>
              <w:t>Examples</w:t>
            </w:r>
          </w:p>
        </w:tc>
        <w:tc>
          <w:tcPr>
            <w:tcW w:w="3847" w:type="dxa"/>
          </w:tcPr>
          <w:p w14:paraId="2847B735" w14:textId="1A737F47" w:rsidR="00162F3D" w:rsidRPr="00162F3D" w:rsidRDefault="00162F3D" w:rsidP="00162F3D">
            <w:pPr>
              <w:rPr>
                <w:rFonts w:ascii="Arial" w:hAnsi="Arial" w:cs="Arial"/>
                <w:sz w:val="28"/>
                <w:szCs w:val="28"/>
              </w:rPr>
            </w:pPr>
            <w:r w:rsidRPr="00162F3D">
              <w:rPr>
                <w:rFonts w:ascii="Arial" w:hAnsi="Arial" w:cs="Arial"/>
                <w:b/>
                <w:bCs/>
                <w:sz w:val="28"/>
                <w:szCs w:val="28"/>
              </w:rPr>
              <w:t xml:space="preserve">Naturally Occurring </w:t>
            </w:r>
            <w:r>
              <w:rPr>
                <w:rFonts w:ascii="Arial" w:hAnsi="Arial" w:cs="Arial"/>
                <w:b/>
                <w:bCs/>
                <w:sz w:val="28"/>
                <w:szCs w:val="28"/>
              </w:rPr>
              <w:t xml:space="preserve">Observed </w:t>
            </w:r>
            <w:r w:rsidRPr="00162F3D">
              <w:rPr>
                <w:rFonts w:ascii="Arial" w:hAnsi="Arial" w:cs="Arial"/>
                <w:b/>
                <w:bCs/>
                <w:sz w:val="28"/>
                <w:szCs w:val="28"/>
              </w:rPr>
              <w:t>Behaviour</w:t>
            </w:r>
          </w:p>
          <w:p w14:paraId="5AA8D31C" w14:textId="09190536" w:rsidR="003E1B34" w:rsidRDefault="003E1B34" w:rsidP="003E1B34"/>
        </w:tc>
      </w:tr>
      <w:tr w:rsidR="003E1B34" w14:paraId="041CE5A2" w14:textId="77777777" w:rsidTr="002E33E4">
        <w:tc>
          <w:tcPr>
            <w:tcW w:w="3847" w:type="dxa"/>
          </w:tcPr>
          <w:p w14:paraId="7313CAAE" w14:textId="004D7284" w:rsidR="00456896" w:rsidRDefault="00162F3D" w:rsidP="003E1B34">
            <w:pPr>
              <w:rPr>
                <w:rFonts w:ascii="Arial" w:hAnsi="Arial" w:cs="Arial"/>
                <w:b/>
                <w:bCs/>
                <w:sz w:val="24"/>
                <w:szCs w:val="24"/>
              </w:rPr>
            </w:pPr>
            <w:r w:rsidRPr="00162F3D">
              <w:rPr>
                <w:rFonts w:ascii="Arial" w:hAnsi="Arial" w:cs="Arial"/>
                <w:b/>
                <w:bCs/>
                <w:sz w:val="24"/>
                <w:szCs w:val="24"/>
              </w:rPr>
              <w:t>Sensory Exploration</w:t>
            </w:r>
          </w:p>
          <w:p w14:paraId="204CEF33" w14:textId="3902A196" w:rsidR="00B648F9" w:rsidRDefault="00B648F9" w:rsidP="003E1B34">
            <w:pPr>
              <w:rPr>
                <w:rFonts w:ascii="Arial" w:hAnsi="Arial" w:cs="Arial"/>
                <w:sz w:val="24"/>
                <w:szCs w:val="24"/>
              </w:rPr>
            </w:pPr>
            <w:r>
              <w:rPr>
                <w:rFonts w:ascii="Arial" w:hAnsi="Arial" w:cs="Arial"/>
                <w:b/>
                <w:bCs/>
                <w:sz w:val="24"/>
                <w:szCs w:val="24"/>
              </w:rPr>
              <w:t>(Exploratory Play)</w:t>
            </w:r>
          </w:p>
          <w:p w14:paraId="14F76912" w14:textId="77777777" w:rsidR="00456896" w:rsidRDefault="00456896" w:rsidP="003E1B34">
            <w:pPr>
              <w:rPr>
                <w:rFonts w:ascii="Arial" w:hAnsi="Arial" w:cs="Arial"/>
                <w:sz w:val="24"/>
                <w:szCs w:val="24"/>
              </w:rPr>
            </w:pPr>
          </w:p>
          <w:p w14:paraId="2D4838DF" w14:textId="77777777" w:rsidR="00456896" w:rsidRDefault="00456896" w:rsidP="003E1B34">
            <w:pPr>
              <w:rPr>
                <w:rFonts w:ascii="Arial" w:hAnsi="Arial" w:cs="Arial"/>
                <w:sz w:val="24"/>
                <w:szCs w:val="24"/>
              </w:rPr>
            </w:pPr>
          </w:p>
          <w:p w14:paraId="5E4FB491" w14:textId="77777777" w:rsidR="00456896" w:rsidRDefault="00456896" w:rsidP="003E1B34">
            <w:pPr>
              <w:rPr>
                <w:rFonts w:ascii="Arial" w:hAnsi="Arial" w:cs="Arial"/>
                <w:sz w:val="24"/>
                <w:szCs w:val="24"/>
              </w:rPr>
            </w:pPr>
          </w:p>
          <w:p w14:paraId="49826D3A" w14:textId="77777777" w:rsidR="00456896" w:rsidRDefault="00456896" w:rsidP="003E1B34">
            <w:pPr>
              <w:rPr>
                <w:rFonts w:ascii="Arial" w:hAnsi="Arial" w:cs="Arial"/>
                <w:sz w:val="24"/>
                <w:szCs w:val="24"/>
              </w:rPr>
            </w:pPr>
          </w:p>
          <w:p w14:paraId="379D68CA" w14:textId="4D8B6B88" w:rsidR="00456896" w:rsidRPr="00456896" w:rsidRDefault="00456896" w:rsidP="003E1B34">
            <w:pPr>
              <w:rPr>
                <w:rFonts w:ascii="Arial" w:hAnsi="Arial" w:cs="Arial"/>
                <w:sz w:val="24"/>
                <w:szCs w:val="24"/>
              </w:rPr>
            </w:pPr>
          </w:p>
        </w:tc>
        <w:tc>
          <w:tcPr>
            <w:tcW w:w="3847" w:type="dxa"/>
          </w:tcPr>
          <w:p w14:paraId="2CC9D4B7" w14:textId="4B8F8D6F" w:rsidR="003E1B34" w:rsidRPr="00456896" w:rsidRDefault="00162F3D" w:rsidP="003E1B34">
            <w:pPr>
              <w:rPr>
                <w:rFonts w:ascii="Arial" w:hAnsi="Arial" w:cs="Arial"/>
                <w:sz w:val="24"/>
                <w:szCs w:val="24"/>
              </w:rPr>
            </w:pPr>
            <w:r w:rsidRPr="00162F3D">
              <w:rPr>
                <w:rFonts w:ascii="Arial" w:hAnsi="Arial" w:cs="Arial"/>
                <w:sz w:val="24"/>
                <w:szCs w:val="24"/>
              </w:rPr>
              <w:t>Investigates objects using senses</w:t>
            </w:r>
          </w:p>
        </w:tc>
        <w:tc>
          <w:tcPr>
            <w:tcW w:w="3847" w:type="dxa"/>
          </w:tcPr>
          <w:p w14:paraId="55F24752" w14:textId="3ECBD294" w:rsidR="003E1B34" w:rsidRPr="00456896" w:rsidRDefault="00162F3D" w:rsidP="003E1B34">
            <w:pPr>
              <w:rPr>
                <w:rFonts w:ascii="Arial" w:hAnsi="Arial" w:cs="Arial"/>
                <w:sz w:val="24"/>
                <w:szCs w:val="24"/>
              </w:rPr>
            </w:pPr>
            <w:r w:rsidRPr="00162F3D">
              <w:rPr>
                <w:rFonts w:ascii="Arial" w:hAnsi="Arial" w:cs="Arial"/>
                <w:sz w:val="24"/>
                <w:szCs w:val="24"/>
              </w:rPr>
              <w:t>Banging, mouthing, shaking, squeezing</w:t>
            </w:r>
          </w:p>
        </w:tc>
        <w:tc>
          <w:tcPr>
            <w:tcW w:w="3847" w:type="dxa"/>
          </w:tcPr>
          <w:p w14:paraId="4AA702A2" w14:textId="77777777" w:rsidR="003E1B34" w:rsidRPr="00044377" w:rsidRDefault="003E1B34" w:rsidP="003E1B34">
            <w:pPr>
              <w:rPr>
                <w:rFonts w:ascii="Arial" w:hAnsi="Arial" w:cs="Arial"/>
                <w:sz w:val="24"/>
                <w:szCs w:val="24"/>
              </w:rPr>
            </w:pPr>
          </w:p>
        </w:tc>
      </w:tr>
      <w:tr w:rsidR="003E1B34" w14:paraId="3C4C8F35" w14:textId="77777777" w:rsidTr="002E33E4">
        <w:tc>
          <w:tcPr>
            <w:tcW w:w="3847" w:type="dxa"/>
          </w:tcPr>
          <w:p w14:paraId="7BB95B8F" w14:textId="522FD1BD" w:rsidR="00456896" w:rsidRDefault="00162F3D" w:rsidP="003E1B34">
            <w:pPr>
              <w:rPr>
                <w:rFonts w:ascii="Arial" w:hAnsi="Arial" w:cs="Arial"/>
                <w:b/>
                <w:bCs/>
                <w:sz w:val="24"/>
                <w:szCs w:val="24"/>
              </w:rPr>
            </w:pPr>
            <w:r w:rsidRPr="00162F3D">
              <w:rPr>
                <w:rFonts w:ascii="Arial" w:hAnsi="Arial" w:cs="Arial"/>
                <w:b/>
                <w:bCs/>
                <w:sz w:val="24"/>
                <w:szCs w:val="24"/>
              </w:rPr>
              <w:t>Combining Objects</w:t>
            </w:r>
          </w:p>
          <w:p w14:paraId="097F6E1B" w14:textId="49CB0B40" w:rsidR="00B648F9" w:rsidRDefault="00B648F9" w:rsidP="003E1B34">
            <w:pPr>
              <w:rPr>
                <w:rFonts w:ascii="Arial" w:hAnsi="Arial" w:cs="Arial"/>
                <w:sz w:val="24"/>
                <w:szCs w:val="24"/>
              </w:rPr>
            </w:pPr>
            <w:r>
              <w:rPr>
                <w:rFonts w:ascii="Arial" w:hAnsi="Arial" w:cs="Arial"/>
                <w:b/>
                <w:bCs/>
                <w:sz w:val="24"/>
                <w:szCs w:val="24"/>
              </w:rPr>
              <w:t>(Relational Play)</w:t>
            </w:r>
          </w:p>
          <w:p w14:paraId="752FCC72" w14:textId="77777777" w:rsidR="00456896" w:rsidRDefault="00456896" w:rsidP="003E1B34">
            <w:pPr>
              <w:rPr>
                <w:rFonts w:ascii="Arial" w:hAnsi="Arial" w:cs="Arial"/>
                <w:sz w:val="24"/>
                <w:szCs w:val="24"/>
              </w:rPr>
            </w:pPr>
          </w:p>
          <w:p w14:paraId="7B4DDD12" w14:textId="77777777" w:rsidR="00456896" w:rsidRDefault="00456896" w:rsidP="003E1B34">
            <w:pPr>
              <w:rPr>
                <w:rFonts w:ascii="Arial" w:hAnsi="Arial" w:cs="Arial"/>
                <w:sz w:val="24"/>
                <w:szCs w:val="24"/>
              </w:rPr>
            </w:pPr>
          </w:p>
          <w:p w14:paraId="70C5DA19" w14:textId="77777777" w:rsidR="00456896" w:rsidRDefault="00456896" w:rsidP="003E1B34">
            <w:pPr>
              <w:rPr>
                <w:rFonts w:ascii="Arial" w:hAnsi="Arial" w:cs="Arial"/>
                <w:sz w:val="24"/>
                <w:szCs w:val="24"/>
              </w:rPr>
            </w:pPr>
          </w:p>
          <w:p w14:paraId="63A23717" w14:textId="623A8698" w:rsidR="00456896" w:rsidRPr="00456896" w:rsidRDefault="00456896" w:rsidP="003E1B34">
            <w:pPr>
              <w:rPr>
                <w:rFonts w:ascii="Arial" w:hAnsi="Arial" w:cs="Arial"/>
                <w:sz w:val="24"/>
                <w:szCs w:val="24"/>
              </w:rPr>
            </w:pPr>
          </w:p>
        </w:tc>
        <w:tc>
          <w:tcPr>
            <w:tcW w:w="3847" w:type="dxa"/>
          </w:tcPr>
          <w:p w14:paraId="612852E2" w14:textId="7ECCB4F6" w:rsidR="003E1B34" w:rsidRPr="00456896" w:rsidRDefault="00162F3D" w:rsidP="003E1B34">
            <w:pPr>
              <w:rPr>
                <w:rFonts w:ascii="Arial" w:hAnsi="Arial" w:cs="Arial"/>
                <w:sz w:val="24"/>
                <w:szCs w:val="24"/>
              </w:rPr>
            </w:pPr>
            <w:r w:rsidRPr="00162F3D">
              <w:rPr>
                <w:rFonts w:ascii="Arial" w:hAnsi="Arial" w:cs="Arial"/>
                <w:sz w:val="24"/>
                <w:szCs w:val="24"/>
              </w:rPr>
              <w:t>Uses two or more items together</w:t>
            </w:r>
          </w:p>
        </w:tc>
        <w:tc>
          <w:tcPr>
            <w:tcW w:w="3847" w:type="dxa"/>
          </w:tcPr>
          <w:p w14:paraId="630086A9" w14:textId="14DC716A" w:rsidR="003E1B34" w:rsidRPr="00107F32" w:rsidRDefault="00162F3D" w:rsidP="003E1B34">
            <w:pPr>
              <w:rPr>
                <w:rFonts w:ascii="Arial" w:hAnsi="Arial" w:cs="Arial"/>
                <w:sz w:val="24"/>
                <w:szCs w:val="24"/>
              </w:rPr>
            </w:pPr>
            <w:r w:rsidRPr="00162F3D">
              <w:rPr>
                <w:rFonts w:ascii="Arial" w:hAnsi="Arial" w:cs="Arial"/>
                <w:sz w:val="24"/>
                <w:szCs w:val="24"/>
              </w:rPr>
              <w:t>Stacking, nesting, sorting, filling containers</w:t>
            </w:r>
          </w:p>
        </w:tc>
        <w:tc>
          <w:tcPr>
            <w:tcW w:w="3847" w:type="dxa"/>
          </w:tcPr>
          <w:p w14:paraId="263AE414" w14:textId="77777777" w:rsidR="003E1B34" w:rsidRPr="00044377" w:rsidRDefault="003E1B34" w:rsidP="003E1B34">
            <w:pPr>
              <w:rPr>
                <w:rFonts w:ascii="Arial" w:hAnsi="Arial" w:cs="Arial"/>
                <w:sz w:val="24"/>
                <w:szCs w:val="24"/>
              </w:rPr>
            </w:pPr>
          </w:p>
        </w:tc>
      </w:tr>
      <w:tr w:rsidR="00E66E3A" w14:paraId="2B6FC355" w14:textId="77777777" w:rsidTr="002E33E4">
        <w:tc>
          <w:tcPr>
            <w:tcW w:w="3847" w:type="dxa"/>
          </w:tcPr>
          <w:p w14:paraId="5662E718" w14:textId="5DC99FFC" w:rsidR="00456896" w:rsidRDefault="00162F3D" w:rsidP="00E66E3A">
            <w:pPr>
              <w:rPr>
                <w:rFonts w:ascii="Arial" w:hAnsi="Arial" w:cs="Arial"/>
                <w:b/>
                <w:bCs/>
                <w:sz w:val="24"/>
                <w:szCs w:val="24"/>
              </w:rPr>
            </w:pPr>
            <w:r w:rsidRPr="00162F3D">
              <w:rPr>
                <w:rFonts w:ascii="Arial" w:hAnsi="Arial" w:cs="Arial"/>
                <w:b/>
                <w:bCs/>
                <w:sz w:val="24"/>
                <w:szCs w:val="24"/>
              </w:rPr>
              <w:t>Purposeful Use</w:t>
            </w:r>
          </w:p>
          <w:p w14:paraId="55D259A5" w14:textId="131A93FB" w:rsidR="00B648F9" w:rsidRDefault="00B648F9" w:rsidP="00E66E3A">
            <w:pPr>
              <w:rPr>
                <w:rFonts w:ascii="Arial" w:hAnsi="Arial" w:cs="Arial"/>
                <w:sz w:val="24"/>
                <w:szCs w:val="24"/>
              </w:rPr>
            </w:pPr>
            <w:r>
              <w:rPr>
                <w:rFonts w:ascii="Arial" w:hAnsi="Arial" w:cs="Arial"/>
                <w:b/>
                <w:bCs/>
                <w:sz w:val="24"/>
                <w:szCs w:val="24"/>
              </w:rPr>
              <w:t>(Functional Play)</w:t>
            </w:r>
          </w:p>
          <w:p w14:paraId="6B2B3963" w14:textId="77777777" w:rsidR="00456896" w:rsidRDefault="00456896" w:rsidP="00E66E3A">
            <w:pPr>
              <w:rPr>
                <w:rFonts w:ascii="Arial" w:hAnsi="Arial" w:cs="Arial"/>
                <w:sz w:val="24"/>
                <w:szCs w:val="24"/>
              </w:rPr>
            </w:pPr>
          </w:p>
          <w:p w14:paraId="2B465EF4" w14:textId="77777777" w:rsidR="00456896" w:rsidRDefault="00456896" w:rsidP="00E66E3A">
            <w:pPr>
              <w:rPr>
                <w:rFonts w:ascii="Arial" w:hAnsi="Arial" w:cs="Arial"/>
                <w:sz w:val="24"/>
                <w:szCs w:val="24"/>
              </w:rPr>
            </w:pPr>
          </w:p>
          <w:p w14:paraId="10CFA6A1" w14:textId="77777777" w:rsidR="00456896" w:rsidRDefault="00456896" w:rsidP="00E66E3A">
            <w:pPr>
              <w:rPr>
                <w:rFonts w:ascii="Arial" w:hAnsi="Arial" w:cs="Arial"/>
                <w:sz w:val="24"/>
                <w:szCs w:val="24"/>
              </w:rPr>
            </w:pPr>
          </w:p>
          <w:p w14:paraId="601ECA14" w14:textId="792AAAC3" w:rsidR="00456896" w:rsidRPr="00456896" w:rsidRDefault="00456896" w:rsidP="00E66E3A">
            <w:pPr>
              <w:rPr>
                <w:rFonts w:ascii="Arial" w:hAnsi="Arial" w:cs="Arial"/>
                <w:sz w:val="24"/>
                <w:szCs w:val="24"/>
              </w:rPr>
            </w:pPr>
          </w:p>
        </w:tc>
        <w:tc>
          <w:tcPr>
            <w:tcW w:w="3847" w:type="dxa"/>
          </w:tcPr>
          <w:p w14:paraId="183B5BB4" w14:textId="1D18D9E2" w:rsidR="00E66E3A" w:rsidRPr="00456896" w:rsidRDefault="00162F3D" w:rsidP="00E66E3A">
            <w:pPr>
              <w:rPr>
                <w:rFonts w:ascii="Arial" w:hAnsi="Arial" w:cs="Arial"/>
                <w:sz w:val="24"/>
                <w:szCs w:val="24"/>
              </w:rPr>
            </w:pPr>
            <w:r w:rsidRPr="00162F3D">
              <w:rPr>
                <w:rFonts w:ascii="Arial" w:hAnsi="Arial" w:cs="Arial"/>
                <w:sz w:val="24"/>
                <w:szCs w:val="24"/>
              </w:rPr>
              <w:t>Uses items in expected ways</w:t>
            </w:r>
          </w:p>
        </w:tc>
        <w:tc>
          <w:tcPr>
            <w:tcW w:w="3847" w:type="dxa"/>
          </w:tcPr>
          <w:p w14:paraId="3839B439" w14:textId="6C7BB97D" w:rsidR="00E66E3A" w:rsidRPr="00456896" w:rsidRDefault="00162F3D" w:rsidP="00E66E3A">
            <w:pPr>
              <w:rPr>
                <w:rFonts w:ascii="Arial" w:hAnsi="Arial" w:cs="Arial"/>
                <w:sz w:val="24"/>
                <w:szCs w:val="24"/>
              </w:rPr>
            </w:pPr>
            <w:r w:rsidRPr="00162F3D">
              <w:rPr>
                <w:rFonts w:ascii="Arial" w:hAnsi="Arial" w:cs="Arial"/>
                <w:sz w:val="24"/>
                <w:szCs w:val="24"/>
              </w:rPr>
              <w:t>Feeding a doll, brushing hair, using a spoon</w:t>
            </w:r>
          </w:p>
        </w:tc>
        <w:tc>
          <w:tcPr>
            <w:tcW w:w="3847" w:type="dxa"/>
          </w:tcPr>
          <w:p w14:paraId="18C3D284" w14:textId="77777777" w:rsidR="00E66E3A" w:rsidRPr="00044377" w:rsidRDefault="00E66E3A" w:rsidP="00E66E3A">
            <w:pPr>
              <w:rPr>
                <w:rFonts w:ascii="Arial" w:hAnsi="Arial" w:cs="Arial"/>
                <w:sz w:val="24"/>
                <w:szCs w:val="24"/>
              </w:rPr>
            </w:pPr>
          </w:p>
        </w:tc>
      </w:tr>
      <w:tr w:rsidR="00162F3D" w14:paraId="1F121FBC" w14:textId="77777777" w:rsidTr="002E33E4">
        <w:tc>
          <w:tcPr>
            <w:tcW w:w="3847" w:type="dxa"/>
          </w:tcPr>
          <w:p w14:paraId="2BB2E695" w14:textId="77777777" w:rsidR="00162F3D" w:rsidRDefault="00162F3D" w:rsidP="00E66E3A">
            <w:pPr>
              <w:rPr>
                <w:rFonts w:ascii="Arial" w:hAnsi="Arial" w:cs="Arial"/>
                <w:b/>
                <w:bCs/>
                <w:sz w:val="24"/>
                <w:szCs w:val="24"/>
              </w:rPr>
            </w:pPr>
            <w:r w:rsidRPr="00162F3D">
              <w:rPr>
                <w:rFonts w:ascii="Arial" w:hAnsi="Arial" w:cs="Arial"/>
                <w:b/>
                <w:bCs/>
                <w:sz w:val="24"/>
                <w:szCs w:val="24"/>
              </w:rPr>
              <w:t>Pretend Play</w:t>
            </w:r>
            <w:r w:rsidR="002077E3">
              <w:rPr>
                <w:rFonts w:ascii="Arial" w:hAnsi="Arial" w:cs="Arial"/>
                <w:b/>
                <w:bCs/>
                <w:sz w:val="24"/>
                <w:szCs w:val="24"/>
              </w:rPr>
              <w:t xml:space="preserve"> (Symbolic Play)</w:t>
            </w:r>
          </w:p>
          <w:p w14:paraId="2B9E79C5" w14:textId="77777777" w:rsidR="002F6F58" w:rsidRDefault="002F6F58" w:rsidP="00E66E3A">
            <w:pPr>
              <w:rPr>
                <w:rFonts w:ascii="Arial" w:hAnsi="Arial" w:cs="Arial"/>
                <w:b/>
                <w:bCs/>
                <w:sz w:val="24"/>
                <w:szCs w:val="24"/>
              </w:rPr>
            </w:pPr>
          </w:p>
          <w:p w14:paraId="46324FEC" w14:textId="77777777" w:rsidR="002F6F58" w:rsidRDefault="002F6F58" w:rsidP="00E66E3A">
            <w:pPr>
              <w:rPr>
                <w:rFonts w:ascii="Arial" w:hAnsi="Arial" w:cs="Arial"/>
                <w:b/>
                <w:bCs/>
                <w:sz w:val="24"/>
                <w:szCs w:val="24"/>
              </w:rPr>
            </w:pPr>
          </w:p>
          <w:p w14:paraId="5841C873" w14:textId="77777777" w:rsidR="002F6F58" w:rsidRDefault="002F6F58" w:rsidP="00E66E3A">
            <w:pPr>
              <w:rPr>
                <w:rFonts w:ascii="Arial" w:hAnsi="Arial" w:cs="Arial"/>
                <w:b/>
                <w:bCs/>
                <w:sz w:val="24"/>
                <w:szCs w:val="24"/>
              </w:rPr>
            </w:pPr>
          </w:p>
          <w:p w14:paraId="037AC5AC" w14:textId="77777777" w:rsidR="002F6F58" w:rsidRDefault="002F6F58" w:rsidP="00E66E3A">
            <w:pPr>
              <w:rPr>
                <w:rFonts w:ascii="Arial" w:hAnsi="Arial" w:cs="Arial"/>
                <w:b/>
                <w:bCs/>
                <w:sz w:val="24"/>
                <w:szCs w:val="24"/>
              </w:rPr>
            </w:pPr>
          </w:p>
          <w:p w14:paraId="0A58B5A0" w14:textId="77777777" w:rsidR="002F6F58" w:rsidRDefault="002F6F58" w:rsidP="00E66E3A">
            <w:pPr>
              <w:rPr>
                <w:rFonts w:ascii="Arial" w:hAnsi="Arial" w:cs="Arial"/>
                <w:b/>
                <w:bCs/>
                <w:sz w:val="24"/>
                <w:szCs w:val="24"/>
              </w:rPr>
            </w:pPr>
          </w:p>
          <w:p w14:paraId="4CAB2804" w14:textId="374B96D1" w:rsidR="002F6F58" w:rsidRPr="00162F3D" w:rsidRDefault="002F6F58" w:rsidP="00E66E3A">
            <w:pPr>
              <w:rPr>
                <w:rFonts w:ascii="Arial" w:hAnsi="Arial" w:cs="Arial"/>
                <w:b/>
                <w:bCs/>
                <w:sz w:val="24"/>
                <w:szCs w:val="24"/>
              </w:rPr>
            </w:pPr>
          </w:p>
        </w:tc>
        <w:tc>
          <w:tcPr>
            <w:tcW w:w="3847" w:type="dxa"/>
          </w:tcPr>
          <w:p w14:paraId="5D2B028F" w14:textId="06FB0EBB" w:rsidR="00162F3D" w:rsidRPr="00162F3D" w:rsidRDefault="00162F3D" w:rsidP="00E66E3A">
            <w:pPr>
              <w:rPr>
                <w:rFonts w:ascii="Arial" w:hAnsi="Arial" w:cs="Arial"/>
                <w:sz w:val="24"/>
                <w:szCs w:val="24"/>
              </w:rPr>
            </w:pPr>
            <w:r w:rsidRPr="00162F3D">
              <w:rPr>
                <w:rFonts w:ascii="Arial" w:hAnsi="Arial" w:cs="Arial"/>
                <w:sz w:val="24"/>
                <w:szCs w:val="24"/>
              </w:rPr>
              <w:t>Uses imagination and symbolic thinking</w:t>
            </w:r>
          </w:p>
        </w:tc>
        <w:tc>
          <w:tcPr>
            <w:tcW w:w="3847" w:type="dxa"/>
          </w:tcPr>
          <w:p w14:paraId="560E115F" w14:textId="4B48211D" w:rsidR="00162F3D" w:rsidRPr="00162F3D" w:rsidRDefault="00162F3D" w:rsidP="00E66E3A">
            <w:pPr>
              <w:rPr>
                <w:rFonts w:ascii="Arial" w:hAnsi="Arial" w:cs="Arial"/>
                <w:sz w:val="24"/>
                <w:szCs w:val="24"/>
              </w:rPr>
            </w:pPr>
            <w:r w:rsidRPr="00162F3D">
              <w:rPr>
                <w:rFonts w:ascii="Arial" w:hAnsi="Arial" w:cs="Arial"/>
                <w:sz w:val="24"/>
                <w:szCs w:val="24"/>
              </w:rPr>
              <w:t>Pretending a block is a phone, acting out routines</w:t>
            </w:r>
          </w:p>
        </w:tc>
        <w:tc>
          <w:tcPr>
            <w:tcW w:w="3847" w:type="dxa"/>
          </w:tcPr>
          <w:p w14:paraId="74BD5927" w14:textId="77777777" w:rsidR="00162F3D" w:rsidRPr="00044377" w:rsidRDefault="00162F3D" w:rsidP="00E66E3A">
            <w:pPr>
              <w:rPr>
                <w:rFonts w:ascii="Arial" w:hAnsi="Arial" w:cs="Arial"/>
                <w:sz w:val="24"/>
                <w:szCs w:val="24"/>
              </w:rPr>
            </w:pPr>
          </w:p>
        </w:tc>
      </w:tr>
    </w:tbl>
    <w:p w14:paraId="7499B6C0" w14:textId="77777777" w:rsidR="00C47424" w:rsidRDefault="00C47424"/>
    <w:p w14:paraId="7F816FC2" w14:textId="77777777" w:rsidR="00C47424" w:rsidRDefault="00C47424"/>
    <w:p w14:paraId="3660A281" w14:textId="77777777" w:rsidR="00C47424" w:rsidRDefault="00C47424"/>
    <w:tbl>
      <w:tblPr>
        <w:tblStyle w:val="TableGrid"/>
        <w:tblW w:w="0" w:type="auto"/>
        <w:tblLook w:val="04A0" w:firstRow="1" w:lastRow="0" w:firstColumn="1" w:lastColumn="0" w:noHBand="0" w:noVBand="1"/>
      </w:tblPr>
      <w:tblGrid>
        <w:gridCol w:w="3847"/>
        <w:gridCol w:w="3847"/>
        <w:gridCol w:w="3847"/>
        <w:gridCol w:w="3847"/>
      </w:tblGrid>
      <w:tr w:rsidR="001C01E7" w14:paraId="406D530E" w14:textId="77777777" w:rsidTr="009E3C7D">
        <w:tc>
          <w:tcPr>
            <w:tcW w:w="15388" w:type="dxa"/>
            <w:gridSpan w:val="4"/>
          </w:tcPr>
          <w:p w14:paraId="14B64753" w14:textId="7A4926C3" w:rsidR="0084102F" w:rsidRPr="0084102F" w:rsidRDefault="0084102F" w:rsidP="0084102F">
            <w:pPr>
              <w:pStyle w:val="Heading2"/>
              <w:rPr>
                <w:rFonts w:ascii="Arial" w:hAnsi="Arial" w:cs="Arial"/>
                <w:sz w:val="28"/>
                <w:szCs w:val="28"/>
              </w:rPr>
            </w:pPr>
            <w:r w:rsidRPr="0084102F">
              <w:rPr>
                <w:rFonts w:ascii="Arial" w:hAnsi="Arial" w:cs="Arial"/>
                <w:sz w:val="28"/>
                <w:szCs w:val="28"/>
              </w:rPr>
              <w:t xml:space="preserve">3. </w:t>
            </w:r>
            <w:r w:rsidR="002077E3">
              <w:rPr>
                <w:rFonts w:ascii="Arial" w:hAnsi="Arial" w:cs="Arial"/>
                <w:sz w:val="28"/>
                <w:szCs w:val="28"/>
              </w:rPr>
              <w:t>Summary, Interpretation and Planning</w:t>
            </w:r>
          </w:p>
          <w:p w14:paraId="1EA87A6C" w14:textId="77777777" w:rsidR="001C01E7" w:rsidRDefault="001C01E7"/>
        </w:tc>
      </w:tr>
      <w:tr w:rsidR="001C01E7" w14:paraId="48A7429B" w14:textId="77777777" w:rsidTr="001C01E7">
        <w:tc>
          <w:tcPr>
            <w:tcW w:w="3847" w:type="dxa"/>
          </w:tcPr>
          <w:p w14:paraId="07C358D8" w14:textId="164EAC7F" w:rsidR="002077E3" w:rsidRPr="002077E3" w:rsidRDefault="002077E3" w:rsidP="002077E3">
            <w:pPr>
              <w:rPr>
                <w:rFonts w:ascii="Arial" w:hAnsi="Arial" w:cs="Arial"/>
                <w:b/>
                <w:bCs/>
                <w:sz w:val="28"/>
                <w:szCs w:val="28"/>
              </w:rPr>
            </w:pPr>
            <w:r w:rsidRPr="002077E3">
              <w:rPr>
                <w:rFonts w:ascii="Arial" w:hAnsi="Arial" w:cs="Arial"/>
                <w:b/>
                <w:bCs/>
                <w:sz w:val="28"/>
                <w:szCs w:val="28"/>
              </w:rPr>
              <w:t xml:space="preserve">Dominant </w:t>
            </w:r>
            <w:r>
              <w:rPr>
                <w:rFonts w:ascii="Arial" w:hAnsi="Arial" w:cs="Arial"/>
                <w:b/>
                <w:bCs/>
                <w:sz w:val="28"/>
                <w:szCs w:val="28"/>
              </w:rPr>
              <w:t xml:space="preserve">Type of </w:t>
            </w:r>
            <w:r w:rsidRPr="002077E3">
              <w:rPr>
                <w:rFonts w:ascii="Arial" w:hAnsi="Arial" w:cs="Arial"/>
                <w:b/>
                <w:bCs/>
                <w:sz w:val="28"/>
                <w:szCs w:val="28"/>
              </w:rPr>
              <w:t xml:space="preserve">Play </w:t>
            </w:r>
          </w:p>
          <w:p w14:paraId="3D18276A" w14:textId="54DE24D7" w:rsidR="001C01E7" w:rsidRPr="00D23DE7" w:rsidRDefault="001C01E7">
            <w:pPr>
              <w:rPr>
                <w:rFonts w:ascii="Arial" w:hAnsi="Arial" w:cs="Arial"/>
                <w:sz w:val="28"/>
                <w:szCs w:val="28"/>
              </w:rPr>
            </w:pPr>
          </w:p>
        </w:tc>
        <w:tc>
          <w:tcPr>
            <w:tcW w:w="3847" w:type="dxa"/>
          </w:tcPr>
          <w:p w14:paraId="62ACD37D" w14:textId="422FC35B" w:rsidR="001C01E7" w:rsidRPr="002077E3" w:rsidRDefault="002F6F58">
            <w:pPr>
              <w:rPr>
                <w:rFonts w:ascii="Arial" w:hAnsi="Arial" w:cs="Arial"/>
                <w:sz w:val="28"/>
                <w:szCs w:val="28"/>
              </w:rPr>
            </w:pPr>
            <w:r>
              <w:rPr>
                <w:rFonts w:ascii="Arial" w:hAnsi="Arial" w:cs="Arial"/>
                <w:b/>
                <w:bCs/>
                <w:sz w:val="28"/>
                <w:szCs w:val="28"/>
              </w:rPr>
              <w:t xml:space="preserve">Dominant </w:t>
            </w:r>
            <w:r w:rsidR="002077E3" w:rsidRPr="002077E3">
              <w:rPr>
                <w:rFonts w:ascii="Arial" w:hAnsi="Arial" w:cs="Arial"/>
                <w:b/>
                <w:bCs/>
                <w:sz w:val="28"/>
                <w:szCs w:val="28"/>
              </w:rPr>
              <w:t xml:space="preserve">Stage </w:t>
            </w:r>
            <w:r w:rsidR="00B648F9">
              <w:rPr>
                <w:rFonts w:ascii="Arial" w:hAnsi="Arial" w:cs="Arial"/>
                <w:b/>
                <w:bCs/>
                <w:sz w:val="28"/>
                <w:szCs w:val="28"/>
              </w:rPr>
              <w:t>o</w:t>
            </w:r>
            <w:r w:rsidR="002077E3" w:rsidRPr="002077E3">
              <w:rPr>
                <w:rFonts w:ascii="Arial" w:hAnsi="Arial" w:cs="Arial"/>
                <w:b/>
                <w:bCs/>
                <w:sz w:val="28"/>
                <w:szCs w:val="28"/>
              </w:rPr>
              <w:t>f Play</w:t>
            </w:r>
          </w:p>
        </w:tc>
        <w:tc>
          <w:tcPr>
            <w:tcW w:w="3847" w:type="dxa"/>
          </w:tcPr>
          <w:p w14:paraId="4C2FC02F" w14:textId="77777777" w:rsidR="002077E3" w:rsidRPr="002077E3" w:rsidRDefault="002077E3" w:rsidP="002077E3">
            <w:pPr>
              <w:rPr>
                <w:rFonts w:ascii="Arial" w:hAnsi="Arial" w:cs="Arial"/>
                <w:b/>
                <w:bCs/>
                <w:sz w:val="28"/>
                <w:szCs w:val="28"/>
              </w:rPr>
            </w:pPr>
            <w:r w:rsidRPr="002077E3">
              <w:rPr>
                <w:rFonts w:ascii="Arial" w:hAnsi="Arial" w:cs="Arial"/>
                <w:b/>
                <w:bCs/>
                <w:sz w:val="28"/>
                <w:szCs w:val="28"/>
              </w:rPr>
              <w:t>Play Progression Potential</w:t>
            </w:r>
          </w:p>
          <w:p w14:paraId="1B3A5547" w14:textId="607080EC" w:rsidR="001C01E7" w:rsidRDefault="001C01E7"/>
        </w:tc>
        <w:tc>
          <w:tcPr>
            <w:tcW w:w="3847" w:type="dxa"/>
          </w:tcPr>
          <w:p w14:paraId="48622C87" w14:textId="77777777" w:rsidR="002077E3" w:rsidRPr="002077E3" w:rsidRDefault="002077E3" w:rsidP="002077E3">
            <w:pPr>
              <w:rPr>
                <w:rFonts w:ascii="Arial" w:hAnsi="Arial" w:cs="Arial"/>
                <w:b/>
                <w:bCs/>
                <w:sz w:val="28"/>
                <w:szCs w:val="28"/>
              </w:rPr>
            </w:pPr>
            <w:r w:rsidRPr="002077E3">
              <w:rPr>
                <w:rFonts w:ascii="Arial" w:hAnsi="Arial" w:cs="Arial"/>
                <w:b/>
                <w:bCs/>
                <w:sz w:val="28"/>
                <w:szCs w:val="28"/>
              </w:rPr>
              <w:t>Communication Opportunities in Play</w:t>
            </w:r>
          </w:p>
          <w:p w14:paraId="27E649BB" w14:textId="3D0A3562" w:rsidR="001C01E7" w:rsidRPr="002077E3" w:rsidRDefault="001C01E7">
            <w:pPr>
              <w:rPr>
                <w:rFonts w:ascii="Arial" w:hAnsi="Arial" w:cs="Arial"/>
                <w:sz w:val="28"/>
                <w:szCs w:val="28"/>
              </w:rPr>
            </w:pPr>
          </w:p>
        </w:tc>
      </w:tr>
      <w:tr w:rsidR="008B0133" w14:paraId="5CC27B0C" w14:textId="77777777" w:rsidTr="001C01E7">
        <w:tc>
          <w:tcPr>
            <w:tcW w:w="3847" w:type="dxa"/>
          </w:tcPr>
          <w:p w14:paraId="381FC6DA" w14:textId="0329D015" w:rsidR="002077E3" w:rsidRPr="002077E3" w:rsidRDefault="002F6F58" w:rsidP="002077E3">
            <w:pPr>
              <w:rPr>
                <w:rFonts w:ascii="Arial" w:hAnsi="Arial" w:cs="Arial"/>
                <w:sz w:val="24"/>
                <w:szCs w:val="24"/>
              </w:rPr>
            </w:pPr>
            <w:r>
              <w:rPr>
                <w:rFonts w:ascii="Arial" w:hAnsi="Arial" w:cs="Arial"/>
                <w:i/>
                <w:iCs/>
                <w:sz w:val="24"/>
                <w:szCs w:val="24"/>
              </w:rPr>
              <w:t>I</w:t>
            </w:r>
            <w:r w:rsidR="002077E3" w:rsidRPr="002077E3">
              <w:rPr>
                <w:rFonts w:ascii="Arial" w:hAnsi="Arial" w:cs="Arial"/>
                <w:i/>
                <w:iCs/>
                <w:sz w:val="24"/>
                <w:szCs w:val="24"/>
              </w:rPr>
              <w:t>dentify the most frequently observed type of play during the session.</w:t>
            </w:r>
          </w:p>
          <w:p w14:paraId="26012B67" w14:textId="77777777" w:rsidR="00C23AB7" w:rsidRDefault="00C23AB7" w:rsidP="008B0133">
            <w:pPr>
              <w:rPr>
                <w:rFonts w:ascii="Arial" w:hAnsi="Arial" w:cs="Arial"/>
                <w:sz w:val="24"/>
                <w:szCs w:val="24"/>
              </w:rPr>
            </w:pPr>
          </w:p>
          <w:p w14:paraId="53B30C93" w14:textId="10653CEA" w:rsidR="00C23AB7" w:rsidRPr="00044377" w:rsidRDefault="00C23AB7" w:rsidP="008B0133">
            <w:pPr>
              <w:rPr>
                <w:rFonts w:ascii="Arial" w:hAnsi="Arial" w:cs="Arial"/>
                <w:sz w:val="24"/>
                <w:szCs w:val="24"/>
              </w:rPr>
            </w:pPr>
          </w:p>
        </w:tc>
        <w:tc>
          <w:tcPr>
            <w:tcW w:w="3847" w:type="dxa"/>
          </w:tcPr>
          <w:p w14:paraId="16F63C32" w14:textId="322B84B0" w:rsidR="008B0133" w:rsidRPr="00044377" w:rsidRDefault="00CB404A" w:rsidP="008B0133">
            <w:pPr>
              <w:rPr>
                <w:rFonts w:ascii="Arial" w:hAnsi="Arial" w:cs="Arial"/>
                <w:sz w:val="24"/>
                <w:szCs w:val="24"/>
              </w:rPr>
            </w:pPr>
            <w:r w:rsidRPr="00CB404A">
              <w:rPr>
                <w:rFonts w:ascii="Arial" w:hAnsi="Arial" w:cs="Arial"/>
                <w:i/>
                <w:iCs/>
                <w:sz w:val="24"/>
                <w:szCs w:val="24"/>
              </w:rPr>
              <w:t>Based on observations, identify the most consistent stage(s) of play the child demonstrated.</w:t>
            </w:r>
          </w:p>
        </w:tc>
        <w:tc>
          <w:tcPr>
            <w:tcW w:w="3847" w:type="dxa"/>
          </w:tcPr>
          <w:p w14:paraId="44917147" w14:textId="77777777" w:rsidR="002077E3" w:rsidRPr="002077E3" w:rsidRDefault="002077E3" w:rsidP="002077E3">
            <w:pPr>
              <w:rPr>
                <w:rFonts w:ascii="Arial" w:hAnsi="Arial" w:cs="Arial"/>
                <w:sz w:val="24"/>
                <w:szCs w:val="24"/>
              </w:rPr>
            </w:pPr>
            <w:r w:rsidRPr="002077E3">
              <w:rPr>
                <w:rFonts w:ascii="Arial" w:hAnsi="Arial" w:cs="Arial"/>
                <w:i/>
                <w:iCs/>
                <w:sz w:val="24"/>
                <w:szCs w:val="24"/>
              </w:rPr>
              <w:t>Which types of play did the child demonstrate with support (modelling, prompting, imitation)?</w:t>
            </w:r>
          </w:p>
          <w:p w14:paraId="1AB387A3" w14:textId="77777777" w:rsidR="002077E3" w:rsidRPr="002077E3" w:rsidRDefault="002077E3" w:rsidP="002077E3">
            <w:pPr>
              <w:numPr>
                <w:ilvl w:val="0"/>
                <w:numId w:val="11"/>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Emerging skills observed with adult modelling</w:t>
            </w:r>
          </w:p>
          <w:p w14:paraId="74673FB2" w14:textId="77777777" w:rsidR="002077E3" w:rsidRPr="002077E3" w:rsidRDefault="002077E3" w:rsidP="002077E3">
            <w:pPr>
              <w:numPr>
                <w:ilvl w:val="0"/>
                <w:numId w:val="11"/>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Responds well to peer play cues</w:t>
            </w:r>
          </w:p>
          <w:p w14:paraId="38037472" w14:textId="77777777" w:rsidR="002077E3" w:rsidRPr="002077E3" w:rsidRDefault="002077E3" w:rsidP="002077E3">
            <w:pPr>
              <w:numPr>
                <w:ilvl w:val="0"/>
                <w:numId w:val="11"/>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Needs support to sustain symbolic or cooperative play</w:t>
            </w:r>
          </w:p>
          <w:p w14:paraId="7796F8BA" w14:textId="77777777" w:rsidR="002077E3" w:rsidRPr="002077E3" w:rsidRDefault="002077E3" w:rsidP="002077E3">
            <w:pPr>
              <w:numPr>
                <w:ilvl w:val="0"/>
                <w:numId w:val="11"/>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Demonstrates readiness for more complex play sequences</w:t>
            </w:r>
          </w:p>
          <w:p w14:paraId="7F700701" w14:textId="7D7CC491" w:rsidR="008B0133" w:rsidRPr="00044377" w:rsidRDefault="008B0133" w:rsidP="008B0133">
            <w:pPr>
              <w:rPr>
                <w:rFonts w:ascii="Arial" w:hAnsi="Arial" w:cs="Arial"/>
                <w:sz w:val="24"/>
                <w:szCs w:val="24"/>
              </w:rPr>
            </w:pPr>
          </w:p>
        </w:tc>
        <w:tc>
          <w:tcPr>
            <w:tcW w:w="3847" w:type="dxa"/>
          </w:tcPr>
          <w:p w14:paraId="4A5047AC" w14:textId="77777777" w:rsidR="002077E3" w:rsidRPr="002077E3" w:rsidRDefault="002077E3" w:rsidP="002077E3">
            <w:pPr>
              <w:rPr>
                <w:rFonts w:ascii="Arial" w:hAnsi="Arial" w:cs="Arial"/>
                <w:sz w:val="24"/>
                <w:szCs w:val="24"/>
              </w:rPr>
            </w:pPr>
            <w:r w:rsidRPr="002077E3">
              <w:rPr>
                <w:rFonts w:ascii="Arial" w:hAnsi="Arial" w:cs="Arial"/>
                <w:i/>
                <w:iCs/>
                <w:sz w:val="24"/>
                <w:szCs w:val="24"/>
              </w:rPr>
              <w:t>How does the child use play to communicate?</w:t>
            </w:r>
          </w:p>
          <w:p w14:paraId="04DA69C1" w14:textId="77777777" w:rsidR="002077E3" w:rsidRPr="002077E3" w:rsidRDefault="002077E3" w:rsidP="002077E3">
            <w:pPr>
              <w:numPr>
                <w:ilvl w:val="0"/>
                <w:numId w:val="12"/>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Uses gestures or vocalisations to initiate play</w:t>
            </w:r>
          </w:p>
          <w:p w14:paraId="4A17C38A" w14:textId="77777777" w:rsidR="002077E3" w:rsidRPr="002077E3" w:rsidRDefault="002077E3" w:rsidP="002077E3">
            <w:pPr>
              <w:numPr>
                <w:ilvl w:val="0"/>
                <w:numId w:val="12"/>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Labels or comments on play actions</w:t>
            </w:r>
          </w:p>
          <w:p w14:paraId="0CB56857" w14:textId="77777777" w:rsidR="002077E3" w:rsidRPr="002077E3" w:rsidRDefault="002077E3" w:rsidP="002077E3">
            <w:pPr>
              <w:numPr>
                <w:ilvl w:val="0"/>
                <w:numId w:val="12"/>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Uses play to express needs, ideas, or emotions</w:t>
            </w:r>
          </w:p>
          <w:p w14:paraId="267097F7" w14:textId="77777777" w:rsidR="002077E3" w:rsidRPr="002077E3" w:rsidRDefault="002077E3" w:rsidP="002077E3">
            <w:pPr>
              <w:numPr>
                <w:ilvl w:val="0"/>
                <w:numId w:val="12"/>
              </w:numPr>
              <w:rPr>
                <w:rFonts w:ascii="Arial" w:hAnsi="Arial" w:cs="Arial"/>
                <w:sz w:val="24"/>
                <w:szCs w:val="24"/>
              </w:rPr>
            </w:pPr>
            <w:r w:rsidRPr="002077E3">
              <w:rPr>
                <w:rFonts w:ascii="Segoe UI Symbol" w:hAnsi="Segoe UI Symbol" w:cs="Segoe UI Symbol"/>
                <w:sz w:val="24"/>
                <w:szCs w:val="24"/>
              </w:rPr>
              <w:t>☐</w:t>
            </w:r>
            <w:r w:rsidRPr="002077E3">
              <w:rPr>
                <w:rFonts w:ascii="Arial" w:hAnsi="Arial" w:cs="Arial"/>
                <w:sz w:val="24"/>
                <w:szCs w:val="24"/>
              </w:rPr>
              <w:t xml:space="preserve"> Engages in shared attention or turn-taking</w:t>
            </w:r>
          </w:p>
          <w:p w14:paraId="07C99E17" w14:textId="77777777" w:rsidR="008B0133" w:rsidRPr="00044377" w:rsidRDefault="008B0133" w:rsidP="008B0133">
            <w:pPr>
              <w:rPr>
                <w:rFonts w:ascii="Arial" w:hAnsi="Arial" w:cs="Arial"/>
                <w:sz w:val="24"/>
                <w:szCs w:val="24"/>
              </w:rPr>
            </w:pPr>
          </w:p>
        </w:tc>
      </w:tr>
      <w:tr w:rsidR="006B2A1C" w14:paraId="62734A3A" w14:textId="77777777" w:rsidTr="001C01E7">
        <w:tc>
          <w:tcPr>
            <w:tcW w:w="3847" w:type="dxa"/>
          </w:tcPr>
          <w:p w14:paraId="24E87B12" w14:textId="77777777" w:rsidR="00C23AB7" w:rsidRDefault="00C23AB7" w:rsidP="006B2A1C">
            <w:pPr>
              <w:rPr>
                <w:rFonts w:ascii="Arial" w:hAnsi="Arial" w:cs="Arial"/>
                <w:sz w:val="24"/>
                <w:szCs w:val="24"/>
              </w:rPr>
            </w:pPr>
          </w:p>
          <w:p w14:paraId="1B1E2C42" w14:textId="77777777" w:rsidR="00C23AB7" w:rsidRDefault="00C23AB7" w:rsidP="006B2A1C">
            <w:pPr>
              <w:rPr>
                <w:rFonts w:ascii="Arial" w:hAnsi="Arial" w:cs="Arial"/>
                <w:sz w:val="24"/>
                <w:szCs w:val="24"/>
              </w:rPr>
            </w:pPr>
          </w:p>
          <w:p w14:paraId="3276747A" w14:textId="77777777" w:rsidR="00C23AB7" w:rsidRDefault="00C23AB7" w:rsidP="006B2A1C">
            <w:pPr>
              <w:rPr>
                <w:rFonts w:ascii="Arial" w:hAnsi="Arial" w:cs="Arial"/>
                <w:sz w:val="24"/>
                <w:szCs w:val="24"/>
              </w:rPr>
            </w:pPr>
          </w:p>
          <w:p w14:paraId="29DBF594" w14:textId="77777777" w:rsidR="00CB404A" w:rsidRDefault="00CB404A" w:rsidP="006B2A1C">
            <w:pPr>
              <w:rPr>
                <w:rFonts w:ascii="Arial" w:hAnsi="Arial" w:cs="Arial"/>
                <w:sz w:val="24"/>
                <w:szCs w:val="24"/>
              </w:rPr>
            </w:pPr>
          </w:p>
          <w:p w14:paraId="36C6B09E" w14:textId="77777777" w:rsidR="00CB404A" w:rsidRDefault="00CB404A" w:rsidP="006B2A1C">
            <w:pPr>
              <w:rPr>
                <w:rFonts w:ascii="Arial" w:hAnsi="Arial" w:cs="Arial"/>
                <w:sz w:val="24"/>
                <w:szCs w:val="24"/>
              </w:rPr>
            </w:pPr>
          </w:p>
          <w:p w14:paraId="6674A3E6" w14:textId="77777777" w:rsidR="00CB404A" w:rsidRDefault="00CB404A" w:rsidP="006B2A1C">
            <w:pPr>
              <w:rPr>
                <w:rFonts w:ascii="Arial" w:hAnsi="Arial" w:cs="Arial"/>
                <w:sz w:val="24"/>
                <w:szCs w:val="24"/>
              </w:rPr>
            </w:pPr>
          </w:p>
          <w:p w14:paraId="2DAD4BD0" w14:textId="77777777" w:rsidR="00CB404A" w:rsidRDefault="00CB404A" w:rsidP="006B2A1C">
            <w:pPr>
              <w:rPr>
                <w:rFonts w:ascii="Arial" w:hAnsi="Arial" w:cs="Arial"/>
                <w:sz w:val="24"/>
                <w:szCs w:val="24"/>
              </w:rPr>
            </w:pPr>
          </w:p>
          <w:p w14:paraId="40E5E787" w14:textId="77777777" w:rsidR="00CB404A" w:rsidRDefault="00CB404A" w:rsidP="006B2A1C">
            <w:pPr>
              <w:rPr>
                <w:rFonts w:ascii="Arial" w:hAnsi="Arial" w:cs="Arial"/>
                <w:sz w:val="24"/>
                <w:szCs w:val="24"/>
              </w:rPr>
            </w:pPr>
          </w:p>
          <w:p w14:paraId="2BF75905" w14:textId="2F7D4A2E" w:rsidR="00C23AB7" w:rsidRPr="006B2A1C" w:rsidRDefault="00C23AB7" w:rsidP="006B2A1C">
            <w:pPr>
              <w:rPr>
                <w:rFonts w:ascii="Arial" w:hAnsi="Arial" w:cs="Arial"/>
                <w:sz w:val="24"/>
                <w:szCs w:val="24"/>
              </w:rPr>
            </w:pPr>
          </w:p>
        </w:tc>
        <w:tc>
          <w:tcPr>
            <w:tcW w:w="3847" w:type="dxa"/>
          </w:tcPr>
          <w:p w14:paraId="4B1EF09A" w14:textId="6B366368" w:rsidR="006B2A1C" w:rsidRPr="006B2A1C" w:rsidRDefault="006B2A1C" w:rsidP="006B2A1C">
            <w:pPr>
              <w:rPr>
                <w:rFonts w:ascii="Arial" w:hAnsi="Arial" w:cs="Arial"/>
                <w:sz w:val="24"/>
                <w:szCs w:val="24"/>
              </w:rPr>
            </w:pPr>
          </w:p>
        </w:tc>
        <w:tc>
          <w:tcPr>
            <w:tcW w:w="3847" w:type="dxa"/>
          </w:tcPr>
          <w:p w14:paraId="7D013156" w14:textId="209079CE" w:rsidR="006B2A1C" w:rsidRPr="006B2A1C" w:rsidRDefault="006B2A1C" w:rsidP="006B2A1C">
            <w:pPr>
              <w:rPr>
                <w:rFonts w:ascii="Arial" w:hAnsi="Arial" w:cs="Arial"/>
                <w:sz w:val="24"/>
                <w:szCs w:val="24"/>
              </w:rPr>
            </w:pPr>
          </w:p>
        </w:tc>
        <w:tc>
          <w:tcPr>
            <w:tcW w:w="3847" w:type="dxa"/>
          </w:tcPr>
          <w:p w14:paraId="31CEB7F0" w14:textId="77777777" w:rsidR="006B2A1C" w:rsidRPr="006B2A1C" w:rsidRDefault="006B2A1C" w:rsidP="006B2A1C">
            <w:pPr>
              <w:rPr>
                <w:rFonts w:ascii="Arial" w:hAnsi="Arial" w:cs="Arial"/>
                <w:sz w:val="24"/>
                <w:szCs w:val="24"/>
              </w:rPr>
            </w:pPr>
          </w:p>
        </w:tc>
      </w:tr>
    </w:tbl>
    <w:p w14:paraId="24E64A66" w14:textId="77777777" w:rsidR="00C47424" w:rsidRDefault="00C47424"/>
    <w:p w14:paraId="6424B4B4" w14:textId="77777777" w:rsidR="00CB404A" w:rsidRPr="00CB404A" w:rsidRDefault="00CB404A" w:rsidP="00CB404A">
      <w:pPr>
        <w:rPr>
          <w:rFonts w:ascii="Arial" w:hAnsi="Arial" w:cs="Arial"/>
          <w:b/>
          <w:bCs/>
          <w:sz w:val="24"/>
          <w:szCs w:val="24"/>
        </w:rPr>
      </w:pPr>
      <w:r w:rsidRPr="00CB404A">
        <w:rPr>
          <w:rFonts w:ascii="Arial" w:hAnsi="Arial" w:cs="Arial"/>
          <w:b/>
          <w:bCs/>
          <w:sz w:val="24"/>
          <w:szCs w:val="24"/>
        </w:rPr>
        <w:t>Planning Next Steps</w:t>
      </w:r>
    </w:p>
    <w:p w14:paraId="6F35446A" w14:textId="77777777" w:rsidR="00CB404A" w:rsidRPr="00CB404A" w:rsidRDefault="00CB404A" w:rsidP="00CB404A">
      <w:pPr>
        <w:rPr>
          <w:rFonts w:ascii="Arial" w:hAnsi="Arial" w:cs="Arial"/>
          <w:sz w:val="24"/>
          <w:szCs w:val="24"/>
        </w:rPr>
      </w:pPr>
      <w:r w:rsidRPr="00CB404A">
        <w:rPr>
          <w:rFonts w:ascii="Arial" w:hAnsi="Arial" w:cs="Arial"/>
          <w:i/>
          <w:iCs/>
          <w:sz w:val="24"/>
          <w:szCs w:val="24"/>
        </w:rPr>
        <w:t>Based on the child’s current play and communication profile, consider the following:</w:t>
      </w:r>
    </w:p>
    <w:p w14:paraId="698E8D58" w14:textId="77777777" w:rsidR="00CB404A" w:rsidRPr="00CB404A" w:rsidRDefault="00CB404A" w:rsidP="00CB404A">
      <w:pPr>
        <w:numPr>
          <w:ilvl w:val="0"/>
          <w:numId w:val="13"/>
        </w:numPr>
        <w:rPr>
          <w:rFonts w:ascii="Arial" w:hAnsi="Arial" w:cs="Arial"/>
          <w:sz w:val="24"/>
          <w:szCs w:val="24"/>
        </w:rPr>
      </w:pPr>
      <w:r w:rsidRPr="00CB404A">
        <w:rPr>
          <w:rFonts w:ascii="Arial" w:hAnsi="Arial" w:cs="Arial"/>
          <w:sz w:val="24"/>
          <w:szCs w:val="24"/>
        </w:rPr>
        <w:t>Introduce toys that support the </w:t>
      </w:r>
      <w:r w:rsidRPr="00CB404A">
        <w:rPr>
          <w:rFonts w:ascii="Arial" w:hAnsi="Arial" w:cs="Arial"/>
          <w:b/>
          <w:bCs/>
          <w:sz w:val="24"/>
          <w:szCs w:val="24"/>
        </w:rPr>
        <w:t>next stage</w:t>
      </w:r>
      <w:r w:rsidRPr="00CB404A">
        <w:rPr>
          <w:rFonts w:ascii="Arial" w:hAnsi="Arial" w:cs="Arial"/>
          <w:sz w:val="24"/>
          <w:szCs w:val="24"/>
        </w:rPr>
        <w:t> of play development</w:t>
      </w:r>
    </w:p>
    <w:p w14:paraId="1CD1461B" w14:textId="77777777" w:rsidR="00CB404A" w:rsidRPr="00CB404A" w:rsidRDefault="00CB404A" w:rsidP="00CB404A">
      <w:pPr>
        <w:numPr>
          <w:ilvl w:val="0"/>
          <w:numId w:val="13"/>
        </w:numPr>
        <w:rPr>
          <w:rFonts w:ascii="Arial" w:hAnsi="Arial" w:cs="Arial"/>
          <w:sz w:val="24"/>
          <w:szCs w:val="24"/>
        </w:rPr>
      </w:pPr>
      <w:r w:rsidRPr="00CB404A">
        <w:rPr>
          <w:rFonts w:ascii="Arial" w:hAnsi="Arial" w:cs="Arial"/>
          <w:sz w:val="24"/>
          <w:szCs w:val="24"/>
        </w:rPr>
        <w:t>Model and narrate </w:t>
      </w:r>
      <w:r w:rsidRPr="00CB404A">
        <w:rPr>
          <w:rFonts w:ascii="Arial" w:hAnsi="Arial" w:cs="Arial"/>
          <w:b/>
          <w:bCs/>
          <w:sz w:val="24"/>
          <w:szCs w:val="24"/>
        </w:rPr>
        <w:t>higher-level play actions</w:t>
      </w:r>
    </w:p>
    <w:p w14:paraId="237B4B2F" w14:textId="77777777" w:rsidR="00CB404A" w:rsidRPr="00CB404A" w:rsidRDefault="00CB404A" w:rsidP="00CB404A">
      <w:pPr>
        <w:numPr>
          <w:ilvl w:val="0"/>
          <w:numId w:val="13"/>
        </w:numPr>
        <w:rPr>
          <w:rFonts w:ascii="Arial" w:hAnsi="Arial" w:cs="Arial"/>
          <w:sz w:val="24"/>
          <w:szCs w:val="24"/>
        </w:rPr>
      </w:pPr>
      <w:r w:rsidRPr="00CB404A">
        <w:rPr>
          <w:rFonts w:ascii="Arial" w:hAnsi="Arial" w:cs="Arial"/>
          <w:sz w:val="24"/>
          <w:szCs w:val="24"/>
        </w:rPr>
        <w:t>Embed </w:t>
      </w:r>
      <w:r w:rsidRPr="00CB404A">
        <w:rPr>
          <w:rFonts w:ascii="Arial" w:hAnsi="Arial" w:cs="Arial"/>
          <w:b/>
          <w:bCs/>
          <w:sz w:val="24"/>
          <w:szCs w:val="24"/>
        </w:rPr>
        <w:t>communication goals</w:t>
      </w:r>
      <w:r w:rsidRPr="00CB404A">
        <w:rPr>
          <w:rFonts w:ascii="Arial" w:hAnsi="Arial" w:cs="Arial"/>
          <w:sz w:val="24"/>
          <w:szCs w:val="24"/>
        </w:rPr>
        <w:t> into play routines</w:t>
      </w:r>
    </w:p>
    <w:p w14:paraId="4C000797" w14:textId="77777777" w:rsidR="00CB404A" w:rsidRPr="00CB404A" w:rsidRDefault="00CB404A" w:rsidP="00CB404A">
      <w:pPr>
        <w:numPr>
          <w:ilvl w:val="0"/>
          <w:numId w:val="13"/>
        </w:numPr>
        <w:rPr>
          <w:rFonts w:ascii="Arial" w:hAnsi="Arial" w:cs="Arial"/>
          <w:sz w:val="24"/>
          <w:szCs w:val="24"/>
        </w:rPr>
      </w:pPr>
      <w:r w:rsidRPr="00CB404A">
        <w:rPr>
          <w:rFonts w:ascii="Arial" w:hAnsi="Arial" w:cs="Arial"/>
          <w:sz w:val="24"/>
          <w:szCs w:val="24"/>
        </w:rPr>
        <w:t>Facilitate </w:t>
      </w:r>
      <w:r w:rsidRPr="00CB404A">
        <w:rPr>
          <w:rFonts w:ascii="Arial" w:hAnsi="Arial" w:cs="Arial"/>
          <w:b/>
          <w:bCs/>
          <w:sz w:val="24"/>
          <w:szCs w:val="24"/>
        </w:rPr>
        <w:t>peer interaction</w:t>
      </w:r>
      <w:r w:rsidRPr="00CB404A">
        <w:rPr>
          <w:rFonts w:ascii="Arial" w:hAnsi="Arial" w:cs="Arial"/>
          <w:sz w:val="24"/>
          <w:szCs w:val="24"/>
        </w:rPr>
        <w:t> through supported group play</w:t>
      </w:r>
    </w:p>
    <w:p w14:paraId="4D130DA7" w14:textId="70C23977" w:rsidR="00D56B5B" w:rsidRPr="005269F0" w:rsidRDefault="00CB404A" w:rsidP="0084582E">
      <w:pPr>
        <w:numPr>
          <w:ilvl w:val="0"/>
          <w:numId w:val="13"/>
        </w:numPr>
        <w:rPr>
          <w:rFonts w:ascii="Arial" w:hAnsi="Arial" w:cs="Arial"/>
          <w:sz w:val="24"/>
          <w:szCs w:val="24"/>
        </w:rPr>
      </w:pPr>
      <w:r w:rsidRPr="00CB404A">
        <w:rPr>
          <w:rFonts w:ascii="Arial" w:hAnsi="Arial" w:cs="Arial"/>
          <w:sz w:val="24"/>
          <w:szCs w:val="24"/>
        </w:rPr>
        <w:t>Use </w:t>
      </w:r>
      <w:r w:rsidRPr="00CB404A">
        <w:rPr>
          <w:rFonts w:ascii="Arial" w:hAnsi="Arial" w:cs="Arial"/>
          <w:b/>
          <w:bCs/>
          <w:sz w:val="24"/>
          <w:szCs w:val="24"/>
        </w:rPr>
        <w:t>familiar routines</w:t>
      </w:r>
      <w:r w:rsidRPr="00CB404A">
        <w:rPr>
          <w:rFonts w:ascii="Arial" w:hAnsi="Arial" w:cs="Arial"/>
          <w:sz w:val="24"/>
          <w:szCs w:val="24"/>
        </w:rPr>
        <w:t> to encourage symbolic or imaginative pla</w:t>
      </w:r>
      <w:r w:rsidR="005269F0">
        <w:rPr>
          <w:rFonts w:ascii="Arial" w:hAnsi="Arial" w:cs="Arial"/>
          <w:sz w:val="24"/>
          <w:szCs w:val="24"/>
        </w:rPr>
        <w:t>y</w:t>
      </w:r>
    </w:p>
    <w:tbl>
      <w:tblPr>
        <w:tblStyle w:val="TableGrid"/>
        <w:tblpPr w:leftFromText="180" w:rightFromText="180" w:vertAnchor="text" w:horzAnchor="margin" w:tblpY="150"/>
        <w:tblW w:w="0" w:type="auto"/>
        <w:tblLook w:val="04A0" w:firstRow="1" w:lastRow="0" w:firstColumn="1" w:lastColumn="0" w:noHBand="0" w:noVBand="1"/>
      </w:tblPr>
      <w:tblGrid>
        <w:gridCol w:w="7650"/>
        <w:gridCol w:w="7654"/>
      </w:tblGrid>
      <w:tr w:rsidR="00F42566" w14:paraId="0D1DAD63" w14:textId="77777777" w:rsidTr="00F42566">
        <w:tc>
          <w:tcPr>
            <w:tcW w:w="15304" w:type="dxa"/>
            <w:gridSpan w:val="2"/>
          </w:tcPr>
          <w:p w14:paraId="7E82A2DB" w14:textId="77777777" w:rsidR="00F42566" w:rsidRPr="00F42566" w:rsidRDefault="00F42566" w:rsidP="00F42566">
            <w:pPr>
              <w:pStyle w:val="Heading2"/>
              <w:rPr>
                <w:rFonts w:ascii="Arial" w:hAnsi="Arial" w:cs="Arial"/>
                <w:sz w:val="28"/>
                <w:szCs w:val="28"/>
              </w:rPr>
            </w:pPr>
            <w:proofErr w:type="gramStart"/>
            <w:r w:rsidRPr="00D56B5B">
              <w:rPr>
                <w:rFonts w:ascii="Arial" w:hAnsi="Arial" w:cs="Arial"/>
                <w:sz w:val="28"/>
                <w:szCs w:val="28"/>
              </w:rPr>
              <w:t xml:space="preserve">4. </w:t>
            </w:r>
            <w:r w:rsidRPr="00F42566">
              <w:rPr>
                <w:rFonts w:ascii="Arial" w:hAnsi="Arial" w:cs="Arial"/>
                <w:sz w:val="28"/>
                <w:szCs w:val="28"/>
              </w:rPr>
              <w:t>.</w:t>
            </w:r>
            <w:proofErr w:type="gramEnd"/>
            <w:r w:rsidRPr="00F42566">
              <w:rPr>
                <w:rFonts w:ascii="Arial" w:hAnsi="Arial" w:cs="Arial"/>
                <w:sz w:val="28"/>
                <w:szCs w:val="28"/>
              </w:rPr>
              <w:t xml:space="preserve"> Supporting Progression to the Next Stage</w:t>
            </w:r>
          </w:p>
          <w:p w14:paraId="74AE94D4" w14:textId="77777777" w:rsidR="00F42566" w:rsidRPr="00D56B5B" w:rsidRDefault="00F42566" w:rsidP="00F42566">
            <w:pPr>
              <w:pStyle w:val="Heading2"/>
              <w:rPr>
                <w:rFonts w:ascii="Arial" w:hAnsi="Arial" w:cs="Arial"/>
                <w:sz w:val="28"/>
                <w:szCs w:val="28"/>
              </w:rPr>
            </w:pPr>
          </w:p>
          <w:p w14:paraId="68909128" w14:textId="77777777" w:rsidR="00F42566" w:rsidRDefault="00F42566" w:rsidP="00F42566">
            <w:pPr>
              <w:rPr>
                <w:rFonts w:cstheme="minorHAnsi"/>
                <w:b/>
                <w:u w:val="single"/>
              </w:rPr>
            </w:pPr>
          </w:p>
        </w:tc>
      </w:tr>
      <w:tr w:rsidR="00F42566" w14:paraId="513B4914" w14:textId="77777777" w:rsidTr="00F42566">
        <w:tc>
          <w:tcPr>
            <w:tcW w:w="15304" w:type="dxa"/>
            <w:gridSpan w:val="2"/>
          </w:tcPr>
          <w:p w14:paraId="34F48D63" w14:textId="77777777" w:rsidR="00F42566" w:rsidRDefault="00F42566" w:rsidP="00F42566">
            <w:pPr>
              <w:rPr>
                <w:rFonts w:ascii="Arial" w:hAnsi="Arial" w:cs="Arial"/>
                <w:b/>
                <w:bCs/>
                <w:sz w:val="28"/>
                <w:szCs w:val="28"/>
              </w:rPr>
            </w:pPr>
            <w:r>
              <w:rPr>
                <w:rFonts w:ascii="Arial" w:hAnsi="Arial" w:cs="Arial"/>
                <w:b/>
                <w:bCs/>
                <w:sz w:val="28"/>
                <w:szCs w:val="28"/>
              </w:rPr>
              <w:t>Social Play</w:t>
            </w:r>
          </w:p>
          <w:p w14:paraId="46915A20" w14:textId="77777777" w:rsidR="00F42566" w:rsidRPr="00F42566" w:rsidRDefault="00F42566" w:rsidP="00F42566">
            <w:pPr>
              <w:rPr>
                <w:rFonts w:ascii="Arial" w:hAnsi="Arial" w:cs="Arial"/>
                <w:b/>
                <w:bCs/>
                <w:sz w:val="28"/>
                <w:szCs w:val="28"/>
              </w:rPr>
            </w:pPr>
          </w:p>
        </w:tc>
      </w:tr>
      <w:tr w:rsidR="00F42566" w14:paraId="7A83C1FD" w14:textId="77777777" w:rsidTr="00F42566">
        <w:tc>
          <w:tcPr>
            <w:tcW w:w="7650" w:type="dxa"/>
          </w:tcPr>
          <w:p w14:paraId="5FFA3EEA" w14:textId="77777777" w:rsidR="00F42566" w:rsidRDefault="00F42566" w:rsidP="00F42566">
            <w:pPr>
              <w:rPr>
                <w:rFonts w:ascii="Arial" w:hAnsi="Arial" w:cs="Arial"/>
                <w:b/>
                <w:sz w:val="24"/>
                <w:szCs w:val="24"/>
              </w:rPr>
            </w:pPr>
            <w:r w:rsidRPr="00F42566">
              <w:rPr>
                <w:rFonts w:ascii="Arial" w:hAnsi="Arial" w:cs="Arial"/>
                <w:b/>
                <w:sz w:val="24"/>
                <w:szCs w:val="24"/>
              </w:rPr>
              <w:t>Current stage</w:t>
            </w:r>
          </w:p>
          <w:p w14:paraId="6A6F5ABB" w14:textId="77777777" w:rsidR="00F42566" w:rsidRPr="00F42566" w:rsidRDefault="00F42566" w:rsidP="00F42566">
            <w:pPr>
              <w:rPr>
                <w:rFonts w:ascii="Arial" w:hAnsi="Arial" w:cs="Arial"/>
                <w:b/>
                <w:sz w:val="24"/>
                <w:szCs w:val="24"/>
              </w:rPr>
            </w:pPr>
          </w:p>
        </w:tc>
        <w:tc>
          <w:tcPr>
            <w:tcW w:w="7654" w:type="dxa"/>
          </w:tcPr>
          <w:p w14:paraId="4CF8A94D" w14:textId="77777777" w:rsidR="00F42566" w:rsidRPr="00F42566" w:rsidRDefault="00F42566" w:rsidP="00F42566">
            <w:pPr>
              <w:rPr>
                <w:rFonts w:ascii="Arial" w:hAnsi="Arial" w:cs="Arial"/>
                <w:b/>
                <w:sz w:val="24"/>
                <w:szCs w:val="24"/>
              </w:rPr>
            </w:pPr>
            <w:r w:rsidRPr="00F42566">
              <w:rPr>
                <w:rFonts w:ascii="Arial" w:hAnsi="Arial" w:cs="Arial"/>
                <w:b/>
                <w:sz w:val="24"/>
                <w:szCs w:val="24"/>
              </w:rPr>
              <w:t>To Support Progression, Try…</w:t>
            </w:r>
          </w:p>
        </w:tc>
      </w:tr>
      <w:tr w:rsidR="00F42566" w14:paraId="21FC9DCF" w14:textId="77777777" w:rsidTr="00F42566">
        <w:tc>
          <w:tcPr>
            <w:tcW w:w="7650" w:type="dxa"/>
          </w:tcPr>
          <w:p w14:paraId="2BB61101" w14:textId="77777777" w:rsidR="00F42566" w:rsidRDefault="00F42566" w:rsidP="00F42566">
            <w:pPr>
              <w:rPr>
                <w:rFonts w:ascii="Arial" w:hAnsi="Arial" w:cs="Arial"/>
                <w:sz w:val="24"/>
                <w:szCs w:val="24"/>
              </w:rPr>
            </w:pPr>
            <w:r>
              <w:rPr>
                <w:rFonts w:ascii="Arial" w:hAnsi="Arial" w:cs="Arial"/>
                <w:sz w:val="24"/>
                <w:szCs w:val="24"/>
              </w:rPr>
              <w:t>Passive Awareness</w:t>
            </w:r>
          </w:p>
          <w:p w14:paraId="02B72437" w14:textId="2F2F1468" w:rsidR="00F42566" w:rsidRDefault="00547627" w:rsidP="00F42566">
            <w:pPr>
              <w:rPr>
                <w:rFonts w:ascii="Arial" w:hAnsi="Arial" w:cs="Arial"/>
                <w:sz w:val="24"/>
                <w:szCs w:val="24"/>
              </w:rPr>
            </w:pPr>
            <w:r>
              <w:rPr>
                <w:rFonts w:ascii="Arial" w:hAnsi="Arial" w:cs="Arial"/>
                <w:sz w:val="24"/>
                <w:szCs w:val="24"/>
              </w:rPr>
              <w:t>(Unoccupied)</w:t>
            </w:r>
          </w:p>
          <w:p w14:paraId="46F50515" w14:textId="77777777" w:rsidR="00F42566" w:rsidRDefault="00F42566" w:rsidP="00F42566">
            <w:pPr>
              <w:rPr>
                <w:rFonts w:ascii="Arial" w:hAnsi="Arial" w:cs="Arial"/>
                <w:sz w:val="24"/>
                <w:szCs w:val="24"/>
              </w:rPr>
            </w:pPr>
          </w:p>
          <w:p w14:paraId="40D0CBD3" w14:textId="77777777" w:rsidR="00F42566" w:rsidRDefault="00F42566" w:rsidP="00F42566">
            <w:pPr>
              <w:rPr>
                <w:rFonts w:ascii="Arial" w:hAnsi="Arial" w:cs="Arial"/>
                <w:sz w:val="24"/>
                <w:szCs w:val="24"/>
              </w:rPr>
            </w:pPr>
          </w:p>
          <w:p w14:paraId="25283C4A" w14:textId="77777777" w:rsidR="00F42566" w:rsidRPr="000D19B4" w:rsidRDefault="00F42566" w:rsidP="00F42566">
            <w:pPr>
              <w:rPr>
                <w:rFonts w:ascii="Arial" w:hAnsi="Arial" w:cs="Arial"/>
                <w:sz w:val="24"/>
                <w:szCs w:val="24"/>
              </w:rPr>
            </w:pPr>
          </w:p>
        </w:tc>
        <w:tc>
          <w:tcPr>
            <w:tcW w:w="7654" w:type="dxa"/>
          </w:tcPr>
          <w:p w14:paraId="139DA62C" w14:textId="1DB17760" w:rsidR="00F42566" w:rsidRPr="00F42566" w:rsidRDefault="00017414" w:rsidP="00F42566">
            <w:pPr>
              <w:rPr>
                <w:rFonts w:ascii="Arial" w:hAnsi="Arial" w:cs="Arial"/>
                <w:bCs/>
                <w:sz w:val="24"/>
                <w:szCs w:val="24"/>
              </w:rPr>
            </w:pPr>
            <w:r w:rsidRPr="00017414">
              <w:rPr>
                <w:rFonts w:ascii="Arial" w:hAnsi="Arial" w:cs="Arial"/>
                <w:bCs/>
                <w:sz w:val="24"/>
                <w:szCs w:val="24"/>
              </w:rPr>
              <w:t>Offer sensory-rich toys; sit nearby and narrate play; use music or movement</w:t>
            </w:r>
          </w:p>
        </w:tc>
      </w:tr>
      <w:tr w:rsidR="00F42566" w14:paraId="627BBE01" w14:textId="77777777" w:rsidTr="00F42566">
        <w:tc>
          <w:tcPr>
            <w:tcW w:w="7650" w:type="dxa"/>
          </w:tcPr>
          <w:p w14:paraId="733ECE09" w14:textId="40FEA00C" w:rsidR="00F42566" w:rsidRPr="00F42566" w:rsidRDefault="00F42566" w:rsidP="00F42566">
            <w:pPr>
              <w:rPr>
                <w:rFonts w:ascii="Arial" w:hAnsi="Arial" w:cs="Arial"/>
                <w:sz w:val="24"/>
                <w:szCs w:val="24"/>
              </w:rPr>
            </w:pPr>
            <w:r w:rsidRPr="00F42566">
              <w:rPr>
                <w:rFonts w:ascii="Arial" w:hAnsi="Arial" w:cs="Arial"/>
                <w:sz w:val="24"/>
                <w:szCs w:val="24"/>
              </w:rPr>
              <w:t>Independent Play</w:t>
            </w:r>
          </w:p>
          <w:p w14:paraId="640D0AB2" w14:textId="53E28EAD" w:rsidR="00547627" w:rsidRDefault="00547627" w:rsidP="00F42566">
            <w:pPr>
              <w:rPr>
                <w:rFonts w:ascii="Arial" w:hAnsi="Arial" w:cs="Arial"/>
                <w:sz w:val="24"/>
                <w:szCs w:val="24"/>
              </w:rPr>
            </w:pPr>
            <w:r>
              <w:rPr>
                <w:rFonts w:ascii="Arial" w:hAnsi="Arial" w:cs="Arial"/>
                <w:sz w:val="24"/>
                <w:szCs w:val="24"/>
              </w:rPr>
              <w:t>(Solitary)</w:t>
            </w:r>
          </w:p>
          <w:p w14:paraId="1B8C96BE" w14:textId="77777777" w:rsidR="00F42566" w:rsidRDefault="00F42566" w:rsidP="00F42566">
            <w:pPr>
              <w:rPr>
                <w:rFonts w:ascii="Arial" w:hAnsi="Arial" w:cs="Arial"/>
                <w:sz w:val="24"/>
                <w:szCs w:val="24"/>
              </w:rPr>
            </w:pPr>
          </w:p>
          <w:p w14:paraId="7B7FBD4E" w14:textId="77777777" w:rsidR="00F42566" w:rsidRPr="0091651A" w:rsidRDefault="00F42566" w:rsidP="00F42566">
            <w:pPr>
              <w:rPr>
                <w:rFonts w:ascii="Arial" w:hAnsi="Arial" w:cs="Arial"/>
                <w:sz w:val="24"/>
                <w:szCs w:val="24"/>
              </w:rPr>
            </w:pPr>
          </w:p>
        </w:tc>
        <w:tc>
          <w:tcPr>
            <w:tcW w:w="7654" w:type="dxa"/>
          </w:tcPr>
          <w:p w14:paraId="6E8E41B5" w14:textId="21D93B1A" w:rsidR="00F42566" w:rsidRPr="00F42566" w:rsidRDefault="00017414" w:rsidP="00F42566">
            <w:pPr>
              <w:rPr>
                <w:rFonts w:ascii="Arial" w:hAnsi="Arial" w:cs="Arial"/>
                <w:bCs/>
                <w:sz w:val="24"/>
                <w:szCs w:val="24"/>
              </w:rPr>
            </w:pPr>
            <w:r w:rsidRPr="00017414">
              <w:rPr>
                <w:rFonts w:ascii="Arial" w:hAnsi="Arial" w:cs="Arial"/>
                <w:bCs/>
                <w:sz w:val="24"/>
                <w:szCs w:val="24"/>
              </w:rPr>
              <w:t>Play alongside with similar toys; mirror actions; introduce turn-taking games</w:t>
            </w:r>
          </w:p>
        </w:tc>
      </w:tr>
      <w:tr w:rsidR="00017414" w14:paraId="25B37190" w14:textId="77777777" w:rsidTr="00F42566">
        <w:tc>
          <w:tcPr>
            <w:tcW w:w="7650" w:type="dxa"/>
          </w:tcPr>
          <w:p w14:paraId="4F2FB161" w14:textId="77777777" w:rsidR="00017414" w:rsidRDefault="00017414" w:rsidP="00F42566">
            <w:pPr>
              <w:rPr>
                <w:rFonts w:ascii="Arial" w:hAnsi="Arial" w:cs="Arial"/>
                <w:sz w:val="24"/>
                <w:szCs w:val="24"/>
              </w:rPr>
            </w:pPr>
            <w:r w:rsidRPr="00017414">
              <w:rPr>
                <w:rFonts w:ascii="Arial" w:hAnsi="Arial" w:cs="Arial"/>
                <w:sz w:val="24"/>
                <w:szCs w:val="24"/>
              </w:rPr>
              <w:lastRenderedPageBreak/>
              <w:t>Spectator Play</w:t>
            </w:r>
          </w:p>
          <w:p w14:paraId="57370D42" w14:textId="0CA3224F" w:rsidR="00547627" w:rsidRPr="00017414" w:rsidRDefault="00547627" w:rsidP="00F42566">
            <w:pPr>
              <w:rPr>
                <w:rFonts w:ascii="Arial" w:hAnsi="Arial" w:cs="Arial"/>
                <w:sz w:val="24"/>
                <w:szCs w:val="24"/>
              </w:rPr>
            </w:pPr>
            <w:r>
              <w:rPr>
                <w:rFonts w:ascii="Arial" w:hAnsi="Arial" w:cs="Arial"/>
                <w:sz w:val="24"/>
                <w:szCs w:val="24"/>
              </w:rPr>
              <w:t>(Onlooker)</w:t>
            </w:r>
          </w:p>
        </w:tc>
        <w:tc>
          <w:tcPr>
            <w:tcW w:w="7654" w:type="dxa"/>
          </w:tcPr>
          <w:p w14:paraId="7604801B" w14:textId="2634F0C2" w:rsidR="00017414" w:rsidRPr="00017414" w:rsidRDefault="00017414" w:rsidP="00F42566">
            <w:pPr>
              <w:rPr>
                <w:rFonts w:ascii="Arial" w:hAnsi="Arial" w:cs="Arial"/>
                <w:bCs/>
                <w:sz w:val="24"/>
                <w:szCs w:val="24"/>
              </w:rPr>
            </w:pPr>
            <w:r w:rsidRPr="00017414">
              <w:rPr>
                <w:rFonts w:ascii="Arial" w:hAnsi="Arial" w:cs="Arial"/>
                <w:bCs/>
                <w:sz w:val="24"/>
                <w:szCs w:val="24"/>
              </w:rPr>
              <w:t xml:space="preserve">Invite comments on your play; ask simple </w:t>
            </w:r>
            <w:proofErr w:type="gramStart"/>
            <w:r w:rsidRPr="00017414">
              <w:rPr>
                <w:rFonts w:ascii="Arial" w:hAnsi="Arial" w:cs="Arial"/>
                <w:bCs/>
                <w:sz w:val="24"/>
                <w:szCs w:val="24"/>
              </w:rPr>
              <w:t xml:space="preserve">questions; </w:t>
            </w:r>
            <w:r w:rsidR="00A25A8A" w:rsidRPr="00A25A8A">
              <w:rPr>
                <w:rFonts w:ascii="Segoe UI" w:hAnsi="Segoe UI" w:cs="Segoe UI"/>
                <w:color w:val="424242"/>
                <w:shd w:val="clear" w:color="auto" w:fill="FAFAFA"/>
              </w:rPr>
              <w:t xml:space="preserve"> </w:t>
            </w:r>
            <w:r w:rsidR="00A25A8A" w:rsidRPr="00A25A8A">
              <w:rPr>
                <w:rFonts w:ascii="Arial" w:hAnsi="Arial" w:cs="Arial"/>
                <w:bCs/>
                <w:sz w:val="24"/>
                <w:szCs w:val="24"/>
              </w:rPr>
              <w:t>encouraging</w:t>
            </w:r>
            <w:proofErr w:type="gramEnd"/>
            <w:r w:rsidR="00A25A8A" w:rsidRPr="00A25A8A">
              <w:rPr>
                <w:rFonts w:ascii="Arial" w:hAnsi="Arial" w:cs="Arial"/>
                <w:bCs/>
                <w:sz w:val="24"/>
                <w:szCs w:val="24"/>
              </w:rPr>
              <w:t xml:space="preserve"> the child to </w:t>
            </w:r>
            <w:r w:rsidR="00A25A8A" w:rsidRPr="00A25A8A">
              <w:rPr>
                <w:rFonts w:ascii="Arial" w:hAnsi="Arial" w:cs="Arial"/>
                <w:b/>
                <w:bCs/>
                <w:sz w:val="24"/>
                <w:szCs w:val="24"/>
              </w:rPr>
              <w:t>show positive social responses</w:t>
            </w:r>
            <w:r w:rsidR="00A25A8A" w:rsidRPr="00A25A8A">
              <w:rPr>
                <w:rFonts w:ascii="Arial" w:hAnsi="Arial" w:cs="Arial"/>
                <w:bCs/>
                <w:sz w:val="24"/>
                <w:szCs w:val="24"/>
              </w:rPr>
              <w:t xml:space="preserve">—like clapping, smiling, or saying “well done!”—when watching another child play or succeed at something. </w:t>
            </w:r>
          </w:p>
        </w:tc>
      </w:tr>
      <w:tr w:rsidR="00A25A8A" w14:paraId="6BBB5C2A" w14:textId="77777777" w:rsidTr="00F42566">
        <w:tc>
          <w:tcPr>
            <w:tcW w:w="7650" w:type="dxa"/>
          </w:tcPr>
          <w:p w14:paraId="4FBAFA43" w14:textId="77777777" w:rsidR="00547627" w:rsidRDefault="00A25A8A" w:rsidP="00F42566">
            <w:pPr>
              <w:rPr>
                <w:rFonts w:ascii="Arial" w:hAnsi="Arial" w:cs="Arial"/>
                <w:sz w:val="24"/>
                <w:szCs w:val="24"/>
              </w:rPr>
            </w:pPr>
            <w:r w:rsidRPr="00A25A8A">
              <w:rPr>
                <w:rFonts w:ascii="Arial" w:hAnsi="Arial" w:cs="Arial"/>
                <w:sz w:val="24"/>
                <w:szCs w:val="24"/>
              </w:rPr>
              <w:t xml:space="preserve">Side-by-Side Play </w:t>
            </w:r>
          </w:p>
          <w:p w14:paraId="7EA4A4A5" w14:textId="6967D749" w:rsidR="00A25A8A" w:rsidRPr="00017414" w:rsidRDefault="00A25A8A" w:rsidP="00F42566">
            <w:pPr>
              <w:rPr>
                <w:rFonts w:ascii="Arial" w:hAnsi="Arial" w:cs="Arial"/>
                <w:sz w:val="24"/>
                <w:szCs w:val="24"/>
              </w:rPr>
            </w:pPr>
            <w:r w:rsidRPr="00A25A8A">
              <w:rPr>
                <w:rFonts w:ascii="Arial" w:hAnsi="Arial" w:cs="Arial"/>
                <w:sz w:val="24"/>
                <w:szCs w:val="24"/>
              </w:rPr>
              <w:t>(Parallel Play)</w:t>
            </w:r>
          </w:p>
        </w:tc>
        <w:tc>
          <w:tcPr>
            <w:tcW w:w="7654" w:type="dxa"/>
          </w:tcPr>
          <w:p w14:paraId="0D4D5B7C" w14:textId="7F84A081" w:rsidR="00A25A8A" w:rsidRPr="00017414" w:rsidRDefault="00A25A8A" w:rsidP="00F42566">
            <w:pPr>
              <w:rPr>
                <w:rFonts w:ascii="Arial" w:hAnsi="Arial" w:cs="Arial"/>
                <w:bCs/>
                <w:sz w:val="24"/>
                <w:szCs w:val="24"/>
              </w:rPr>
            </w:pPr>
            <w:r w:rsidRPr="00A25A8A">
              <w:rPr>
                <w:rFonts w:ascii="Arial" w:hAnsi="Arial" w:cs="Arial"/>
                <w:bCs/>
                <w:sz w:val="24"/>
                <w:szCs w:val="24"/>
              </w:rPr>
              <w:t>Provide matching toys; model shared space; use phrases like 'You’re both building!'</w:t>
            </w:r>
          </w:p>
        </w:tc>
      </w:tr>
      <w:tr w:rsidR="00A25A8A" w14:paraId="3EFDB94F" w14:textId="77777777" w:rsidTr="00F42566">
        <w:tc>
          <w:tcPr>
            <w:tcW w:w="7650" w:type="dxa"/>
          </w:tcPr>
          <w:p w14:paraId="0548F59B" w14:textId="77777777" w:rsidR="00A25A8A" w:rsidRDefault="00A25A8A" w:rsidP="00F42566">
            <w:pPr>
              <w:rPr>
                <w:rFonts w:ascii="Arial" w:hAnsi="Arial" w:cs="Arial"/>
                <w:sz w:val="24"/>
                <w:szCs w:val="24"/>
              </w:rPr>
            </w:pPr>
            <w:r w:rsidRPr="00A25A8A">
              <w:rPr>
                <w:rFonts w:ascii="Arial" w:hAnsi="Arial" w:cs="Arial"/>
                <w:sz w:val="24"/>
                <w:szCs w:val="24"/>
              </w:rPr>
              <w:t>Interactive Play</w:t>
            </w:r>
          </w:p>
          <w:p w14:paraId="3AA365D9" w14:textId="48B9C528" w:rsidR="00547627" w:rsidRPr="00A25A8A" w:rsidRDefault="00547627" w:rsidP="00F42566">
            <w:pPr>
              <w:rPr>
                <w:rFonts w:ascii="Arial" w:hAnsi="Arial" w:cs="Arial"/>
                <w:sz w:val="24"/>
                <w:szCs w:val="24"/>
              </w:rPr>
            </w:pPr>
            <w:r>
              <w:rPr>
                <w:rFonts w:ascii="Arial" w:hAnsi="Arial" w:cs="Arial"/>
                <w:sz w:val="24"/>
                <w:szCs w:val="24"/>
              </w:rPr>
              <w:t>(Associative Play)</w:t>
            </w:r>
          </w:p>
        </w:tc>
        <w:tc>
          <w:tcPr>
            <w:tcW w:w="7654" w:type="dxa"/>
          </w:tcPr>
          <w:p w14:paraId="29871A03" w14:textId="4E28A2E9" w:rsidR="00A25A8A" w:rsidRPr="00A25A8A" w:rsidRDefault="00A25A8A" w:rsidP="00F42566">
            <w:pPr>
              <w:rPr>
                <w:rFonts w:ascii="Arial" w:hAnsi="Arial" w:cs="Arial"/>
                <w:bCs/>
                <w:sz w:val="24"/>
                <w:szCs w:val="24"/>
              </w:rPr>
            </w:pPr>
            <w:r w:rsidRPr="00A25A8A">
              <w:rPr>
                <w:rFonts w:ascii="Arial" w:hAnsi="Arial" w:cs="Arial"/>
                <w:bCs/>
                <w:sz w:val="24"/>
                <w:szCs w:val="24"/>
              </w:rPr>
              <w:t>Encourage sharing; model cooperative language; set up small group play</w:t>
            </w:r>
          </w:p>
        </w:tc>
      </w:tr>
      <w:tr w:rsidR="00A25A8A" w14:paraId="1C3ED5B0" w14:textId="77777777" w:rsidTr="00F42566">
        <w:tc>
          <w:tcPr>
            <w:tcW w:w="7650" w:type="dxa"/>
          </w:tcPr>
          <w:p w14:paraId="6DB63C7D" w14:textId="1BBBB8E2" w:rsidR="00A25A8A" w:rsidRPr="00A25A8A" w:rsidRDefault="00A25A8A" w:rsidP="00F42566">
            <w:pPr>
              <w:rPr>
                <w:rFonts w:ascii="Arial" w:hAnsi="Arial" w:cs="Arial"/>
                <w:sz w:val="24"/>
                <w:szCs w:val="24"/>
              </w:rPr>
            </w:pPr>
            <w:r w:rsidRPr="00A25A8A">
              <w:rPr>
                <w:rFonts w:ascii="Arial" w:hAnsi="Arial" w:cs="Arial"/>
                <w:sz w:val="24"/>
                <w:szCs w:val="24"/>
              </w:rPr>
              <w:t>Cooperative Play</w:t>
            </w:r>
          </w:p>
        </w:tc>
        <w:tc>
          <w:tcPr>
            <w:tcW w:w="7654" w:type="dxa"/>
          </w:tcPr>
          <w:p w14:paraId="71C32033" w14:textId="7B6FB38D" w:rsidR="00595EA5" w:rsidRPr="00595EA5" w:rsidRDefault="00595EA5" w:rsidP="00595EA5">
            <w:pPr>
              <w:rPr>
                <w:rFonts w:ascii="Arial" w:hAnsi="Arial" w:cs="Arial"/>
                <w:bCs/>
                <w:sz w:val="24"/>
                <w:szCs w:val="24"/>
              </w:rPr>
            </w:pPr>
            <w:r>
              <w:rPr>
                <w:rFonts w:ascii="Arial" w:hAnsi="Arial" w:cs="Arial"/>
                <w:bCs/>
                <w:sz w:val="24"/>
                <w:szCs w:val="24"/>
              </w:rPr>
              <w:t>H</w:t>
            </w:r>
            <w:r w:rsidRPr="00595EA5">
              <w:rPr>
                <w:rFonts w:ascii="Arial" w:hAnsi="Arial" w:cs="Arial"/>
                <w:bCs/>
                <w:sz w:val="24"/>
                <w:szCs w:val="24"/>
              </w:rPr>
              <w:t>elping children take on and understand different roles within a shared play scenario. This is a key feature of more advanced, collaborative play where children work together toward a common goal or storyline.</w:t>
            </w:r>
          </w:p>
          <w:p w14:paraId="65B7385D" w14:textId="77777777" w:rsidR="00595EA5" w:rsidRPr="00595EA5" w:rsidRDefault="00595EA5" w:rsidP="00595EA5">
            <w:pPr>
              <w:rPr>
                <w:rFonts w:ascii="Arial" w:hAnsi="Arial" w:cs="Arial"/>
                <w:b/>
                <w:bCs/>
                <w:sz w:val="24"/>
                <w:szCs w:val="24"/>
              </w:rPr>
            </w:pPr>
            <w:r w:rsidRPr="00595EA5">
              <w:rPr>
                <w:rFonts w:ascii="Arial" w:hAnsi="Arial" w:cs="Arial"/>
                <w:b/>
                <w:bCs/>
                <w:sz w:val="24"/>
                <w:szCs w:val="24"/>
              </w:rPr>
              <w:t>For example:</w:t>
            </w:r>
          </w:p>
          <w:p w14:paraId="40FA4118" w14:textId="77777777" w:rsidR="00595EA5" w:rsidRPr="00595EA5" w:rsidRDefault="00595EA5" w:rsidP="00595EA5">
            <w:pPr>
              <w:rPr>
                <w:rFonts w:ascii="Arial" w:hAnsi="Arial" w:cs="Arial"/>
                <w:bCs/>
                <w:sz w:val="24"/>
                <w:szCs w:val="24"/>
              </w:rPr>
            </w:pPr>
            <w:r w:rsidRPr="00595EA5">
              <w:rPr>
                <w:rFonts w:ascii="Arial" w:hAnsi="Arial" w:cs="Arial"/>
                <w:bCs/>
                <w:sz w:val="24"/>
                <w:szCs w:val="24"/>
              </w:rPr>
              <w:t>In a pretend “restaurant” game:</w:t>
            </w:r>
          </w:p>
          <w:p w14:paraId="5BA0127B" w14:textId="77777777" w:rsidR="00595EA5" w:rsidRPr="00595EA5" w:rsidRDefault="00595EA5" w:rsidP="00595EA5">
            <w:pPr>
              <w:numPr>
                <w:ilvl w:val="0"/>
                <w:numId w:val="14"/>
              </w:numPr>
              <w:rPr>
                <w:rFonts w:ascii="Arial" w:hAnsi="Arial" w:cs="Arial"/>
                <w:bCs/>
                <w:sz w:val="24"/>
                <w:szCs w:val="24"/>
              </w:rPr>
            </w:pPr>
            <w:r w:rsidRPr="00595EA5">
              <w:rPr>
                <w:rFonts w:ascii="Arial" w:hAnsi="Arial" w:cs="Arial"/>
                <w:bCs/>
                <w:sz w:val="24"/>
                <w:szCs w:val="24"/>
              </w:rPr>
              <w:t>One child might be the </w:t>
            </w:r>
            <w:r w:rsidRPr="00595EA5">
              <w:rPr>
                <w:rFonts w:ascii="Arial" w:hAnsi="Arial" w:cs="Arial"/>
                <w:b/>
                <w:bCs/>
                <w:sz w:val="24"/>
                <w:szCs w:val="24"/>
              </w:rPr>
              <w:t>chef</w:t>
            </w:r>
          </w:p>
          <w:p w14:paraId="26F1CD94" w14:textId="77777777" w:rsidR="00595EA5" w:rsidRPr="00595EA5" w:rsidRDefault="00595EA5" w:rsidP="00595EA5">
            <w:pPr>
              <w:numPr>
                <w:ilvl w:val="0"/>
                <w:numId w:val="14"/>
              </w:numPr>
              <w:rPr>
                <w:rFonts w:ascii="Arial" w:hAnsi="Arial" w:cs="Arial"/>
                <w:bCs/>
                <w:sz w:val="24"/>
                <w:szCs w:val="24"/>
              </w:rPr>
            </w:pPr>
            <w:r w:rsidRPr="00595EA5">
              <w:rPr>
                <w:rFonts w:ascii="Arial" w:hAnsi="Arial" w:cs="Arial"/>
                <w:bCs/>
                <w:sz w:val="24"/>
                <w:szCs w:val="24"/>
              </w:rPr>
              <w:t>Another the </w:t>
            </w:r>
            <w:r w:rsidRPr="00595EA5">
              <w:rPr>
                <w:rFonts w:ascii="Arial" w:hAnsi="Arial" w:cs="Arial"/>
                <w:b/>
                <w:bCs/>
                <w:sz w:val="24"/>
                <w:szCs w:val="24"/>
              </w:rPr>
              <w:t>waiter</w:t>
            </w:r>
          </w:p>
          <w:p w14:paraId="256878E4" w14:textId="77777777" w:rsidR="00595EA5" w:rsidRPr="00595EA5" w:rsidRDefault="00595EA5" w:rsidP="00595EA5">
            <w:pPr>
              <w:numPr>
                <w:ilvl w:val="0"/>
                <w:numId w:val="14"/>
              </w:numPr>
              <w:rPr>
                <w:rFonts w:ascii="Arial" w:hAnsi="Arial" w:cs="Arial"/>
                <w:bCs/>
                <w:sz w:val="24"/>
                <w:szCs w:val="24"/>
              </w:rPr>
            </w:pPr>
            <w:r w:rsidRPr="00595EA5">
              <w:rPr>
                <w:rFonts w:ascii="Arial" w:hAnsi="Arial" w:cs="Arial"/>
                <w:bCs/>
                <w:sz w:val="24"/>
                <w:szCs w:val="24"/>
              </w:rPr>
              <w:t>Another the </w:t>
            </w:r>
            <w:r w:rsidRPr="00595EA5">
              <w:rPr>
                <w:rFonts w:ascii="Arial" w:hAnsi="Arial" w:cs="Arial"/>
                <w:b/>
                <w:bCs/>
                <w:sz w:val="24"/>
                <w:szCs w:val="24"/>
              </w:rPr>
              <w:t>customer</w:t>
            </w:r>
          </w:p>
          <w:p w14:paraId="33F2794D" w14:textId="77777777" w:rsidR="00595EA5" w:rsidRPr="00595EA5" w:rsidRDefault="00595EA5" w:rsidP="00595EA5">
            <w:pPr>
              <w:rPr>
                <w:rFonts w:ascii="Arial" w:hAnsi="Arial" w:cs="Arial"/>
                <w:b/>
                <w:bCs/>
                <w:sz w:val="24"/>
                <w:szCs w:val="24"/>
              </w:rPr>
            </w:pPr>
            <w:r w:rsidRPr="00595EA5">
              <w:rPr>
                <w:rFonts w:ascii="Arial" w:hAnsi="Arial" w:cs="Arial"/>
                <w:b/>
                <w:bCs/>
                <w:sz w:val="24"/>
                <w:szCs w:val="24"/>
              </w:rPr>
              <w:t>To support this, you might:</w:t>
            </w:r>
          </w:p>
          <w:p w14:paraId="78245AD5" w14:textId="77777777" w:rsidR="00595EA5" w:rsidRPr="00595EA5" w:rsidRDefault="00595EA5" w:rsidP="00595EA5">
            <w:pPr>
              <w:numPr>
                <w:ilvl w:val="0"/>
                <w:numId w:val="15"/>
              </w:numPr>
              <w:rPr>
                <w:rFonts w:ascii="Arial" w:hAnsi="Arial" w:cs="Arial"/>
                <w:bCs/>
                <w:sz w:val="24"/>
                <w:szCs w:val="24"/>
              </w:rPr>
            </w:pPr>
            <w:r w:rsidRPr="00595EA5">
              <w:rPr>
                <w:rFonts w:ascii="Arial" w:hAnsi="Arial" w:cs="Arial"/>
                <w:bCs/>
                <w:sz w:val="24"/>
                <w:szCs w:val="24"/>
              </w:rPr>
              <w:t>Suggest roles: “Who wants to be the shopkeeper?”</w:t>
            </w:r>
          </w:p>
          <w:p w14:paraId="25BD91BF" w14:textId="77777777" w:rsidR="00595EA5" w:rsidRPr="00595EA5" w:rsidRDefault="00595EA5" w:rsidP="00595EA5">
            <w:pPr>
              <w:numPr>
                <w:ilvl w:val="0"/>
                <w:numId w:val="15"/>
              </w:numPr>
              <w:rPr>
                <w:rFonts w:ascii="Arial" w:hAnsi="Arial" w:cs="Arial"/>
                <w:bCs/>
                <w:sz w:val="24"/>
                <w:szCs w:val="24"/>
              </w:rPr>
            </w:pPr>
            <w:r w:rsidRPr="00595EA5">
              <w:rPr>
                <w:rFonts w:ascii="Arial" w:hAnsi="Arial" w:cs="Arial"/>
                <w:bCs/>
                <w:sz w:val="24"/>
                <w:szCs w:val="24"/>
              </w:rPr>
              <w:t>Offer props that hint at roles (e.g., a phone for a receptionist, a stethoscope for a doctor)</w:t>
            </w:r>
          </w:p>
          <w:p w14:paraId="748D034E" w14:textId="77777777" w:rsidR="00595EA5" w:rsidRPr="00595EA5" w:rsidRDefault="00595EA5" w:rsidP="00595EA5">
            <w:pPr>
              <w:numPr>
                <w:ilvl w:val="0"/>
                <w:numId w:val="15"/>
              </w:numPr>
              <w:rPr>
                <w:rFonts w:ascii="Arial" w:hAnsi="Arial" w:cs="Arial"/>
                <w:bCs/>
                <w:sz w:val="24"/>
                <w:szCs w:val="24"/>
              </w:rPr>
            </w:pPr>
            <w:r w:rsidRPr="00595EA5">
              <w:rPr>
                <w:rFonts w:ascii="Arial" w:hAnsi="Arial" w:cs="Arial"/>
                <w:bCs/>
                <w:sz w:val="24"/>
                <w:szCs w:val="24"/>
              </w:rPr>
              <w:t>Narrate or model role-taking: “I’m the bus driver—who wants to be a passenger?”</w:t>
            </w:r>
          </w:p>
          <w:p w14:paraId="60C4CD02" w14:textId="77777777" w:rsidR="00595EA5" w:rsidRPr="00595EA5" w:rsidRDefault="00595EA5" w:rsidP="00595EA5">
            <w:pPr>
              <w:rPr>
                <w:rFonts w:ascii="Arial" w:hAnsi="Arial" w:cs="Arial"/>
                <w:bCs/>
                <w:sz w:val="24"/>
                <w:szCs w:val="24"/>
              </w:rPr>
            </w:pPr>
            <w:r w:rsidRPr="00595EA5">
              <w:rPr>
                <w:rFonts w:ascii="Arial" w:hAnsi="Arial" w:cs="Arial"/>
                <w:bCs/>
                <w:sz w:val="24"/>
                <w:szCs w:val="24"/>
              </w:rPr>
              <w:t>This helps children:</w:t>
            </w:r>
          </w:p>
          <w:p w14:paraId="78F9A15C" w14:textId="77777777" w:rsidR="00595EA5" w:rsidRPr="00595EA5" w:rsidRDefault="00595EA5" w:rsidP="00595EA5">
            <w:pPr>
              <w:numPr>
                <w:ilvl w:val="0"/>
                <w:numId w:val="16"/>
              </w:numPr>
              <w:rPr>
                <w:rFonts w:ascii="Arial" w:hAnsi="Arial" w:cs="Arial"/>
                <w:bCs/>
                <w:sz w:val="24"/>
                <w:szCs w:val="24"/>
              </w:rPr>
            </w:pPr>
            <w:r w:rsidRPr="00595EA5">
              <w:rPr>
                <w:rFonts w:ascii="Arial" w:hAnsi="Arial" w:cs="Arial"/>
                <w:bCs/>
                <w:sz w:val="24"/>
                <w:szCs w:val="24"/>
              </w:rPr>
              <w:t>Understand social roles</w:t>
            </w:r>
          </w:p>
          <w:p w14:paraId="1BB04C3F" w14:textId="77777777" w:rsidR="00595EA5" w:rsidRPr="00595EA5" w:rsidRDefault="00595EA5" w:rsidP="00595EA5">
            <w:pPr>
              <w:numPr>
                <w:ilvl w:val="0"/>
                <w:numId w:val="16"/>
              </w:numPr>
              <w:rPr>
                <w:rFonts w:ascii="Arial" w:hAnsi="Arial" w:cs="Arial"/>
                <w:bCs/>
                <w:sz w:val="24"/>
                <w:szCs w:val="24"/>
              </w:rPr>
            </w:pPr>
            <w:r w:rsidRPr="00595EA5">
              <w:rPr>
                <w:rFonts w:ascii="Arial" w:hAnsi="Arial" w:cs="Arial"/>
                <w:bCs/>
                <w:sz w:val="24"/>
                <w:szCs w:val="24"/>
              </w:rPr>
              <w:t>Practice turn-taking and cooperation</w:t>
            </w:r>
          </w:p>
          <w:p w14:paraId="5569D03F" w14:textId="77777777" w:rsidR="00595EA5" w:rsidRPr="00595EA5" w:rsidRDefault="00595EA5" w:rsidP="00595EA5">
            <w:pPr>
              <w:numPr>
                <w:ilvl w:val="0"/>
                <w:numId w:val="16"/>
              </w:numPr>
              <w:rPr>
                <w:rFonts w:ascii="Arial" w:hAnsi="Arial" w:cs="Arial"/>
                <w:bCs/>
                <w:sz w:val="24"/>
                <w:szCs w:val="24"/>
              </w:rPr>
            </w:pPr>
            <w:r w:rsidRPr="00595EA5">
              <w:rPr>
                <w:rFonts w:ascii="Arial" w:hAnsi="Arial" w:cs="Arial"/>
                <w:bCs/>
                <w:sz w:val="24"/>
                <w:szCs w:val="24"/>
              </w:rPr>
              <w:t>Use language in context</w:t>
            </w:r>
          </w:p>
          <w:p w14:paraId="5766E60A" w14:textId="77777777" w:rsidR="00595EA5" w:rsidRDefault="00595EA5" w:rsidP="00595EA5">
            <w:pPr>
              <w:numPr>
                <w:ilvl w:val="0"/>
                <w:numId w:val="16"/>
              </w:numPr>
              <w:rPr>
                <w:rFonts w:ascii="Arial" w:hAnsi="Arial" w:cs="Arial"/>
                <w:bCs/>
                <w:sz w:val="24"/>
                <w:szCs w:val="24"/>
              </w:rPr>
            </w:pPr>
            <w:r w:rsidRPr="00595EA5">
              <w:rPr>
                <w:rFonts w:ascii="Arial" w:hAnsi="Arial" w:cs="Arial"/>
                <w:bCs/>
                <w:sz w:val="24"/>
                <w:szCs w:val="24"/>
              </w:rPr>
              <w:t>Extend their imaginative play</w:t>
            </w:r>
          </w:p>
          <w:p w14:paraId="73CB4BCB" w14:textId="77777777" w:rsidR="00595EA5" w:rsidRDefault="00595EA5" w:rsidP="00595EA5">
            <w:pPr>
              <w:rPr>
                <w:rFonts w:ascii="Arial" w:hAnsi="Arial" w:cs="Arial"/>
                <w:bCs/>
                <w:sz w:val="24"/>
                <w:szCs w:val="24"/>
              </w:rPr>
            </w:pPr>
          </w:p>
          <w:p w14:paraId="5071BDAB" w14:textId="2AC88A69" w:rsidR="00595EA5" w:rsidRPr="00595EA5" w:rsidRDefault="00595EA5" w:rsidP="00595EA5">
            <w:pPr>
              <w:rPr>
                <w:rFonts w:ascii="Arial" w:hAnsi="Arial" w:cs="Arial"/>
                <w:bCs/>
                <w:sz w:val="24"/>
                <w:szCs w:val="24"/>
              </w:rPr>
            </w:pPr>
            <w:r>
              <w:rPr>
                <w:rFonts w:ascii="Arial" w:hAnsi="Arial" w:cs="Arial"/>
                <w:bCs/>
                <w:sz w:val="24"/>
                <w:szCs w:val="24"/>
              </w:rPr>
              <w:t>H</w:t>
            </w:r>
            <w:r w:rsidRPr="00595EA5">
              <w:rPr>
                <w:rFonts w:ascii="Arial" w:hAnsi="Arial" w:cs="Arial"/>
                <w:bCs/>
                <w:sz w:val="24"/>
                <w:szCs w:val="24"/>
              </w:rPr>
              <w:t>elping children </w:t>
            </w:r>
            <w:r w:rsidRPr="00595EA5">
              <w:rPr>
                <w:rFonts w:ascii="Arial" w:hAnsi="Arial" w:cs="Arial"/>
                <w:b/>
                <w:bCs/>
                <w:sz w:val="24"/>
                <w:szCs w:val="24"/>
              </w:rPr>
              <w:t>think ahead and organise their play</w:t>
            </w:r>
            <w:r w:rsidRPr="00595EA5">
              <w:rPr>
                <w:rFonts w:ascii="Arial" w:hAnsi="Arial" w:cs="Arial"/>
                <w:bCs/>
                <w:sz w:val="24"/>
                <w:szCs w:val="24"/>
              </w:rPr>
              <w:t>. It’s a key skill in cooperative and symbolic play, where children begin to plan roles, actions, or storylines together.</w:t>
            </w:r>
          </w:p>
          <w:p w14:paraId="36862163" w14:textId="77777777" w:rsidR="00595EA5" w:rsidRPr="00595EA5" w:rsidRDefault="00595EA5" w:rsidP="00595EA5">
            <w:pPr>
              <w:rPr>
                <w:rFonts w:ascii="Arial" w:hAnsi="Arial" w:cs="Arial"/>
                <w:bCs/>
                <w:sz w:val="24"/>
                <w:szCs w:val="24"/>
              </w:rPr>
            </w:pPr>
            <w:r w:rsidRPr="00595EA5">
              <w:rPr>
                <w:rFonts w:ascii="Arial" w:hAnsi="Arial" w:cs="Arial"/>
                <w:b/>
                <w:bCs/>
                <w:sz w:val="24"/>
                <w:szCs w:val="24"/>
              </w:rPr>
              <w:t>Examples of how to encourage planning:</w:t>
            </w:r>
          </w:p>
          <w:p w14:paraId="52BBABC1" w14:textId="77777777" w:rsidR="00595EA5" w:rsidRPr="00595EA5" w:rsidRDefault="00595EA5" w:rsidP="00595EA5">
            <w:pPr>
              <w:numPr>
                <w:ilvl w:val="0"/>
                <w:numId w:val="17"/>
              </w:numPr>
              <w:rPr>
                <w:rFonts w:ascii="Arial" w:hAnsi="Arial" w:cs="Arial"/>
                <w:bCs/>
                <w:sz w:val="24"/>
                <w:szCs w:val="24"/>
              </w:rPr>
            </w:pPr>
            <w:r w:rsidRPr="00595EA5">
              <w:rPr>
                <w:rFonts w:ascii="Arial" w:hAnsi="Arial" w:cs="Arial"/>
                <w:bCs/>
                <w:sz w:val="24"/>
                <w:szCs w:val="24"/>
              </w:rPr>
              <w:lastRenderedPageBreak/>
              <w:t>Ask open-ended questions:</w:t>
            </w:r>
            <w:r w:rsidRPr="00595EA5">
              <w:rPr>
                <w:rFonts w:ascii="Arial" w:hAnsi="Arial" w:cs="Arial"/>
                <w:bCs/>
                <w:sz w:val="24"/>
                <w:szCs w:val="24"/>
              </w:rPr>
              <w:br/>
            </w:r>
            <w:r w:rsidRPr="00595EA5">
              <w:rPr>
                <w:rFonts w:ascii="Arial" w:hAnsi="Arial" w:cs="Arial"/>
                <w:bCs/>
                <w:i/>
                <w:iCs/>
                <w:sz w:val="24"/>
                <w:szCs w:val="24"/>
              </w:rPr>
              <w:t>“What should we build today?”</w:t>
            </w:r>
            <w:r w:rsidRPr="00595EA5">
              <w:rPr>
                <w:rFonts w:ascii="Arial" w:hAnsi="Arial" w:cs="Arial"/>
                <w:bCs/>
                <w:sz w:val="24"/>
                <w:szCs w:val="24"/>
              </w:rPr>
              <w:t> or </w:t>
            </w:r>
            <w:r w:rsidRPr="00595EA5">
              <w:rPr>
                <w:rFonts w:ascii="Arial" w:hAnsi="Arial" w:cs="Arial"/>
                <w:bCs/>
                <w:i/>
                <w:iCs/>
                <w:sz w:val="24"/>
                <w:szCs w:val="24"/>
              </w:rPr>
              <w:t>“Who will do what in our game?”</w:t>
            </w:r>
          </w:p>
          <w:p w14:paraId="04B8EE53" w14:textId="77777777" w:rsidR="00595EA5" w:rsidRPr="00595EA5" w:rsidRDefault="00595EA5" w:rsidP="00595EA5">
            <w:pPr>
              <w:numPr>
                <w:ilvl w:val="0"/>
                <w:numId w:val="17"/>
              </w:numPr>
              <w:rPr>
                <w:rFonts w:ascii="Arial" w:hAnsi="Arial" w:cs="Arial"/>
                <w:bCs/>
                <w:sz w:val="24"/>
                <w:szCs w:val="24"/>
              </w:rPr>
            </w:pPr>
            <w:r w:rsidRPr="00595EA5">
              <w:rPr>
                <w:rFonts w:ascii="Arial" w:hAnsi="Arial" w:cs="Arial"/>
                <w:bCs/>
                <w:sz w:val="24"/>
                <w:szCs w:val="24"/>
              </w:rPr>
              <w:t>Use visual supports or props to help structure ideas (e.g., a menu for a pretend café)</w:t>
            </w:r>
          </w:p>
          <w:p w14:paraId="459B8626" w14:textId="77777777" w:rsidR="00595EA5" w:rsidRPr="00595EA5" w:rsidRDefault="00595EA5" w:rsidP="00595EA5">
            <w:pPr>
              <w:numPr>
                <w:ilvl w:val="0"/>
                <w:numId w:val="17"/>
              </w:numPr>
              <w:rPr>
                <w:rFonts w:ascii="Arial" w:hAnsi="Arial" w:cs="Arial"/>
                <w:bCs/>
                <w:sz w:val="24"/>
                <w:szCs w:val="24"/>
              </w:rPr>
            </w:pPr>
            <w:r w:rsidRPr="00595EA5">
              <w:rPr>
                <w:rFonts w:ascii="Arial" w:hAnsi="Arial" w:cs="Arial"/>
                <w:bCs/>
                <w:sz w:val="24"/>
                <w:szCs w:val="24"/>
              </w:rPr>
              <w:t>Encourage children to talk through their ideas before starting:</w:t>
            </w:r>
            <w:r w:rsidRPr="00595EA5">
              <w:rPr>
                <w:rFonts w:ascii="Arial" w:hAnsi="Arial" w:cs="Arial"/>
                <w:bCs/>
                <w:sz w:val="24"/>
                <w:szCs w:val="24"/>
              </w:rPr>
              <w:br/>
            </w:r>
            <w:r w:rsidRPr="00595EA5">
              <w:rPr>
                <w:rFonts w:ascii="Arial" w:hAnsi="Arial" w:cs="Arial"/>
                <w:bCs/>
                <w:i/>
                <w:iCs/>
                <w:sz w:val="24"/>
                <w:szCs w:val="24"/>
              </w:rPr>
              <w:t>“Let’s decide what happens first, then next.”</w:t>
            </w:r>
          </w:p>
          <w:p w14:paraId="759FA503" w14:textId="77632846" w:rsidR="00595EA5" w:rsidRPr="00595EA5" w:rsidRDefault="00595EA5" w:rsidP="00595EA5">
            <w:pPr>
              <w:rPr>
                <w:rFonts w:ascii="Arial" w:hAnsi="Arial" w:cs="Arial"/>
                <w:bCs/>
                <w:sz w:val="24"/>
                <w:szCs w:val="24"/>
              </w:rPr>
            </w:pPr>
            <w:r>
              <w:rPr>
                <w:rFonts w:ascii="Arial" w:hAnsi="Arial" w:cs="Arial"/>
                <w:bCs/>
                <w:sz w:val="24"/>
                <w:szCs w:val="24"/>
              </w:rPr>
              <w:t>H</w:t>
            </w:r>
            <w:r w:rsidRPr="00595EA5">
              <w:rPr>
                <w:rFonts w:ascii="Arial" w:hAnsi="Arial" w:cs="Arial"/>
                <w:bCs/>
                <w:sz w:val="24"/>
                <w:szCs w:val="24"/>
              </w:rPr>
              <w:t>elping children </w:t>
            </w:r>
            <w:r w:rsidRPr="00595EA5">
              <w:rPr>
                <w:rFonts w:ascii="Arial" w:hAnsi="Arial" w:cs="Arial"/>
                <w:b/>
                <w:bCs/>
                <w:sz w:val="24"/>
                <w:szCs w:val="24"/>
              </w:rPr>
              <w:t>add more steps or complexity</w:t>
            </w:r>
            <w:r w:rsidRPr="00595EA5">
              <w:rPr>
                <w:rFonts w:ascii="Arial" w:hAnsi="Arial" w:cs="Arial"/>
                <w:bCs/>
                <w:sz w:val="24"/>
                <w:szCs w:val="24"/>
              </w:rPr>
              <w:t> to their play. It supports longer attention spans, richer language use, and deeper imaginative thinking.</w:t>
            </w:r>
          </w:p>
          <w:p w14:paraId="088A6BDD" w14:textId="77777777" w:rsidR="00595EA5" w:rsidRPr="00595EA5" w:rsidRDefault="00595EA5" w:rsidP="00595EA5">
            <w:pPr>
              <w:rPr>
                <w:rFonts w:ascii="Arial" w:hAnsi="Arial" w:cs="Arial"/>
                <w:bCs/>
                <w:sz w:val="24"/>
                <w:szCs w:val="24"/>
              </w:rPr>
            </w:pPr>
            <w:r w:rsidRPr="00595EA5">
              <w:rPr>
                <w:rFonts w:ascii="Arial" w:hAnsi="Arial" w:cs="Arial"/>
                <w:b/>
                <w:bCs/>
                <w:sz w:val="24"/>
                <w:szCs w:val="24"/>
              </w:rPr>
              <w:t>Examples of how to extend play sequences:</w:t>
            </w:r>
          </w:p>
          <w:p w14:paraId="4158B5DB" w14:textId="77777777" w:rsidR="00595EA5" w:rsidRPr="00595EA5" w:rsidRDefault="00595EA5" w:rsidP="00595EA5">
            <w:pPr>
              <w:numPr>
                <w:ilvl w:val="0"/>
                <w:numId w:val="18"/>
              </w:numPr>
              <w:rPr>
                <w:rFonts w:ascii="Arial" w:hAnsi="Arial" w:cs="Arial"/>
                <w:bCs/>
                <w:sz w:val="24"/>
                <w:szCs w:val="24"/>
              </w:rPr>
            </w:pPr>
            <w:r w:rsidRPr="00595EA5">
              <w:rPr>
                <w:rFonts w:ascii="Arial" w:hAnsi="Arial" w:cs="Arial"/>
                <w:bCs/>
                <w:sz w:val="24"/>
                <w:szCs w:val="24"/>
              </w:rPr>
              <w:t>Add new elements to the scenario:</w:t>
            </w:r>
            <w:r w:rsidRPr="00595EA5">
              <w:rPr>
                <w:rFonts w:ascii="Arial" w:hAnsi="Arial" w:cs="Arial"/>
                <w:bCs/>
                <w:sz w:val="24"/>
                <w:szCs w:val="24"/>
              </w:rPr>
              <w:br/>
            </w:r>
            <w:r w:rsidRPr="00595EA5">
              <w:rPr>
                <w:rFonts w:ascii="Arial" w:hAnsi="Arial" w:cs="Arial"/>
                <w:bCs/>
                <w:i/>
                <w:iCs/>
                <w:sz w:val="24"/>
                <w:szCs w:val="24"/>
              </w:rPr>
              <w:t>“Now the baby needs a bath after dinner!”</w:t>
            </w:r>
          </w:p>
          <w:p w14:paraId="034571B9" w14:textId="77777777" w:rsidR="00595EA5" w:rsidRPr="00595EA5" w:rsidRDefault="00595EA5" w:rsidP="00595EA5">
            <w:pPr>
              <w:numPr>
                <w:ilvl w:val="0"/>
                <w:numId w:val="18"/>
              </w:numPr>
              <w:rPr>
                <w:rFonts w:ascii="Arial" w:hAnsi="Arial" w:cs="Arial"/>
                <w:bCs/>
                <w:sz w:val="24"/>
                <w:szCs w:val="24"/>
              </w:rPr>
            </w:pPr>
            <w:r w:rsidRPr="00595EA5">
              <w:rPr>
                <w:rFonts w:ascii="Arial" w:hAnsi="Arial" w:cs="Arial"/>
                <w:bCs/>
                <w:sz w:val="24"/>
                <w:szCs w:val="24"/>
              </w:rPr>
              <w:t>Introduce a problem to solve:</w:t>
            </w:r>
            <w:r w:rsidRPr="00595EA5">
              <w:rPr>
                <w:rFonts w:ascii="Arial" w:hAnsi="Arial" w:cs="Arial"/>
                <w:bCs/>
                <w:sz w:val="24"/>
                <w:szCs w:val="24"/>
              </w:rPr>
              <w:br/>
            </w:r>
            <w:r w:rsidRPr="00595EA5">
              <w:rPr>
                <w:rFonts w:ascii="Arial" w:hAnsi="Arial" w:cs="Arial"/>
                <w:bCs/>
                <w:i/>
                <w:iCs/>
                <w:sz w:val="24"/>
                <w:szCs w:val="24"/>
              </w:rPr>
              <w:t>“Oh no, the shop is out of food—what should we do?”</w:t>
            </w:r>
          </w:p>
          <w:p w14:paraId="1A286D8C" w14:textId="77777777" w:rsidR="00595EA5" w:rsidRPr="00595EA5" w:rsidRDefault="00595EA5" w:rsidP="00595EA5">
            <w:pPr>
              <w:numPr>
                <w:ilvl w:val="0"/>
                <w:numId w:val="18"/>
              </w:numPr>
              <w:rPr>
                <w:rFonts w:ascii="Arial" w:hAnsi="Arial" w:cs="Arial"/>
                <w:bCs/>
                <w:sz w:val="24"/>
                <w:szCs w:val="24"/>
              </w:rPr>
            </w:pPr>
            <w:r w:rsidRPr="00595EA5">
              <w:rPr>
                <w:rFonts w:ascii="Arial" w:hAnsi="Arial" w:cs="Arial"/>
                <w:bCs/>
                <w:sz w:val="24"/>
                <w:szCs w:val="24"/>
              </w:rPr>
              <w:t>Encourage linking routines:</w:t>
            </w:r>
            <w:r w:rsidRPr="00595EA5">
              <w:rPr>
                <w:rFonts w:ascii="Arial" w:hAnsi="Arial" w:cs="Arial"/>
                <w:bCs/>
                <w:sz w:val="24"/>
                <w:szCs w:val="24"/>
              </w:rPr>
              <w:br/>
            </w:r>
            <w:r w:rsidRPr="00595EA5">
              <w:rPr>
                <w:rFonts w:ascii="Arial" w:hAnsi="Arial" w:cs="Arial"/>
                <w:bCs/>
                <w:i/>
                <w:iCs/>
                <w:sz w:val="24"/>
                <w:szCs w:val="24"/>
              </w:rPr>
              <w:t>“First we cook, then we eat, then we clean up.”</w:t>
            </w:r>
          </w:p>
          <w:p w14:paraId="60B3AB29" w14:textId="77777777" w:rsidR="00595EA5" w:rsidRPr="00595EA5" w:rsidRDefault="00595EA5" w:rsidP="00595EA5">
            <w:pPr>
              <w:rPr>
                <w:rFonts w:ascii="Arial" w:hAnsi="Arial" w:cs="Arial"/>
                <w:bCs/>
                <w:sz w:val="24"/>
                <w:szCs w:val="24"/>
              </w:rPr>
            </w:pPr>
          </w:p>
          <w:p w14:paraId="033B7D34" w14:textId="77777777" w:rsidR="00A25A8A" w:rsidRPr="00A25A8A" w:rsidRDefault="00A25A8A" w:rsidP="00F42566">
            <w:pPr>
              <w:rPr>
                <w:rFonts w:ascii="Arial" w:hAnsi="Arial" w:cs="Arial"/>
                <w:bCs/>
                <w:sz w:val="24"/>
                <w:szCs w:val="24"/>
              </w:rPr>
            </w:pPr>
          </w:p>
        </w:tc>
      </w:tr>
    </w:tbl>
    <w:p w14:paraId="5E21285D" w14:textId="77777777" w:rsidR="00D56B5B" w:rsidRDefault="00D56B5B" w:rsidP="0084582E">
      <w:pPr>
        <w:rPr>
          <w:rFonts w:cstheme="minorHAnsi"/>
          <w:b/>
          <w:u w:val="single"/>
        </w:rPr>
      </w:pPr>
    </w:p>
    <w:tbl>
      <w:tblPr>
        <w:tblStyle w:val="TableGrid"/>
        <w:tblpPr w:leftFromText="180" w:rightFromText="180" w:vertAnchor="text" w:tblpY="223"/>
        <w:tblW w:w="15388" w:type="dxa"/>
        <w:tblLook w:val="04A0" w:firstRow="1" w:lastRow="0" w:firstColumn="1" w:lastColumn="0" w:noHBand="0" w:noVBand="1"/>
      </w:tblPr>
      <w:tblGrid>
        <w:gridCol w:w="7650"/>
        <w:gridCol w:w="7654"/>
        <w:gridCol w:w="84"/>
      </w:tblGrid>
      <w:tr w:rsidR="00595EA5" w14:paraId="7242F359" w14:textId="77777777" w:rsidTr="00595EA5">
        <w:tc>
          <w:tcPr>
            <w:tcW w:w="15388" w:type="dxa"/>
            <w:gridSpan w:val="3"/>
          </w:tcPr>
          <w:p w14:paraId="3AE57070" w14:textId="77777777" w:rsidR="00595EA5" w:rsidRPr="00F42566" w:rsidRDefault="00595EA5" w:rsidP="00595EA5">
            <w:pPr>
              <w:pStyle w:val="Heading2"/>
              <w:rPr>
                <w:rFonts w:ascii="Arial" w:hAnsi="Arial" w:cs="Arial"/>
                <w:sz w:val="28"/>
                <w:szCs w:val="28"/>
              </w:rPr>
            </w:pPr>
            <w:proofErr w:type="gramStart"/>
            <w:r w:rsidRPr="00D56B5B">
              <w:rPr>
                <w:rFonts w:ascii="Arial" w:hAnsi="Arial" w:cs="Arial"/>
                <w:sz w:val="28"/>
                <w:szCs w:val="28"/>
              </w:rPr>
              <w:t xml:space="preserve">4. </w:t>
            </w:r>
            <w:r w:rsidRPr="00F42566">
              <w:rPr>
                <w:rFonts w:ascii="Arial" w:hAnsi="Arial" w:cs="Arial"/>
                <w:sz w:val="28"/>
                <w:szCs w:val="28"/>
              </w:rPr>
              <w:t>.</w:t>
            </w:r>
            <w:proofErr w:type="gramEnd"/>
            <w:r w:rsidRPr="00F42566">
              <w:rPr>
                <w:rFonts w:ascii="Arial" w:hAnsi="Arial" w:cs="Arial"/>
                <w:sz w:val="28"/>
                <w:szCs w:val="28"/>
              </w:rPr>
              <w:t xml:space="preserve"> Supporting Progression to the Next Stage</w:t>
            </w:r>
          </w:p>
          <w:p w14:paraId="525F8682" w14:textId="628F4991" w:rsidR="00595EA5" w:rsidRPr="00931D38" w:rsidRDefault="00595EA5" w:rsidP="00595EA5">
            <w:pPr>
              <w:rPr>
                <w:rFonts w:ascii="Arial" w:hAnsi="Arial" w:cs="Arial"/>
                <w:b/>
                <w:bCs/>
                <w:color w:val="4472C4" w:themeColor="accent1"/>
                <w:sz w:val="28"/>
                <w:szCs w:val="28"/>
                <w:lang w:val="en-US"/>
              </w:rPr>
            </w:pPr>
          </w:p>
          <w:p w14:paraId="35B81679" w14:textId="77777777" w:rsidR="00595EA5" w:rsidRPr="00931D38" w:rsidRDefault="00595EA5" w:rsidP="00595EA5">
            <w:pPr>
              <w:rPr>
                <w:rFonts w:cstheme="minorHAnsi"/>
                <w:b/>
              </w:rPr>
            </w:pPr>
          </w:p>
        </w:tc>
      </w:tr>
      <w:tr w:rsidR="00595EA5" w14:paraId="171C8CEA" w14:textId="77777777" w:rsidTr="00595EA5">
        <w:tc>
          <w:tcPr>
            <w:tcW w:w="15388" w:type="dxa"/>
            <w:gridSpan w:val="3"/>
          </w:tcPr>
          <w:p w14:paraId="60FAF882" w14:textId="6EEAF362" w:rsidR="00595EA5" w:rsidRPr="00595EA5" w:rsidRDefault="00595EA5" w:rsidP="00595EA5">
            <w:pPr>
              <w:rPr>
                <w:rFonts w:ascii="Arial" w:hAnsi="Arial" w:cs="Arial"/>
                <w:b/>
                <w:sz w:val="28"/>
                <w:szCs w:val="28"/>
              </w:rPr>
            </w:pPr>
            <w:r w:rsidRPr="00595EA5">
              <w:rPr>
                <w:rFonts w:ascii="Arial" w:hAnsi="Arial" w:cs="Arial"/>
                <w:b/>
                <w:sz w:val="28"/>
                <w:szCs w:val="28"/>
              </w:rPr>
              <w:t>Object Play</w:t>
            </w:r>
          </w:p>
        </w:tc>
      </w:tr>
      <w:tr w:rsidR="00595EA5" w14:paraId="782CEEBB" w14:textId="77777777" w:rsidTr="00595EA5">
        <w:trPr>
          <w:gridAfter w:val="1"/>
          <w:wAfter w:w="84" w:type="dxa"/>
        </w:trPr>
        <w:tc>
          <w:tcPr>
            <w:tcW w:w="7650" w:type="dxa"/>
          </w:tcPr>
          <w:p w14:paraId="29A4CB1C" w14:textId="77777777" w:rsidR="00595EA5" w:rsidRPr="002F6F58" w:rsidRDefault="00595EA5" w:rsidP="00595EA5">
            <w:pPr>
              <w:rPr>
                <w:rFonts w:ascii="Arial" w:hAnsi="Arial" w:cs="Arial"/>
                <w:sz w:val="24"/>
                <w:szCs w:val="24"/>
              </w:rPr>
            </w:pPr>
          </w:p>
          <w:p w14:paraId="66DDC822" w14:textId="77777777" w:rsidR="00595EA5" w:rsidRPr="002F6F58" w:rsidRDefault="00595EA5" w:rsidP="00595EA5">
            <w:pPr>
              <w:rPr>
                <w:rFonts w:ascii="Arial" w:hAnsi="Arial" w:cs="Arial"/>
                <w:b/>
                <w:sz w:val="24"/>
                <w:szCs w:val="24"/>
              </w:rPr>
            </w:pPr>
            <w:r w:rsidRPr="002F6F58">
              <w:rPr>
                <w:rFonts w:ascii="Arial" w:hAnsi="Arial" w:cs="Arial"/>
                <w:b/>
                <w:sz w:val="24"/>
                <w:szCs w:val="24"/>
              </w:rPr>
              <w:t>Current stage</w:t>
            </w:r>
          </w:p>
          <w:p w14:paraId="6373731E" w14:textId="77777777" w:rsidR="00595EA5" w:rsidRPr="002F6F58" w:rsidRDefault="00595EA5" w:rsidP="00595EA5">
            <w:pPr>
              <w:rPr>
                <w:rFonts w:ascii="Arial" w:hAnsi="Arial" w:cs="Arial"/>
                <w:b/>
                <w:sz w:val="24"/>
                <w:szCs w:val="24"/>
                <w:u w:val="single"/>
              </w:rPr>
            </w:pPr>
          </w:p>
        </w:tc>
        <w:tc>
          <w:tcPr>
            <w:tcW w:w="7654" w:type="dxa"/>
          </w:tcPr>
          <w:p w14:paraId="24B2FDC9" w14:textId="77777777" w:rsidR="00595EA5" w:rsidRPr="002F6F58" w:rsidRDefault="00595EA5" w:rsidP="00595EA5">
            <w:pPr>
              <w:rPr>
                <w:rFonts w:ascii="Arial" w:hAnsi="Arial" w:cs="Arial"/>
                <w:b/>
                <w:sz w:val="24"/>
                <w:szCs w:val="24"/>
                <w:u w:val="single"/>
              </w:rPr>
            </w:pPr>
          </w:p>
          <w:p w14:paraId="738609A5" w14:textId="01BEBE7F" w:rsidR="00595EA5" w:rsidRPr="002F6F58" w:rsidRDefault="00595EA5" w:rsidP="00595EA5">
            <w:pPr>
              <w:rPr>
                <w:rFonts w:ascii="Arial" w:hAnsi="Arial" w:cs="Arial"/>
                <w:b/>
                <w:sz w:val="24"/>
                <w:szCs w:val="24"/>
                <w:u w:val="single"/>
              </w:rPr>
            </w:pPr>
            <w:r w:rsidRPr="002F6F58">
              <w:rPr>
                <w:rFonts w:ascii="Arial" w:hAnsi="Arial" w:cs="Arial"/>
                <w:b/>
                <w:sz w:val="24"/>
                <w:szCs w:val="24"/>
              </w:rPr>
              <w:t>To Support Progression, Try…</w:t>
            </w:r>
          </w:p>
        </w:tc>
      </w:tr>
      <w:tr w:rsidR="00595EA5" w14:paraId="4A5E3E45" w14:textId="77777777" w:rsidTr="00595EA5">
        <w:trPr>
          <w:gridAfter w:val="1"/>
          <w:wAfter w:w="84" w:type="dxa"/>
        </w:trPr>
        <w:tc>
          <w:tcPr>
            <w:tcW w:w="7650" w:type="dxa"/>
          </w:tcPr>
          <w:p w14:paraId="1D39A53B" w14:textId="77777777" w:rsidR="002F6F58" w:rsidRDefault="002F6F58" w:rsidP="002F6F58">
            <w:pPr>
              <w:rPr>
                <w:rFonts w:ascii="Arial" w:hAnsi="Arial" w:cs="Arial"/>
                <w:sz w:val="24"/>
                <w:szCs w:val="24"/>
              </w:rPr>
            </w:pPr>
            <w:r w:rsidRPr="002F6F58">
              <w:rPr>
                <w:rFonts w:ascii="Arial" w:hAnsi="Arial" w:cs="Arial"/>
                <w:sz w:val="24"/>
                <w:szCs w:val="24"/>
              </w:rPr>
              <w:t>Sensory Exploration</w:t>
            </w:r>
          </w:p>
          <w:p w14:paraId="761CCC87" w14:textId="57072B04" w:rsidR="00547627" w:rsidRPr="002F6F58" w:rsidRDefault="00547627" w:rsidP="002F6F58">
            <w:pPr>
              <w:rPr>
                <w:rFonts w:ascii="Arial" w:hAnsi="Arial" w:cs="Arial"/>
                <w:sz w:val="24"/>
                <w:szCs w:val="24"/>
              </w:rPr>
            </w:pPr>
            <w:r>
              <w:rPr>
                <w:rFonts w:ascii="Arial" w:hAnsi="Arial" w:cs="Arial"/>
                <w:sz w:val="24"/>
                <w:szCs w:val="24"/>
              </w:rPr>
              <w:t>(Exploratory)</w:t>
            </w:r>
          </w:p>
          <w:p w14:paraId="62FBBC31" w14:textId="77777777" w:rsidR="00595EA5" w:rsidRPr="002F6F58" w:rsidRDefault="00595EA5" w:rsidP="00595EA5">
            <w:pPr>
              <w:rPr>
                <w:rFonts w:ascii="Arial" w:hAnsi="Arial" w:cs="Arial"/>
                <w:sz w:val="24"/>
                <w:szCs w:val="24"/>
              </w:rPr>
            </w:pPr>
          </w:p>
        </w:tc>
        <w:tc>
          <w:tcPr>
            <w:tcW w:w="7654" w:type="dxa"/>
          </w:tcPr>
          <w:p w14:paraId="6E6F9970" w14:textId="739B0C86" w:rsidR="00595EA5" w:rsidRPr="002F6F58" w:rsidRDefault="00595EA5" w:rsidP="00595EA5">
            <w:pPr>
              <w:rPr>
                <w:rFonts w:ascii="Arial" w:hAnsi="Arial" w:cs="Arial"/>
                <w:bCs/>
                <w:sz w:val="24"/>
                <w:szCs w:val="24"/>
              </w:rPr>
            </w:pPr>
            <w:r w:rsidRPr="002F6F58">
              <w:rPr>
                <w:rFonts w:ascii="Arial" w:hAnsi="Arial" w:cs="Arial"/>
                <w:bCs/>
                <w:sz w:val="24"/>
                <w:szCs w:val="24"/>
              </w:rPr>
              <w:t>Offer varied textures and sounds; model simple actions like stacking; use cause-and-effect toys</w:t>
            </w:r>
          </w:p>
        </w:tc>
      </w:tr>
      <w:tr w:rsidR="00595EA5" w14:paraId="236C9DE9" w14:textId="77777777" w:rsidTr="00595EA5">
        <w:trPr>
          <w:gridAfter w:val="1"/>
          <w:wAfter w:w="84" w:type="dxa"/>
        </w:trPr>
        <w:tc>
          <w:tcPr>
            <w:tcW w:w="7650" w:type="dxa"/>
          </w:tcPr>
          <w:p w14:paraId="56552A7F" w14:textId="77777777" w:rsidR="002F6F58" w:rsidRDefault="002F6F58" w:rsidP="002F6F58">
            <w:pPr>
              <w:rPr>
                <w:rFonts w:ascii="Arial" w:hAnsi="Arial" w:cs="Arial"/>
                <w:sz w:val="24"/>
                <w:szCs w:val="24"/>
              </w:rPr>
            </w:pPr>
            <w:r w:rsidRPr="002F6F58">
              <w:rPr>
                <w:rFonts w:ascii="Arial" w:hAnsi="Arial" w:cs="Arial"/>
                <w:sz w:val="24"/>
                <w:szCs w:val="24"/>
              </w:rPr>
              <w:lastRenderedPageBreak/>
              <w:t>Combining Objects</w:t>
            </w:r>
          </w:p>
          <w:p w14:paraId="21EB3EBD" w14:textId="684657EC" w:rsidR="00547627" w:rsidRPr="002F6F58" w:rsidRDefault="00547627" w:rsidP="002F6F58">
            <w:pPr>
              <w:rPr>
                <w:rFonts w:ascii="Arial" w:hAnsi="Arial" w:cs="Arial"/>
                <w:sz w:val="24"/>
                <w:szCs w:val="24"/>
              </w:rPr>
            </w:pPr>
            <w:r>
              <w:rPr>
                <w:rFonts w:ascii="Arial" w:hAnsi="Arial" w:cs="Arial"/>
                <w:sz w:val="24"/>
                <w:szCs w:val="24"/>
              </w:rPr>
              <w:t>(Relational)</w:t>
            </w:r>
          </w:p>
          <w:p w14:paraId="339B4DD0" w14:textId="77777777" w:rsidR="00595EA5" w:rsidRPr="002F6F58" w:rsidRDefault="00595EA5" w:rsidP="00595EA5">
            <w:pPr>
              <w:rPr>
                <w:rFonts w:ascii="Arial" w:hAnsi="Arial" w:cs="Arial"/>
                <w:sz w:val="24"/>
                <w:szCs w:val="24"/>
              </w:rPr>
            </w:pPr>
          </w:p>
        </w:tc>
        <w:tc>
          <w:tcPr>
            <w:tcW w:w="7654" w:type="dxa"/>
          </w:tcPr>
          <w:p w14:paraId="4FFA46BA" w14:textId="77777777" w:rsidR="00595EA5" w:rsidRPr="002F6F58" w:rsidRDefault="00595EA5" w:rsidP="00595EA5">
            <w:pPr>
              <w:rPr>
                <w:rFonts w:ascii="Arial" w:hAnsi="Arial" w:cs="Arial"/>
                <w:sz w:val="24"/>
                <w:szCs w:val="24"/>
              </w:rPr>
            </w:pPr>
            <w:r w:rsidRPr="002F6F58">
              <w:rPr>
                <w:rFonts w:ascii="Arial" w:hAnsi="Arial" w:cs="Arial"/>
                <w:sz w:val="24"/>
                <w:szCs w:val="24"/>
              </w:rPr>
              <w:t>Introduce toys that fit together; model combining objects; encourage sorting or grouping</w:t>
            </w:r>
          </w:p>
          <w:p w14:paraId="680503B8" w14:textId="77777777" w:rsidR="00595EA5" w:rsidRPr="002F6F58" w:rsidRDefault="00595EA5" w:rsidP="00595EA5">
            <w:pPr>
              <w:rPr>
                <w:rFonts w:ascii="Arial" w:hAnsi="Arial" w:cs="Arial"/>
                <w:b/>
                <w:sz w:val="24"/>
                <w:szCs w:val="24"/>
                <w:u w:val="single"/>
              </w:rPr>
            </w:pPr>
          </w:p>
        </w:tc>
      </w:tr>
      <w:tr w:rsidR="00595EA5" w14:paraId="4D47D0F9" w14:textId="77777777" w:rsidTr="00595EA5">
        <w:trPr>
          <w:gridAfter w:val="1"/>
          <w:wAfter w:w="84" w:type="dxa"/>
        </w:trPr>
        <w:tc>
          <w:tcPr>
            <w:tcW w:w="7650" w:type="dxa"/>
          </w:tcPr>
          <w:p w14:paraId="3331DB48" w14:textId="77777777" w:rsidR="002F6F58" w:rsidRDefault="002F6F58" w:rsidP="002F6F58">
            <w:pPr>
              <w:rPr>
                <w:rFonts w:ascii="Arial" w:hAnsi="Arial" w:cs="Arial"/>
                <w:sz w:val="24"/>
                <w:szCs w:val="24"/>
              </w:rPr>
            </w:pPr>
            <w:r w:rsidRPr="002F6F58">
              <w:rPr>
                <w:rFonts w:ascii="Arial" w:hAnsi="Arial" w:cs="Arial"/>
                <w:sz w:val="24"/>
                <w:szCs w:val="24"/>
              </w:rPr>
              <w:t>Purposeful Use</w:t>
            </w:r>
          </w:p>
          <w:p w14:paraId="5EAA1082" w14:textId="11F7F9E8" w:rsidR="00547627" w:rsidRPr="002F6F58" w:rsidRDefault="00547627" w:rsidP="002F6F58">
            <w:pPr>
              <w:rPr>
                <w:rFonts w:ascii="Arial" w:hAnsi="Arial" w:cs="Arial"/>
                <w:sz w:val="24"/>
                <w:szCs w:val="24"/>
              </w:rPr>
            </w:pPr>
            <w:r>
              <w:rPr>
                <w:rFonts w:ascii="Arial" w:hAnsi="Arial" w:cs="Arial"/>
                <w:sz w:val="24"/>
                <w:szCs w:val="24"/>
              </w:rPr>
              <w:t>(Functional)</w:t>
            </w:r>
          </w:p>
          <w:p w14:paraId="203D2AFC" w14:textId="77777777" w:rsidR="00595EA5" w:rsidRPr="002F6F58" w:rsidRDefault="00595EA5" w:rsidP="00595EA5">
            <w:pPr>
              <w:rPr>
                <w:rFonts w:ascii="Arial" w:hAnsi="Arial" w:cs="Arial"/>
                <w:sz w:val="24"/>
                <w:szCs w:val="24"/>
              </w:rPr>
            </w:pPr>
          </w:p>
        </w:tc>
        <w:tc>
          <w:tcPr>
            <w:tcW w:w="7654" w:type="dxa"/>
          </w:tcPr>
          <w:p w14:paraId="65A6DBB6" w14:textId="487F761F" w:rsidR="00595EA5" w:rsidRPr="002F6F58" w:rsidRDefault="002F6F58" w:rsidP="00595EA5">
            <w:pPr>
              <w:rPr>
                <w:rFonts w:ascii="Arial" w:hAnsi="Arial" w:cs="Arial"/>
                <w:sz w:val="24"/>
                <w:szCs w:val="24"/>
              </w:rPr>
            </w:pPr>
            <w:r w:rsidRPr="002F6F58">
              <w:rPr>
                <w:rFonts w:ascii="Arial" w:hAnsi="Arial" w:cs="Arial"/>
                <w:sz w:val="24"/>
                <w:szCs w:val="24"/>
              </w:rPr>
              <w:t>Provide toys with clear functions; model everyday routines; use real-life objects in play</w:t>
            </w:r>
          </w:p>
        </w:tc>
      </w:tr>
      <w:tr w:rsidR="002F6F58" w14:paraId="00147729" w14:textId="77777777" w:rsidTr="00595EA5">
        <w:trPr>
          <w:gridAfter w:val="1"/>
          <w:wAfter w:w="84" w:type="dxa"/>
        </w:trPr>
        <w:tc>
          <w:tcPr>
            <w:tcW w:w="7650" w:type="dxa"/>
          </w:tcPr>
          <w:p w14:paraId="47C17A1A" w14:textId="77777777" w:rsidR="00547627" w:rsidRDefault="002F6F58" w:rsidP="00595EA5">
            <w:pPr>
              <w:rPr>
                <w:rFonts w:ascii="Arial" w:hAnsi="Arial" w:cs="Arial"/>
                <w:sz w:val="24"/>
                <w:szCs w:val="24"/>
              </w:rPr>
            </w:pPr>
            <w:r w:rsidRPr="002F6F58">
              <w:rPr>
                <w:rFonts w:ascii="Arial" w:hAnsi="Arial" w:cs="Arial"/>
                <w:sz w:val="24"/>
                <w:szCs w:val="24"/>
              </w:rPr>
              <w:t xml:space="preserve">Pretend Play </w:t>
            </w:r>
          </w:p>
          <w:p w14:paraId="14D595DD" w14:textId="647605D2" w:rsidR="002F6F58" w:rsidRPr="002F6F58" w:rsidRDefault="002F6F58" w:rsidP="00595EA5">
            <w:pPr>
              <w:rPr>
                <w:rFonts w:ascii="Arial" w:hAnsi="Arial" w:cs="Arial"/>
                <w:sz w:val="24"/>
                <w:szCs w:val="24"/>
              </w:rPr>
            </w:pPr>
            <w:r w:rsidRPr="002F6F58">
              <w:rPr>
                <w:rFonts w:ascii="Arial" w:hAnsi="Arial" w:cs="Arial"/>
                <w:sz w:val="24"/>
                <w:szCs w:val="24"/>
              </w:rPr>
              <w:t>(Symbolic Play)</w:t>
            </w:r>
          </w:p>
        </w:tc>
        <w:tc>
          <w:tcPr>
            <w:tcW w:w="7654" w:type="dxa"/>
          </w:tcPr>
          <w:p w14:paraId="60E303C5" w14:textId="647AEA84" w:rsidR="002F6F58" w:rsidRPr="002F6F58" w:rsidRDefault="002F6F58" w:rsidP="00595EA5">
            <w:pPr>
              <w:rPr>
                <w:rFonts w:ascii="Arial" w:hAnsi="Arial" w:cs="Arial"/>
                <w:sz w:val="24"/>
                <w:szCs w:val="24"/>
              </w:rPr>
            </w:pPr>
            <w:r w:rsidRPr="002F6F58">
              <w:rPr>
                <w:rFonts w:ascii="Arial" w:hAnsi="Arial" w:cs="Arial"/>
                <w:sz w:val="24"/>
                <w:szCs w:val="24"/>
              </w:rPr>
              <w:t>Introduce role-play sets; model pretend actions; encourage storytelling or routines</w:t>
            </w:r>
          </w:p>
        </w:tc>
      </w:tr>
    </w:tbl>
    <w:p w14:paraId="2A572101" w14:textId="77777777" w:rsidR="00D56B5B" w:rsidRDefault="00D56B5B" w:rsidP="0084582E">
      <w:pPr>
        <w:rPr>
          <w:rFonts w:cstheme="minorHAnsi"/>
          <w:b/>
          <w:u w:val="single"/>
        </w:rPr>
      </w:pPr>
    </w:p>
    <w:p w14:paraId="091B790A" w14:textId="77777777" w:rsidR="00D56B5B" w:rsidRDefault="00D56B5B" w:rsidP="0084582E">
      <w:pPr>
        <w:rPr>
          <w:rFonts w:cstheme="minorHAnsi"/>
          <w:b/>
          <w:u w:val="single"/>
        </w:rPr>
      </w:pPr>
    </w:p>
    <w:p w14:paraId="3F371CEA" w14:textId="77777777" w:rsidR="00D56B5B" w:rsidRDefault="00D56B5B" w:rsidP="0084582E">
      <w:pPr>
        <w:rPr>
          <w:rFonts w:cstheme="minorHAnsi"/>
          <w:b/>
          <w:u w:val="single"/>
        </w:rPr>
      </w:pPr>
    </w:p>
    <w:p w14:paraId="4F3F491F" w14:textId="77777777" w:rsidR="00D56B5B" w:rsidRDefault="00D56B5B" w:rsidP="0084582E">
      <w:pPr>
        <w:rPr>
          <w:rFonts w:cstheme="minorHAnsi"/>
          <w:b/>
          <w:u w:val="single"/>
        </w:rPr>
      </w:pPr>
    </w:p>
    <w:p w14:paraId="74EEC7AE" w14:textId="77777777" w:rsidR="00D56B5B" w:rsidRDefault="00D56B5B" w:rsidP="0084582E">
      <w:pPr>
        <w:rPr>
          <w:rFonts w:cstheme="minorHAnsi"/>
          <w:b/>
          <w:u w:val="single"/>
        </w:rPr>
      </w:pPr>
    </w:p>
    <w:p w14:paraId="3537AA37" w14:textId="77777777" w:rsidR="00241518" w:rsidRDefault="00241518" w:rsidP="0084582E">
      <w:pPr>
        <w:rPr>
          <w:rFonts w:cstheme="minorHAnsi"/>
          <w:b/>
          <w:u w:val="single"/>
        </w:rPr>
      </w:pPr>
    </w:p>
    <w:p w14:paraId="52F4D85D" w14:textId="77777777" w:rsidR="00D92C47" w:rsidRDefault="00D92C47" w:rsidP="0084582E">
      <w:pPr>
        <w:rPr>
          <w:rFonts w:cstheme="minorHAnsi"/>
          <w:b/>
          <w:u w:val="single"/>
        </w:rPr>
      </w:pPr>
    </w:p>
    <w:p w14:paraId="7BBBE52C" w14:textId="77777777" w:rsidR="00D92C47" w:rsidRDefault="00D92C47" w:rsidP="0084582E">
      <w:pPr>
        <w:rPr>
          <w:rFonts w:cstheme="minorHAnsi"/>
          <w:b/>
          <w:u w:val="single"/>
        </w:rPr>
      </w:pPr>
    </w:p>
    <w:p w14:paraId="133D497B" w14:textId="77777777" w:rsidR="00D92C47" w:rsidRDefault="00D92C47" w:rsidP="0084582E">
      <w:pPr>
        <w:rPr>
          <w:rFonts w:cstheme="minorHAnsi"/>
          <w:b/>
          <w:u w:val="single"/>
        </w:rPr>
      </w:pPr>
    </w:p>
    <w:p w14:paraId="7A9DDE91" w14:textId="77777777" w:rsidR="00F7244C" w:rsidRDefault="00F7244C" w:rsidP="0084582E">
      <w:pPr>
        <w:rPr>
          <w:rFonts w:cstheme="minorHAnsi"/>
          <w:b/>
          <w:u w:val="single"/>
        </w:rPr>
      </w:pPr>
    </w:p>
    <w:p w14:paraId="66DBD145" w14:textId="77777777" w:rsidR="00D92C47" w:rsidRDefault="00D92C47" w:rsidP="0084582E">
      <w:pPr>
        <w:rPr>
          <w:rFonts w:cstheme="minorHAnsi"/>
          <w:b/>
          <w:u w:val="single"/>
        </w:rPr>
      </w:pPr>
    </w:p>
    <w:p w14:paraId="2602C71D" w14:textId="77777777" w:rsidR="00283BA3" w:rsidRDefault="00283BA3" w:rsidP="0084582E">
      <w:pPr>
        <w:rPr>
          <w:rFonts w:ascii="Arial" w:hAnsi="Arial" w:cs="Arial"/>
          <w:sz w:val="24"/>
          <w:szCs w:val="24"/>
        </w:rPr>
      </w:pPr>
    </w:p>
    <w:p w14:paraId="771533C7" w14:textId="77777777" w:rsidR="00A611DF" w:rsidRDefault="00A611DF" w:rsidP="0084582E">
      <w:pPr>
        <w:rPr>
          <w:rFonts w:ascii="Arial" w:hAnsi="Arial" w:cs="Arial"/>
          <w:sz w:val="24"/>
          <w:szCs w:val="24"/>
        </w:rPr>
      </w:pPr>
    </w:p>
    <w:sectPr w:rsidR="00A611DF" w:rsidSect="00B57E85">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309C" w14:textId="77777777" w:rsidR="00BE41BC" w:rsidRDefault="00BE41BC" w:rsidP="00B57E85">
      <w:pPr>
        <w:spacing w:after="0" w:line="240" w:lineRule="auto"/>
      </w:pPr>
      <w:r>
        <w:separator/>
      </w:r>
    </w:p>
  </w:endnote>
  <w:endnote w:type="continuationSeparator" w:id="0">
    <w:p w14:paraId="4EAC1E80" w14:textId="77777777" w:rsidR="00BE41BC" w:rsidRDefault="00BE41BC" w:rsidP="00B5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379C" w14:textId="14712FED" w:rsidR="00A31DAA" w:rsidRDefault="00A31DAA">
    <w:pPr>
      <w:pStyle w:val="Footer"/>
    </w:pPr>
    <w:r w:rsidRPr="00A31DAA">
      <w:rPr>
        <w:i/>
        <w:iCs/>
      </w:rPr>
      <w:t>This checklist is informed by developmental research on play, including Parten’s (1932) stages of social play and Casby’s (2003) framework for object play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CD59" w14:textId="77777777" w:rsidR="00BE41BC" w:rsidRDefault="00BE41BC" w:rsidP="00B57E85">
      <w:pPr>
        <w:spacing w:after="0" w:line="240" w:lineRule="auto"/>
      </w:pPr>
      <w:r>
        <w:separator/>
      </w:r>
    </w:p>
  </w:footnote>
  <w:footnote w:type="continuationSeparator" w:id="0">
    <w:p w14:paraId="19E89BBD" w14:textId="77777777" w:rsidR="00BE41BC" w:rsidRDefault="00BE41BC" w:rsidP="00B57E85">
      <w:pPr>
        <w:spacing w:after="0" w:line="240" w:lineRule="auto"/>
      </w:pPr>
      <w:r>
        <w:continuationSeparator/>
      </w:r>
    </w:p>
  </w:footnote>
  <w:footnote w:id="1">
    <w:p w14:paraId="6C0C4641" w14:textId="14FD459D" w:rsidR="00A31DAA" w:rsidRDefault="00A31D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FCC" w14:textId="39307DB0" w:rsidR="00B57E85" w:rsidRDefault="00B57E85" w:rsidP="00B57E85">
    <w:pPr>
      <w:pStyle w:val="Header"/>
      <w:jc w:val="right"/>
    </w:pPr>
    <w:r>
      <w:rPr>
        <w:noProof/>
        <w:lang w:eastAsia="en-GB"/>
      </w:rPr>
      <w:drawing>
        <wp:inline distT="0" distB="0" distL="0" distR="0" wp14:anchorId="3ECA4D0F" wp14:editId="2B4357D2">
          <wp:extent cx="34442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76"/>
    <w:multiLevelType w:val="multilevel"/>
    <w:tmpl w:val="7D6C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0724D"/>
    <w:multiLevelType w:val="multilevel"/>
    <w:tmpl w:val="69A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626F0"/>
    <w:multiLevelType w:val="multilevel"/>
    <w:tmpl w:val="FB4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26B47"/>
    <w:multiLevelType w:val="multilevel"/>
    <w:tmpl w:val="98E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E7612"/>
    <w:multiLevelType w:val="multilevel"/>
    <w:tmpl w:val="C8B4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07D3C"/>
    <w:multiLevelType w:val="multilevel"/>
    <w:tmpl w:val="913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F6DC2"/>
    <w:multiLevelType w:val="hybridMultilevel"/>
    <w:tmpl w:val="EEB0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91261"/>
    <w:multiLevelType w:val="multilevel"/>
    <w:tmpl w:val="95CE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768F1"/>
    <w:multiLevelType w:val="multilevel"/>
    <w:tmpl w:val="75F25F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832BF"/>
    <w:multiLevelType w:val="multilevel"/>
    <w:tmpl w:val="F97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B37A0A"/>
    <w:multiLevelType w:val="multilevel"/>
    <w:tmpl w:val="2AC417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21527D"/>
    <w:multiLevelType w:val="multilevel"/>
    <w:tmpl w:val="B04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CD3BCD"/>
    <w:multiLevelType w:val="multilevel"/>
    <w:tmpl w:val="ABD0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B17348"/>
    <w:multiLevelType w:val="multilevel"/>
    <w:tmpl w:val="A1EA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F7B9C"/>
    <w:multiLevelType w:val="multilevel"/>
    <w:tmpl w:val="D80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7C40FB"/>
    <w:multiLevelType w:val="multilevel"/>
    <w:tmpl w:val="5F6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7C7A83"/>
    <w:multiLevelType w:val="multilevel"/>
    <w:tmpl w:val="8ABE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C17C10"/>
    <w:multiLevelType w:val="multilevel"/>
    <w:tmpl w:val="A4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516966">
    <w:abstractNumId w:val="6"/>
  </w:num>
  <w:num w:numId="2" w16cid:durableId="1695033989">
    <w:abstractNumId w:val="12"/>
  </w:num>
  <w:num w:numId="3" w16cid:durableId="403139527">
    <w:abstractNumId w:val="17"/>
  </w:num>
  <w:num w:numId="4" w16cid:durableId="1733653552">
    <w:abstractNumId w:val="3"/>
  </w:num>
  <w:num w:numId="5" w16cid:durableId="1980767717">
    <w:abstractNumId w:val="11"/>
  </w:num>
  <w:num w:numId="6" w16cid:durableId="976761720">
    <w:abstractNumId w:val="10"/>
  </w:num>
  <w:num w:numId="7" w16cid:durableId="732239868">
    <w:abstractNumId w:val="8"/>
  </w:num>
  <w:num w:numId="8" w16cid:durableId="145442112">
    <w:abstractNumId w:val="0"/>
  </w:num>
  <w:num w:numId="9" w16cid:durableId="1067339663">
    <w:abstractNumId w:val="5"/>
  </w:num>
  <w:num w:numId="10" w16cid:durableId="900140445">
    <w:abstractNumId w:val="4"/>
  </w:num>
  <w:num w:numId="11" w16cid:durableId="1517038553">
    <w:abstractNumId w:val="15"/>
  </w:num>
  <w:num w:numId="12" w16cid:durableId="771709983">
    <w:abstractNumId w:val="14"/>
  </w:num>
  <w:num w:numId="13" w16cid:durableId="1933391995">
    <w:abstractNumId w:val="1"/>
  </w:num>
  <w:num w:numId="14" w16cid:durableId="424962460">
    <w:abstractNumId w:val="9"/>
  </w:num>
  <w:num w:numId="15" w16cid:durableId="1470397554">
    <w:abstractNumId w:val="7"/>
  </w:num>
  <w:num w:numId="16" w16cid:durableId="547575375">
    <w:abstractNumId w:val="16"/>
  </w:num>
  <w:num w:numId="17" w16cid:durableId="1855683636">
    <w:abstractNumId w:val="13"/>
  </w:num>
  <w:num w:numId="18" w16cid:durableId="511840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85"/>
    <w:rsid w:val="00017414"/>
    <w:rsid w:val="00040219"/>
    <w:rsid w:val="000416A3"/>
    <w:rsid w:val="0004274E"/>
    <w:rsid w:val="00044377"/>
    <w:rsid w:val="00092595"/>
    <w:rsid w:val="000A2370"/>
    <w:rsid w:val="000A2A03"/>
    <w:rsid w:val="000A2B0A"/>
    <w:rsid w:val="000B55FA"/>
    <w:rsid w:val="000D19B4"/>
    <w:rsid w:val="000E56C6"/>
    <w:rsid w:val="00107F32"/>
    <w:rsid w:val="00162F3D"/>
    <w:rsid w:val="0017251F"/>
    <w:rsid w:val="00181F30"/>
    <w:rsid w:val="00184019"/>
    <w:rsid w:val="001B581D"/>
    <w:rsid w:val="001B6519"/>
    <w:rsid w:val="001C01E7"/>
    <w:rsid w:val="002077E3"/>
    <w:rsid w:val="002247AD"/>
    <w:rsid w:val="00241518"/>
    <w:rsid w:val="00283BA3"/>
    <w:rsid w:val="0029478D"/>
    <w:rsid w:val="00296972"/>
    <w:rsid w:val="002A3C4E"/>
    <w:rsid w:val="002A635C"/>
    <w:rsid w:val="002B29E0"/>
    <w:rsid w:val="002C19BB"/>
    <w:rsid w:val="002D5522"/>
    <w:rsid w:val="002E33E4"/>
    <w:rsid w:val="002F078E"/>
    <w:rsid w:val="002F56A2"/>
    <w:rsid w:val="002F6F58"/>
    <w:rsid w:val="00321C7D"/>
    <w:rsid w:val="00351CCD"/>
    <w:rsid w:val="003766CF"/>
    <w:rsid w:val="003A33AC"/>
    <w:rsid w:val="003E1B34"/>
    <w:rsid w:val="00404C02"/>
    <w:rsid w:val="004176F8"/>
    <w:rsid w:val="00440392"/>
    <w:rsid w:val="00454634"/>
    <w:rsid w:val="00456896"/>
    <w:rsid w:val="0049480B"/>
    <w:rsid w:val="004A711E"/>
    <w:rsid w:val="00506B70"/>
    <w:rsid w:val="005269F0"/>
    <w:rsid w:val="00543C2A"/>
    <w:rsid w:val="00547627"/>
    <w:rsid w:val="00595EA5"/>
    <w:rsid w:val="005A72AE"/>
    <w:rsid w:val="005B4DD8"/>
    <w:rsid w:val="006033B2"/>
    <w:rsid w:val="00691486"/>
    <w:rsid w:val="006A29AC"/>
    <w:rsid w:val="006B2A1C"/>
    <w:rsid w:val="006D1772"/>
    <w:rsid w:val="00702DB5"/>
    <w:rsid w:val="007728CD"/>
    <w:rsid w:val="0078415E"/>
    <w:rsid w:val="0079306B"/>
    <w:rsid w:val="007A1CA3"/>
    <w:rsid w:val="0084102F"/>
    <w:rsid w:val="0084582E"/>
    <w:rsid w:val="00863E02"/>
    <w:rsid w:val="008A237E"/>
    <w:rsid w:val="008A24E9"/>
    <w:rsid w:val="008B0133"/>
    <w:rsid w:val="0091651A"/>
    <w:rsid w:val="00931D38"/>
    <w:rsid w:val="00972C98"/>
    <w:rsid w:val="00981D2C"/>
    <w:rsid w:val="0099166B"/>
    <w:rsid w:val="009D1084"/>
    <w:rsid w:val="00A170FF"/>
    <w:rsid w:val="00A25A8A"/>
    <w:rsid w:val="00A31DAA"/>
    <w:rsid w:val="00A40D2D"/>
    <w:rsid w:val="00A611DF"/>
    <w:rsid w:val="00A70433"/>
    <w:rsid w:val="00A90CBA"/>
    <w:rsid w:val="00B57E85"/>
    <w:rsid w:val="00B648F9"/>
    <w:rsid w:val="00BB46B4"/>
    <w:rsid w:val="00BE41BC"/>
    <w:rsid w:val="00BF6E41"/>
    <w:rsid w:val="00C23AB7"/>
    <w:rsid w:val="00C264B4"/>
    <w:rsid w:val="00C42C3E"/>
    <w:rsid w:val="00C44F28"/>
    <w:rsid w:val="00C47424"/>
    <w:rsid w:val="00C55ED2"/>
    <w:rsid w:val="00C61E36"/>
    <w:rsid w:val="00C62C77"/>
    <w:rsid w:val="00C86934"/>
    <w:rsid w:val="00CB1E64"/>
    <w:rsid w:val="00CB404A"/>
    <w:rsid w:val="00CD5E7C"/>
    <w:rsid w:val="00D0063F"/>
    <w:rsid w:val="00D1246B"/>
    <w:rsid w:val="00D23DE7"/>
    <w:rsid w:val="00D55DA0"/>
    <w:rsid w:val="00D56B5B"/>
    <w:rsid w:val="00D92C47"/>
    <w:rsid w:val="00D93FD7"/>
    <w:rsid w:val="00E032DB"/>
    <w:rsid w:val="00E17A24"/>
    <w:rsid w:val="00E57AE5"/>
    <w:rsid w:val="00E66E3A"/>
    <w:rsid w:val="00E72995"/>
    <w:rsid w:val="00E75ADD"/>
    <w:rsid w:val="00E81B8B"/>
    <w:rsid w:val="00EB1670"/>
    <w:rsid w:val="00EC38B8"/>
    <w:rsid w:val="00F42566"/>
    <w:rsid w:val="00F6328A"/>
    <w:rsid w:val="00F7244C"/>
    <w:rsid w:val="00F73AFE"/>
    <w:rsid w:val="00F847D2"/>
    <w:rsid w:val="00FC1BDE"/>
    <w:rsid w:val="00FE4CEF"/>
    <w:rsid w:val="00FE78AB"/>
    <w:rsid w:val="00FF5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A7FEDB"/>
  <w15:chartTrackingRefBased/>
  <w15:docId w15:val="{D63B0241-B1F0-462B-8A54-19CE5614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85"/>
  </w:style>
  <w:style w:type="paragraph" w:styleId="Heading1">
    <w:name w:val="heading 1"/>
    <w:basedOn w:val="Normal"/>
    <w:next w:val="Normal"/>
    <w:link w:val="Heading1Char"/>
    <w:uiPriority w:val="9"/>
    <w:qFormat/>
    <w:rsid w:val="00931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552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A611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B57E85"/>
    <w:rPr>
      <w:vertAlign w:val="superscript"/>
    </w:rPr>
  </w:style>
  <w:style w:type="paragraph" w:styleId="Header">
    <w:name w:val="header"/>
    <w:basedOn w:val="Normal"/>
    <w:link w:val="HeaderChar"/>
    <w:uiPriority w:val="99"/>
    <w:unhideWhenUsed/>
    <w:rsid w:val="00B57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85"/>
  </w:style>
  <w:style w:type="paragraph" w:styleId="Footer">
    <w:name w:val="footer"/>
    <w:basedOn w:val="Normal"/>
    <w:link w:val="FooterChar"/>
    <w:uiPriority w:val="99"/>
    <w:unhideWhenUsed/>
    <w:rsid w:val="00B57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85"/>
  </w:style>
  <w:style w:type="character" w:customStyle="1" w:styleId="Heading2Char">
    <w:name w:val="Heading 2 Char"/>
    <w:basedOn w:val="DefaultParagraphFont"/>
    <w:link w:val="Heading2"/>
    <w:uiPriority w:val="9"/>
    <w:rsid w:val="002D5522"/>
    <w:rPr>
      <w:rFonts w:asciiTheme="majorHAnsi" w:eastAsiaTheme="majorEastAsia" w:hAnsiTheme="majorHAnsi" w:cstheme="majorBidi"/>
      <w:b/>
      <w:bCs/>
      <w:color w:val="4472C4" w:themeColor="accent1"/>
      <w:sz w:val="26"/>
      <w:szCs w:val="26"/>
      <w:lang w:val="en-US"/>
    </w:rPr>
  </w:style>
  <w:style w:type="character" w:customStyle="1" w:styleId="Heading1Char">
    <w:name w:val="Heading 1 Char"/>
    <w:basedOn w:val="DefaultParagraphFont"/>
    <w:link w:val="Heading1"/>
    <w:uiPriority w:val="9"/>
    <w:rsid w:val="00931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1D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54634"/>
    <w:rPr>
      <w:b/>
      <w:bCs/>
    </w:rPr>
  </w:style>
  <w:style w:type="paragraph" w:styleId="FootnoteText">
    <w:name w:val="footnote text"/>
    <w:basedOn w:val="Normal"/>
    <w:link w:val="FootnoteTextChar"/>
    <w:uiPriority w:val="99"/>
    <w:semiHidden/>
    <w:unhideWhenUsed/>
    <w:rsid w:val="00A31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DAA"/>
    <w:rPr>
      <w:sz w:val="20"/>
      <w:szCs w:val="20"/>
    </w:rPr>
  </w:style>
  <w:style w:type="character" w:styleId="FootnoteReference">
    <w:name w:val="footnote reference"/>
    <w:basedOn w:val="DefaultParagraphFont"/>
    <w:uiPriority w:val="99"/>
    <w:semiHidden/>
    <w:unhideWhenUsed/>
    <w:rsid w:val="00A31DAA"/>
    <w:rPr>
      <w:vertAlign w:val="superscript"/>
    </w:rPr>
  </w:style>
  <w:style w:type="paragraph" w:styleId="ListParagraph">
    <w:name w:val="List Paragraph"/>
    <w:basedOn w:val="Normal"/>
    <w:uiPriority w:val="34"/>
    <w:qFormat/>
    <w:rsid w:val="0049480B"/>
    <w:pPr>
      <w:ind w:left="720"/>
      <w:contextualSpacing/>
    </w:pPr>
  </w:style>
  <w:style w:type="paragraph" w:styleId="NormalWeb">
    <w:name w:val="Normal (Web)"/>
    <w:basedOn w:val="Normal"/>
    <w:uiPriority w:val="99"/>
    <w:semiHidden/>
    <w:unhideWhenUsed/>
    <w:rsid w:val="004948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4356">
      <w:bodyDiv w:val="1"/>
      <w:marLeft w:val="0"/>
      <w:marRight w:val="0"/>
      <w:marTop w:val="0"/>
      <w:marBottom w:val="0"/>
      <w:divBdr>
        <w:top w:val="none" w:sz="0" w:space="0" w:color="auto"/>
        <w:left w:val="none" w:sz="0" w:space="0" w:color="auto"/>
        <w:bottom w:val="none" w:sz="0" w:space="0" w:color="auto"/>
        <w:right w:val="none" w:sz="0" w:space="0" w:color="auto"/>
      </w:divBdr>
    </w:div>
    <w:div w:id="276377741">
      <w:bodyDiv w:val="1"/>
      <w:marLeft w:val="0"/>
      <w:marRight w:val="0"/>
      <w:marTop w:val="0"/>
      <w:marBottom w:val="0"/>
      <w:divBdr>
        <w:top w:val="none" w:sz="0" w:space="0" w:color="auto"/>
        <w:left w:val="none" w:sz="0" w:space="0" w:color="auto"/>
        <w:bottom w:val="none" w:sz="0" w:space="0" w:color="auto"/>
        <w:right w:val="none" w:sz="0" w:space="0" w:color="auto"/>
      </w:divBdr>
      <w:divsChild>
        <w:div w:id="127031152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86159922">
      <w:bodyDiv w:val="1"/>
      <w:marLeft w:val="0"/>
      <w:marRight w:val="0"/>
      <w:marTop w:val="0"/>
      <w:marBottom w:val="0"/>
      <w:divBdr>
        <w:top w:val="none" w:sz="0" w:space="0" w:color="auto"/>
        <w:left w:val="none" w:sz="0" w:space="0" w:color="auto"/>
        <w:bottom w:val="none" w:sz="0" w:space="0" w:color="auto"/>
        <w:right w:val="none" w:sz="0" w:space="0" w:color="auto"/>
      </w:divBdr>
    </w:div>
    <w:div w:id="287860034">
      <w:bodyDiv w:val="1"/>
      <w:marLeft w:val="0"/>
      <w:marRight w:val="0"/>
      <w:marTop w:val="0"/>
      <w:marBottom w:val="0"/>
      <w:divBdr>
        <w:top w:val="none" w:sz="0" w:space="0" w:color="auto"/>
        <w:left w:val="none" w:sz="0" w:space="0" w:color="auto"/>
        <w:bottom w:val="none" w:sz="0" w:space="0" w:color="auto"/>
        <w:right w:val="none" w:sz="0" w:space="0" w:color="auto"/>
      </w:divBdr>
    </w:div>
    <w:div w:id="305474802">
      <w:bodyDiv w:val="1"/>
      <w:marLeft w:val="0"/>
      <w:marRight w:val="0"/>
      <w:marTop w:val="0"/>
      <w:marBottom w:val="0"/>
      <w:divBdr>
        <w:top w:val="none" w:sz="0" w:space="0" w:color="auto"/>
        <w:left w:val="none" w:sz="0" w:space="0" w:color="auto"/>
        <w:bottom w:val="none" w:sz="0" w:space="0" w:color="auto"/>
        <w:right w:val="none" w:sz="0" w:space="0" w:color="auto"/>
      </w:divBdr>
    </w:div>
    <w:div w:id="428896006">
      <w:bodyDiv w:val="1"/>
      <w:marLeft w:val="0"/>
      <w:marRight w:val="0"/>
      <w:marTop w:val="0"/>
      <w:marBottom w:val="0"/>
      <w:divBdr>
        <w:top w:val="none" w:sz="0" w:space="0" w:color="auto"/>
        <w:left w:val="none" w:sz="0" w:space="0" w:color="auto"/>
        <w:bottom w:val="none" w:sz="0" w:space="0" w:color="auto"/>
        <w:right w:val="none" w:sz="0" w:space="0" w:color="auto"/>
      </w:divBdr>
    </w:div>
    <w:div w:id="436412484">
      <w:bodyDiv w:val="1"/>
      <w:marLeft w:val="0"/>
      <w:marRight w:val="0"/>
      <w:marTop w:val="0"/>
      <w:marBottom w:val="0"/>
      <w:divBdr>
        <w:top w:val="none" w:sz="0" w:space="0" w:color="auto"/>
        <w:left w:val="none" w:sz="0" w:space="0" w:color="auto"/>
        <w:bottom w:val="none" w:sz="0" w:space="0" w:color="auto"/>
        <w:right w:val="none" w:sz="0" w:space="0" w:color="auto"/>
      </w:divBdr>
    </w:div>
    <w:div w:id="451556138">
      <w:bodyDiv w:val="1"/>
      <w:marLeft w:val="0"/>
      <w:marRight w:val="0"/>
      <w:marTop w:val="0"/>
      <w:marBottom w:val="0"/>
      <w:divBdr>
        <w:top w:val="none" w:sz="0" w:space="0" w:color="auto"/>
        <w:left w:val="none" w:sz="0" w:space="0" w:color="auto"/>
        <w:bottom w:val="none" w:sz="0" w:space="0" w:color="auto"/>
        <w:right w:val="none" w:sz="0" w:space="0" w:color="auto"/>
      </w:divBdr>
    </w:div>
    <w:div w:id="452985589">
      <w:bodyDiv w:val="1"/>
      <w:marLeft w:val="0"/>
      <w:marRight w:val="0"/>
      <w:marTop w:val="0"/>
      <w:marBottom w:val="0"/>
      <w:divBdr>
        <w:top w:val="none" w:sz="0" w:space="0" w:color="auto"/>
        <w:left w:val="none" w:sz="0" w:space="0" w:color="auto"/>
        <w:bottom w:val="none" w:sz="0" w:space="0" w:color="auto"/>
        <w:right w:val="none" w:sz="0" w:space="0" w:color="auto"/>
      </w:divBdr>
    </w:div>
    <w:div w:id="480075214">
      <w:bodyDiv w:val="1"/>
      <w:marLeft w:val="0"/>
      <w:marRight w:val="0"/>
      <w:marTop w:val="0"/>
      <w:marBottom w:val="0"/>
      <w:divBdr>
        <w:top w:val="none" w:sz="0" w:space="0" w:color="auto"/>
        <w:left w:val="none" w:sz="0" w:space="0" w:color="auto"/>
        <w:bottom w:val="none" w:sz="0" w:space="0" w:color="auto"/>
        <w:right w:val="none" w:sz="0" w:space="0" w:color="auto"/>
      </w:divBdr>
      <w:divsChild>
        <w:div w:id="211743524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480778533">
      <w:bodyDiv w:val="1"/>
      <w:marLeft w:val="0"/>
      <w:marRight w:val="0"/>
      <w:marTop w:val="0"/>
      <w:marBottom w:val="0"/>
      <w:divBdr>
        <w:top w:val="none" w:sz="0" w:space="0" w:color="auto"/>
        <w:left w:val="none" w:sz="0" w:space="0" w:color="auto"/>
        <w:bottom w:val="none" w:sz="0" w:space="0" w:color="auto"/>
        <w:right w:val="none" w:sz="0" w:space="0" w:color="auto"/>
      </w:divBdr>
    </w:div>
    <w:div w:id="502092271">
      <w:bodyDiv w:val="1"/>
      <w:marLeft w:val="0"/>
      <w:marRight w:val="0"/>
      <w:marTop w:val="0"/>
      <w:marBottom w:val="0"/>
      <w:divBdr>
        <w:top w:val="none" w:sz="0" w:space="0" w:color="auto"/>
        <w:left w:val="none" w:sz="0" w:space="0" w:color="auto"/>
        <w:bottom w:val="none" w:sz="0" w:space="0" w:color="auto"/>
        <w:right w:val="none" w:sz="0" w:space="0" w:color="auto"/>
      </w:divBdr>
    </w:div>
    <w:div w:id="515122339">
      <w:bodyDiv w:val="1"/>
      <w:marLeft w:val="0"/>
      <w:marRight w:val="0"/>
      <w:marTop w:val="0"/>
      <w:marBottom w:val="0"/>
      <w:divBdr>
        <w:top w:val="none" w:sz="0" w:space="0" w:color="auto"/>
        <w:left w:val="none" w:sz="0" w:space="0" w:color="auto"/>
        <w:bottom w:val="none" w:sz="0" w:space="0" w:color="auto"/>
        <w:right w:val="none" w:sz="0" w:space="0" w:color="auto"/>
      </w:divBdr>
    </w:div>
    <w:div w:id="609166416">
      <w:bodyDiv w:val="1"/>
      <w:marLeft w:val="0"/>
      <w:marRight w:val="0"/>
      <w:marTop w:val="0"/>
      <w:marBottom w:val="0"/>
      <w:divBdr>
        <w:top w:val="none" w:sz="0" w:space="0" w:color="auto"/>
        <w:left w:val="none" w:sz="0" w:space="0" w:color="auto"/>
        <w:bottom w:val="none" w:sz="0" w:space="0" w:color="auto"/>
        <w:right w:val="none" w:sz="0" w:space="0" w:color="auto"/>
      </w:divBdr>
    </w:div>
    <w:div w:id="774599088">
      <w:bodyDiv w:val="1"/>
      <w:marLeft w:val="0"/>
      <w:marRight w:val="0"/>
      <w:marTop w:val="0"/>
      <w:marBottom w:val="0"/>
      <w:divBdr>
        <w:top w:val="none" w:sz="0" w:space="0" w:color="auto"/>
        <w:left w:val="none" w:sz="0" w:space="0" w:color="auto"/>
        <w:bottom w:val="none" w:sz="0" w:space="0" w:color="auto"/>
        <w:right w:val="none" w:sz="0" w:space="0" w:color="auto"/>
      </w:divBdr>
    </w:div>
    <w:div w:id="840240539">
      <w:bodyDiv w:val="1"/>
      <w:marLeft w:val="0"/>
      <w:marRight w:val="0"/>
      <w:marTop w:val="0"/>
      <w:marBottom w:val="0"/>
      <w:divBdr>
        <w:top w:val="none" w:sz="0" w:space="0" w:color="auto"/>
        <w:left w:val="none" w:sz="0" w:space="0" w:color="auto"/>
        <w:bottom w:val="none" w:sz="0" w:space="0" w:color="auto"/>
        <w:right w:val="none" w:sz="0" w:space="0" w:color="auto"/>
      </w:divBdr>
    </w:div>
    <w:div w:id="920679787">
      <w:bodyDiv w:val="1"/>
      <w:marLeft w:val="0"/>
      <w:marRight w:val="0"/>
      <w:marTop w:val="0"/>
      <w:marBottom w:val="0"/>
      <w:divBdr>
        <w:top w:val="none" w:sz="0" w:space="0" w:color="auto"/>
        <w:left w:val="none" w:sz="0" w:space="0" w:color="auto"/>
        <w:bottom w:val="none" w:sz="0" w:space="0" w:color="auto"/>
        <w:right w:val="none" w:sz="0" w:space="0" w:color="auto"/>
      </w:divBdr>
    </w:div>
    <w:div w:id="933168458">
      <w:bodyDiv w:val="1"/>
      <w:marLeft w:val="0"/>
      <w:marRight w:val="0"/>
      <w:marTop w:val="0"/>
      <w:marBottom w:val="0"/>
      <w:divBdr>
        <w:top w:val="none" w:sz="0" w:space="0" w:color="auto"/>
        <w:left w:val="none" w:sz="0" w:space="0" w:color="auto"/>
        <w:bottom w:val="none" w:sz="0" w:space="0" w:color="auto"/>
        <w:right w:val="none" w:sz="0" w:space="0" w:color="auto"/>
      </w:divBdr>
    </w:div>
    <w:div w:id="933589448">
      <w:bodyDiv w:val="1"/>
      <w:marLeft w:val="0"/>
      <w:marRight w:val="0"/>
      <w:marTop w:val="0"/>
      <w:marBottom w:val="0"/>
      <w:divBdr>
        <w:top w:val="none" w:sz="0" w:space="0" w:color="auto"/>
        <w:left w:val="none" w:sz="0" w:space="0" w:color="auto"/>
        <w:bottom w:val="none" w:sz="0" w:space="0" w:color="auto"/>
        <w:right w:val="none" w:sz="0" w:space="0" w:color="auto"/>
      </w:divBdr>
    </w:div>
    <w:div w:id="995186752">
      <w:bodyDiv w:val="1"/>
      <w:marLeft w:val="0"/>
      <w:marRight w:val="0"/>
      <w:marTop w:val="0"/>
      <w:marBottom w:val="0"/>
      <w:divBdr>
        <w:top w:val="none" w:sz="0" w:space="0" w:color="auto"/>
        <w:left w:val="none" w:sz="0" w:space="0" w:color="auto"/>
        <w:bottom w:val="none" w:sz="0" w:space="0" w:color="auto"/>
        <w:right w:val="none" w:sz="0" w:space="0" w:color="auto"/>
      </w:divBdr>
      <w:divsChild>
        <w:div w:id="207685749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23634417">
      <w:bodyDiv w:val="1"/>
      <w:marLeft w:val="0"/>
      <w:marRight w:val="0"/>
      <w:marTop w:val="0"/>
      <w:marBottom w:val="0"/>
      <w:divBdr>
        <w:top w:val="none" w:sz="0" w:space="0" w:color="auto"/>
        <w:left w:val="none" w:sz="0" w:space="0" w:color="auto"/>
        <w:bottom w:val="none" w:sz="0" w:space="0" w:color="auto"/>
        <w:right w:val="none" w:sz="0" w:space="0" w:color="auto"/>
      </w:divBdr>
    </w:div>
    <w:div w:id="1064328968">
      <w:bodyDiv w:val="1"/>
      <w:marLeft w:val="0"/>
      <w:marRight w:val="0"/>
      <w:marTop w:val="0"/>
      <w:marBottom w:val="0"/>
      <w:divBdr>
        <w:top w:val="none" w:sz="0" w:space="0" w:color="auto"/>
        <w:left w:val="none" w:sz="0" w:space="0" w:color="auto"/>
        <w:bottom w:val="none" w:sz="0" w:space="0" w:color="auto"/>
        <w:right w:val="none" w:sz="0" w:space="0" w:color="auto"/>
      </w:divBdr>
    </w:div>
    <w:div w:id="1111360946">
      <w:bodyDiv w:val="1"/>
      <w:marLeft w:val="0"/>
      <w:marRight w:val="0"/>
      <w:marTop w:val="0"/>
      <w:marBottom w:val="0"/>
      <w:divBdr>
        <w:top w:val="none" w:sz="0" w:space="0" w:color="auto"/>
        <w:left w:val="none" w:sz="0" w:space="0" w:color="auto"/>
        <w:bottom w:val="none" w:sz="0" w:space="0" w:color="auto"/>
        <w:right w:val="none" w:sz="0" w:space="0" w:color="auto"/>
      </w:divBdr>
    </w:div>
    <w:div w:id="1131289853">
      <w:bodyDiv w:val="1"/>
      <w:marLeft w:val="0"/>
      <w:marRight w:val="0"/>
      <w:marTop w:val="0"/>
      <w:marBottom w:val="0"/>
      <w:divBdr>
        <w:top w:val="none" w:sz="0" w:space="0" w:color="auto"/>
        <w:left w:val="none" w:sz="0" w:space="0" w:color="auto"/>
        <w:bottom w:val="none" w:sz="0" w:space="0" w:color="auto"/>
        <w:right w:val="none" w:sz="0" w:space="0" w:color="auto"/>
      </w:divBdr>
    </w:div>
    <w:div w:id="1162309811">
      <w:bodyDiv w:val="1"/>
      <w:marLeft w:val="0"/>
      <w:marRight w:val="0"/>
      <w:marTop w:val="0"/>
      <w:marBottom w:val="0"/>
      <w:divBdr>
        <w:top w:val="none" w:sz="0" w:space="0" w:color="auto"/>
        <w:left w:val="none" w:sz="0" w:space="0" w:color="auto"/>
        <w:bottom w:val="none" w:sz="0" w:space="0" w:color="auto"/>
        <w:right w:val="none" w:sz="0" w:space="0" w:color="auto"/>
      </w:divBdr>
    </w:div>
    <w:div w:id="1170868056">
      <w:bodyDiv w:val="1"/>
      <w:marLeft w:val="0"/>
      <w:marRight w:val="0"/>
      <w:marTop w:val="0"/>
      <w:marBottom w:val="0"/>
      <w:divBdr>
        <w:top w:val="none" w:sz="0" w:space="0" w:color="auto"/>
        <w:left w:val="none" w:sz="0" w:space="0" w:color="auto"/>
        <w:bottom w:val="none" w:sz="0" w:space="0" w:color="auto"/>
        <w:right w:val="none" w:sz="0" w:space="0" w:color="auto"/>
      </w:divBdr>
    </w:div>
    <w:div w:id="1201434651">
      <w:bodyDiv w:val="1"/>
      <w:marLeft w:val="0"/>
      <w:marRight w:val="0"/>
      <w:marTop w:val="0"/>
      <w:marBottom w:val="0"/>
      <w:divBdr>
        <w:top w:val="none" w:sz="0" w:space="0" w:color="auto"/>
        <w:left w:val="none" w:sz="0" w:space="0" w:color="auto"/>
        <w:bottom w:val="none" w:sz="0" w:space="0" w:color="auto"/>
        <w:right w:val="none" w:sz="0" w:space="0" w:color="auto"/>
      </w:divBdr>
    </w:div>
    <w:div w:id="1237978252">
      <w:bodyDiv w:val="1"/>
      <w:marLeft w:val="0"/>
      <w:marRight w:val="0"/>
      <w:marTop w:val="0"/>
      <w:marBottom w:val="0"/>
      <w:divBdr>
        <w:top w:val="none" w:sz="0" w:space="0" w:color="auto"/>
        <w:left w:val="none" w:sz="0" w:space="0" w:color="auto"/>
        <w:bottom w:val="none" w:sz="0" w:space="0" w:color="auto"/>
        <w:right w:val="none" w:sz="0" w:space="0" w:color="auto"/>
      </w:divBdr>
    </w:div>
    <w:div w:id="1244486366">
      <w:bodyDiv w:val="1"/>
      <w:marLeft w:val="0"/>
      <w:marRight w:val="0"/>
      <w:marTop w:val="0"/>
      <w:marBottom w:val="0"/>
      <w:divBdr>
        <w:top w:val="none" w:sz="0" w:space="0" w:color="auto"/>
        <w:left w:val="none" w:sz="0" w:space="0" w:color="auto"/>
        <w:bottom w:val="none" w:sz="0" w:space="0" w:color="auto"/>
        <w:right w:val="none" w:sz="0" w:space="0" w:color="auto"/>
      </w:divBdr>
    </w:div>
    <w:div w:id="1470704667">
      <w:bodyDiv w:val="1"/>
      <w:marLeft w:val="0"/>
      <w:marRight w:val="0"/>
      <w:marTop w:val="0"/>
      <w:marBottom w:val="0"/>
      <w:divBdr>
        <w:top w:val="none" w:sz="0" w:space="0" w:color="auto"/>
        <w:left w:val="none" w:sz="0" w:space="0" w:color="auto"/>
        <w:bottom w:val="none" w:sz="0" w:space="0" w:color="auto"/>
        <w:right w:val="none" w:sz="0" w:space="0" w:color="auto"/>
      </w:divBdr>
      <w:divsChild>
        <w:div w:id="177412867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1474172">
      <w:bodyDiv w:val="1"/>
      <w:marLeft w:val="0"/>
      <w:marRight w:val="0"/>
      <w:marTop w:val="0"/>
      <w:marBottom w:val="0"/>
      <w:divBdr>
        <w:top w:val="none" w:sz="0" w:space="0" w:color="auto"/>
        <w:left w:val="none" w:sz="0" w:space="0" w:color="auto"/>
        <w:bottom w:val="none" w:sz="0" w:space="0" w:color="auto"/>
        <w:right w:val="none" w:sz="0" w:space="0" w:color="auto"/>
      </w:divBdr>
      <w:divsChild>
        <w:div w:id="31144364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6255068">
      <w:bodyDiv w:val="1"/>
      <w:marLeft w:val="0"/>
      <w:marRight w:val="0"/>
      <w:marTop w:val="0"/>
      <w:marBottom w:val="0"/>
      <w:divBdr>
        <w:top w:val="none" w:sz="0" w:space="0" w:color="auto"/>
        <w:left w:val="none" w:sz="0" w:space="0" w:color="auto"/>
        <w:bottom w:val="none" w:sz="0" w:space="0" w:color="auto"/>
        <w:right w:val="none" w:sz="0" w:space="0" w:color="auto"/>
      </w:divBdr>
      <w:divsChild>
        <w:div w:id="141389017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6666970">
      <w:bodyDiv w:val="1"/>
      <w:marLeft w:val="0"/>
      <w:marRight w:val="0"/>
      <w:marTop w:val="0"/>
      <w:marBottom w:val="0"/>
      <w:divBdr>
        <w:top w:val="none" w:sz="0" w:space="0" w:color="auto"/>
        <w:left w:val="none" w:sz="0" w:space="0" w:color="auto"/>
        <w:bottom w:val="none" w:sz="0" w:space="0" w:color="auto"/>
        <w:right w:val="none" w:sz="0" w:space="0" w:color="auto"/>
      </w:divBdr>
    </w:div>
    <w:div w:id="1629625845">
      <w:bodyDiv w:val="1"/>
      <w:marLeft w:val="0"/>
      <w:marRight w:val="0"/>
      <w:marTop w:val="0"/>
      <w:marBottom w:val="0"/>
      <w:divBdr>
        <w:top w:val="none" w:sz="0" w:space="0" w:color="auto"/>
        <w:left w:val="none" w:sz="0" w:space="0" w:color="auto"/>
        <w:bottom w:val="none" w:sz="0" w:space="0" w:color="auto"/>
        <w:right w:val="none" w:sz="0" w:space="0" w:color="auto"/>
      </w:divBdr>
    </w:div>
    <w:div w:id="1672293889">
      <w:bodyDiv w:val="1"/>
      <w:marLeft w:val="0"/>
      <w:marRight w:val="0"/>
      <w:marTop w:val="0"/>
      <w:marBottom w:val="0"/>
      <w:divBdr>
        <w:top w:val="none" w:sz="0" w:space="0" w:color="auto"/>
        <w:left w:val="none" w:sz="0" w:space="0" w:color="auto"/>
        <w:bottom w:val="none" w:sz="0" w:space="0" w:color="auto"/>
        <w:right w:val="none" w:sz="0" w:space="0" w:color="auto"/>
      </w:divBdr>
    </w:div>
    <w:div w:id="1704282518">
      <w:bodyDiv w:val="1"/>
      <w:marLeft w:val="0"/>
      <w:marRight w:val="0"/>
      <w:marTop w:val="0"/>
      <w:marBottom w:val="0"/>
      <w:divBdr>
        <w:top w:val="none" w:sz="0" w:space="0" w:color="auto"/>
        <w:left w:val="none" w:sz="0" w:space="0" w:color="auto"/>
        <w:bottom w:val="none" w:sz="0" w:space="0" w:color="auto"/>
        <w:right w:val="none" w:sz="0" w:space="0" w:color="auto"/>
      </w:divBdr>
    </w:div>
    <w:div w:id="1810973706">
      <w:bodyDiv w:val="1"/>
      <w:marLeft w:val="0"/>
      <w:marRight w:val="0"/>
      <w:marTop w:val="0"/>
      <w:marBottom w:val="0"/>
      <w:divBdr>
        <w:top w:val="none" w:sz="0" w:space="0" w:color="auto"/>
        <w:left w:val="none" w:sz="0" w:space="0" w:color="auto"/>
        <w:bottom w:val="none" w:sz="0" w:space="0" w:color="auto"/>
        <w:right w:val="none" w:sz="0" w:space="0" w:color="auto"/>
      </w:divBdr>
    </w:div>
    <w:div w:id="1820615909">
      <w:bodyDiv w:val="1"/>
      <w:marLeft w:val="0"/>
      <w:marRight w:val="0"/>
      <w:marTop w:val="0"/>
      <w:marBottom w:val="0"/>
      <w:divBdr>
        <w:top w:val="none" w:sz="0" w:space="0" w:color="auto"/>
        <w:left w:val="none" w:sz="0" w:space="0" w:color="auto"/>
        <w:bottom w:val="none" w:sz="0" w:space="0" w:color="auto"/>
        <w:right w:val="none" w:sz="0" w:space="0" w:color="auto"/>
      </w:divBdr>
    </w:div>
    <w:div w:id="1825468920">
      <w:bodyDiv w:val="1"/>
      <w:marLeft w:val="0"/>
      <w:marRight w:val="0"/>
      <w:marTop w:val="0"/>
      <w:marBottom w:val="0"/>
      <w:divBdr>
        <w:top w:val="none" w:sz="0" w:space="0" w:color="auto"/>
        <w:left w:val="none" w:sz="0" w:space="0" w:color="auto"/>
        <w:bottom w:val="none" w:sz="0" w:space="0" w:color="auto"/>
        <w:right w:val="none" w:sz="0" w:space="0" w:color="auto"/>
      </w:divBdr>
    </w:div>
    <w:div w:id="1961035783">
      <w:bodyDiv w:val="1"/>
      <w:marLeft w:val="0"/>
      <w:marRight w:val="0"/>
      <w:marTop w:val="0"/>
      <w:marBottom w:val="0"/>
      <w:divBdr>
        <w:top w:val="none" w:sz="0" w:space="0" w:color="auto"/>
        <w:left w:val="none" w:sz="0" w:space="0" w:color="auto"/>
        <w:bottom w:val="none" w:sz="0" w:space="0" w:color="auto"/>
        <w:right w:val="none" w:sz="0" w:space="0" w:color="auto"/>
      </w:divBdr>
    </w:div>
    <w:div w:id="1987472727">
      <w:bodyDiv w:val="1"/>
      <w:marLeft w:val="0"/>
      <w:marRight w:val="0"/>
      <w:marTop w:val="0"/>
      <w:marBottom w:val="0"/>
      <w:divBdr>
        <w:top w:val="none" w:sz="0" w:space="0" w:color="auto"/>
        <w:left w:val="none" w:sz="0" w:space="0" w:color="auto"/>
        <w:bottom w:val="none" w:sz="0" w:space="0" w:color="auto"/>
        <w:right w:val="none" w:sz="0" w:space="0" w:color="auto"/>
      </w:divBdr>
    </w:div>
    <w:div w:id="1997341270">
      <w:bodyDiv w:val="1"/>
      <w:marLeft w:val="0"/>
      <w:marRight w:val="0"/>
      <w:marTop w:val="0"/>
      <w:marBottom w:val="0"/>
      <w:divBdr>
        <w:top w:val="none" w:sz="0" w:space="0" w:color="auto"/>
        <w:left w:val="none" w:sz="0" w:space="0" w:color="auto"/>
        <w:bottom w:val="none" w:sz="0" w:space="0" w:color="auto"/>
        <w:right w:val="none" w:sz="0" w:space="0" w:color="auto"/>
      </w:divBdr>
    </w:div>
    <w:div w:id="2019696036">
      <w:bodyDiv w:val="1"/>
      <w:marLeft w:val="0"/>
      <w:marRight w:val="0"/>
      <w:marTop w:val="0"/>
      <w:marBottom w:val="0"/>
      <w:divBdr>
        <w:top w:val="none" w:sz="0" w:space="0" w:color="auto"/>
        <w:left w:val="none" w:sz="0" w:space="0" w:color="auto"/>
        <w:bottom w:val="none" w:sz="0" w:space="0" w:color="auto"/>
        <w:right w:val="none" w:sz="0" w:space="0" w:color="auto"/>
      </w:divBdr>
    </w:div>
    <w:div w:id="2029601127">
      <w:bodyDiv w:val="1"/>
      <w:marLeft w:val="0"/>
      <w:marRight w:val="0"/>
      <w:marTop w:val="0"/>
      <w:marBottom w:val="0"/>
      <w:divBdr>
        <w:top w:val="none" w:sz="0" w:space="0" w:color="auto"/>
        <w:left w:val="none" w:sz="0" w:space="0" w:color="auto"/>
        <w:bottom w:val="none" w:sz="0" w:space="0" w:color="auto"/>
        <w:right w:val="none" w:sz="0" w:space="0" w:color="auto"/>
      </w:divBdr>
      <w:divsChild>
        <w:div w:id="190699185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37540274">
      <w:bodyDiv w:val="1"/>
      <w:marLeft w:val="0"/>
      <w:marRight w:val="0"/>
      <w:marTop w:val="0"/>
      <w:marBottom w:val="0"/>
      <w:divBdr>
        <w:top w:val="none" w:sz="0" w:space="0" w:color="auto"/>
        <w:left w:val="none" w:sz="0" w:space="0" w:color="auto"/>
        <w:bottom w:val="none" w:sz="0" w:space="0" w:color="auto"/>
        <w:right w:val="none" w:sz="0" w:space="0" w:color="auto"/>
      </w:divBdr>
    </w:div>
    <w:div w:id="2076315617">
      <w:bodyDiv w:val="1"/>
      <w:marLeft w:val="0"/>
      <w:marRight w:val="0"/>
      <w:marTop w:val="0"/>
      <w:marBottom w:val="0"/>
      <w:divBdr>
        <w:top w:val="none" w:sz="0" w:space="0" w:color="auto"/>
        <w:left w:val="none" w:sz="0" w:space="0" w:color="auto"/>
        <w:bottom w:val="none" w:sz="0" w:space="0" w:color="auto"/>
        <w:right w:val="none" w:sz="0" w:space="0" w:color="auto"/>
      </w:divBdr>
      <w:divsChild>
        <w:div w:id="109389176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1C24-0864-4FDF-BCAA-7FF5135B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Rodger</dc:creator>
  <cp:keywords/>
  <dc:description/>
  <cp:lastModifiedBy>Claire Edis</cp:lastModifiedBy>
  <cp:revision>5</cp:revision>
  <dcterms:created xsi:type="dcterms:W3CDTF">2025-06-13T12:18:00Z</dcterms:created>
  <dcterms:modified xsi:type="dcterms:W3CDTF">2025-06-18T13:43:00Z</dcterms:modified>
</cp:coreProperties>
</file>